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thinThickSmallGap" w:sz="24" w:space="0" w:color="auto"/>
        </w:tblBorders>
        <w:tblLook w:val="04A0" w:firstRow="1" w:lastRow="0" w:firstColumn="1" w:lastColumn="0" w:noHBand="0" w:noVBand="1"/>
      </w:tblPr>
      <w:tblGrid>
        <w:gridCol w:w="4575"/>
        <w:gridCol w:w="488"/>
        <w:gridCol w:w="5358"/>
      </w:tblGrid>
      <w:tr w:rsidR="00747294" w:rsidRPr="00762789" w:rsidTr="00A94866">
        <w:trPr>
          <w:trHeight w:val="1295"/>
        </w:trPr>
        <w:tc>
          <w:tcPr>
            <w:tcW w:w="2195" w:type="pct"/>
            <w:tcBorders>
              <w:top w:val="nil"/>
              <w:left w:val="nil"/>
              <w:bottom w:val="single" w:sz="18" w:space="0" w:color="auto"/>
              <w:right w:val="nil"/>
            </w:tcBorders>
            <w:hideMark/>
          </w:tcPr>
          <w:p w:rsidR="00747294" w:rsidRPr="00762789" w:rsidRDefault="00747294" w:rsidP="00A6779E">
            <w:pPr>
              <w:jc w:val="center"/>
              <w:rPr>
                <w:sz w:val="28"/>
              </w:rPr>
            </w:pPr>
            <w:r w:rsidRPr="00762789">
              <w:rPr>
                <w:sz w:val="28"/>
              </w:rPr>
              <w:t>СОВЕТ</w:t>
            </w:r>
          </w:p>
          <w:p w:rsidR="00747294" w:rsidRPr="00762789" w:rsidRDefault="00747294" w:rsidP="00A6779E">
            <w:pPr>
              <w:jc w:val="center"/>
              <w:rPr>
                <w:sz w:val="28"/>
              </w:rPr>
            </w:pPr>
            <w:r w:rsidRPr="00762789">
              <w:rPr>
                <w:sz w:val="28"/>
              </w:rPr>
              <w:t>АЛЕКСАНДРОВСКОГО</w:t>
            </w:r>
          </w:p>
          <w:p w:rsidR="00747294" w:rsidRPr="00762789" w:rsidRDefault="00747294" w:rsidP="00A6779E">
            <w:pPr>
              <w:jc w:val="center"/>
              <w:rPr>
                <w:sz w:val="22"/>
                <w:szCs w:val="20"/>
              </w:rPr>
            </w:pPr>
            <w:r w:rsidRPr="00762789">
              <w:rPr>
                <w:sz w:val="28"/>
              </w:rPr>
              <w:t xml:space="preserve"> СЕЛЬСКОГО ПОСЕЛЕНИЯ</w:t>
            </w:r>
          </w:p>
          <w:p w:rsidR="00747294" w:rsidRPr="00762789" w:rsidRDefault="00747294" w:rsidP="00A6779E">
            <w:pPr>
              <w:jc w:val="center"/>
              <w:rPr>
                <w:b/>
                <w:sz w:val="28"/>
                <w:lang w:val="tt-RU"/>
              </w:rPr>
            </w:pPr>
            <w:r w:rsidRPr="00762789">
              <w:rPr>
                <w:sz w:val="28"/>
              </w:rPr>
              <w:t>БАВЛИНСКОГО МУНИЦИПАЛЬНОГО РАЙОНА РЕСПУБЛИКИ ТАТАРСТАН</w:t>
            </w:r>
            <w:r w:rsidRPr="00762789">
              <w:rPr>
                <w:b/>
                <w:sz w:val="28"/>
                <w:lang w:val="tt-RU"/>
              </w:rPr>
              <w:t xml:space="preserve"> </w:t>
            </w:r>
          </w:p>
        </w:tc>
        <w:tc>
          <w:tcPr>
            <w:tcW w:w="234" w:type="pct"/>
            <w:tcBorders>
              <w:top w:val="nil"/>
              <w:left w:val="nil"/>
              <w:bottom w:val="single" w:sz="18" w:space="0" w:color="auto"/>
              <w:right w:val="nil"/>
            </w:tcBorders>
          </w:tcPr>
          <w:p w:rsidR="00747294" w:rsidRPr="00762789" w:rsidRDefault="00747294" w:rsidP="00A6779E">
            <w:pPr>
              <w:jc w:val="center"/>
              <w:rPr>
                <w:b/>
                <w:i/>
                <w:sz w:val="28"/>
              </w:rPr>
            </w:pPr>
          </w:p>
        </w:tc>
        <w:tc>
          <w:tcPr>
            <w:tcW w:w="2571" w:type="pct"/>
            <w:tcBorders>
              <w:top w:val="nil"/>
              <w:left w:val="nil"/>
              <w:bottom w:val="single" w:sz="18" w:space="0" w:color="auto"/>
              <w:right w:val="nil"/>
            </w:tcBorders>
            <w:hideMark/>
          </w:tcPr>
          <w:p w:rsidR="00747294" w:rsidRPr="00762789" w:rsidRDefault="00747294" w:rsidP="00A6779E">
            <w:pPr>
              <w:ind w:left="-300" w:right="-206"/>
              <w:jc w:val="center"/>
              <w:rPr>
                <w:sz w:val="28"/>
              </w:rPr>
            </w:pPr>
            <w:r w:rsidRPr="00762789">
              <w:rPr>
                <w:sz w:val="28"/>
              </w:rPr>
              <w:t xml:space="preserve">ТАТАРСТАН РЕСПУБЛИКАСЫ </w:t>
            </w:r>
          </w:p>
          <w:p w:rsidR="00747294" w:rsidRDefault="00747294" w:rsidP="00A6779E">
            <w:pPr>
              <w:jc w:val="center"/>
              <w:rPr>
                <w:sz w:val="28"/>
                <w:szCs w:val="28"/>
                <w:lang w:val="ar-SA"/>
              </w:rPr>
            </w:pPr>
            <w:r w:rsidRPr="00762789">
              <w:rPr>
                <w:rFonts w:hint="cs"/>
                <w:sz w:val="28"/>
                <w:szCs w:val="28"/>
                <w:lang w:val="ar-SA"/>
              </w:rPr>
              <w:t>БАУЛЫ</w:t>
            </w:r>
          </w:p>
          <w:p w:rsidR="00747294" w:rsidRPr="00762789" w:rsidRDefault="00747294" w:rsidP="00A6779E">
            <w:pPr>
              <w:jc w:val="center"/>
              <w:rPr>
                <w:sz w:val="28"/>
                <w:szCs w:val="28"/>
              </w:rPr>
            </w:pPr>
            <w:r w:rsidRPr="00762789">
              <w:rPr>
                <w:rFonts w:hint="cs"/>
                <w:sz w:val="28"/>
                <w:szCs w:val="28"/>
              </w:rPr>
              <w:t xml:space="preserve"> </w:t>
            </w:r>
            <w:r w:rsidRPr="00762789">
              <w:rPr>
                <w:sz w:val="28"/>
                <w:szCs w:val="28"/>
                <w:lang w:val="tt-RU"/>
              </w:rPr>
              <w:t>МУНИ</w:t>
            </w:r>
            <w:r w:rsidRPr="00762789">
              <w:rPr>
                <w:sz w:val="28"/>
                <w:szCs w:val="28"/>
              </w:rPr>
              <w:t>Ц</w:t>
            </w:r>
            <w:r>
              <w:rPr>
                <w:sz w:val="28"/>
                <w:szCs w:val="28"/>
                <w:lang w:val="tt-RU"/>
              </w:rPr>
              <w:t xml:space="preserve">ИПАЛЬ </w:t>
            </w:r>
            <w:r w:rsidRPr="00762789">
              <w:rPr>
                <w:sz w:val="28"/>
                <w:szCs w:val="28"/>
              </w:rPr>
              <w:t xml:space="preserve">РАЙОНЫ </w:t>
            </w:r>
          </w:p>
          <w:p w:rsidR="00747294" w:rsidRPr="00762789" w:rsidRDefault="00747294" w:rsidP="00A6779E">
            <w:pPr>
              <w:jc w:val="center"/>
              <w:rPr>
                <w:b/>
                <w:sz w:val="28"/>
                <w:szCs w:val="28"/>
              </w:rPr>
            </w:pPr>
            <w:r w:rsidRPr="00762789">
              <w:rPr>
                <w:sz w:val="28"/>
                <w:szCs w:val="28"/>
              </w:rPr>
              <w:t>АЛЕКСАНДРОВКА</w:t>
            </w:r>
          </w:p>
          <w:p w:rsidR="00747294" w:rsidRPr="00762789" w:rsidRDefault="00747294" w:rsidP="00A6779E">
            <w:pPr>
              <w:jc w:val="center"/>
              <w:rPr>
                <w:sz w:val="28"/>
              </w:rPr>
            </w:pPr>
            <w:r w:rsidRPr="00762789">
              <w:rPr>
                <w:sz w:val="28"/>
              </w:rPr>
              <w:t xml:space="preserve">АВЫЛ </w:t>
            </w:r>
            <w:r w:rsidRPr="00762789">
              <w:rPr>
                <w:sz w:val="28"/>
                <w:lang w:val="tt-RU"/>
              </w:rPr>
              <w:t>Җ</w:t>
            </w:r>
            <w:r w:rsidRPr="00762789">
              <w:rPr>
                <w:sz w:val="28"/>
              </w:rPr>
              <w:t xml:space="preserve">ИРЛЕГЕ </w:t>
            </w:r>
          </w:p>
          <w:p w:rsidR="00747294" w:rsidRPr="00762789" w:rsidRDefault="00747294" w:rsidP="00A6779E">
            <w:pPr>
              <w:jc w:val="center"/>
              <w:rPr>
                <w:b/>
                <w:sz w:val="28"/>
                <w:lang w:val="tt-RU"/>
              </w:rPr>
            </w:pPr>
            <w:r w:rsidRPr="00762789">
              <w:rPr>
                <w:sz w:val="28"/>
              </w:rPr>
              <w:t>СОВЕТЫ</w:t>
            </w:r>
          </w:p>
        </w:tc>
      </w:tr>
    </w:tbl>
    <w:p w:rsidR="00747294" w:rsidRDefault="00747294" w:rsidP="003E51D3">
      <w:pPr>
        <w:jc w:val="center"/>
        <w:rPr>
          <w:b/>
          <w:sz w:val="32"/>
          <w:szCs w:val="28"/>
        </w:rPr>
      </w:pPr>
    </w:p>
    <w:tbl>
      <w:tblPr>
        <w:tblW w:w="5000" w:type="pct"/>
        <w:tblLook w:val="04A0" w:firstRow="1" w:lastRow="0" w:firstColumn="1" w:lastColumn="0" w:noHBand="0" w:noVBand="1"/>
      </w:tblPr>
      <w:tblGrid>
        <w:gridCol w:w="4777"/>
        <w:gridCol w:w="5644"/>
      </w:tblGrid>
      <w:tr w:rsidR="00A94866" w:rsidRPr="00A94866" w:rsidTr="003423F6">
        <w:trPr>
          <w:trHeight w:val="465"/>
        </w:trPr>
        <w:tc>
          <w:tcPr>
            <w:tcW w:w="2292" w:type="pct"/>
            <w:vAlign w:val="center"/>
          </w:tcPr>
          <w:p w:rsidR="00A94866" w:rsidRPr="00A94866" w:rsidRDefault="00A94866" w:rsidP="00A94866">
            <w:pPr>
              <w:jc w:val="center"/>
              <w:rPr>
                <w:b/>
                <w:sz w:val="28"/>
              </w:rPr>
            </w:pPr>
            <w:r w:rsidRPr="00A94866">
              <w:rPr>
                <w:b/>
                <w:sz w:val="28"/>
              </w:rPr>
              <w:t>РЕШЕНИЕ</w:t>
            </w:r>
          </w:p>
        </w:tc>
        <w:tc>
          <w:tcPr>
            <w:tcW w:w="2708" w:type="pct"/>
            <w:vAlign w:val="center"/>
          </w:tcPr>
          <w:p w:rsidR="00A94866" w:rsidRPr="00A94866" w:rsidRDefault="00A94866" w:rsidP="003423F6">
            <w:pPr>
              <w:ind w:left="509" w:firstLine="92"/>
              <w:jc w:val="center"/>
              <w:rPr>
                <w:b/>
                <w:sz w:val="28"/>
              </w:rPr>
            </w:pPr>
            <w:r w:rsidRPr="00A94866">
              <w:rPr>
                <w:b/>
                <w:sz w:val="28"/>
              </w:rPr>
              <w:t>КАРАР</w:t>
            </w:r>
          </w:p>
        </w:tc>
      </w:tr>
      <w:tr w:rsidR="00A94866" w:rsidRPr="00A94866" w:rsidTr="00A94866">
        <w:trPr>
          <w:trHeight w:val="206"/>
        </w:trPr>
        <w:tc>
          <w:tcPr>
            <w:tcW w:w="5000" w:type="pct"/>
            <w:gridSpan w:val="2"/>
            <w:vAlign w:val="center"/>
          </w:tcPr>
          <w:p w:rsidR="00A94866" w:rsidRPr="00A94866" w:rsidRDefault="00A94866" w:rsidP="003423F6">
            <w:pPr>
              <w:ind w:left="1310" w:hanging="1276"/>
              <w:jc w:val="center"/>
              <w:rPr>
                <w:sz w:val="28"/>
              </w:rPr>
            </w:pPr>
            <w:r w:rsidRPr="00A94866">
              <w:t xml:space="preserve">с. Александровка </w:t>
            </w:r>
          </w:p>
        </w:tc>
      </w:tr>
      <w:tr w:rsidR="00A94866" w:rsidRPr="00A94866" w:rsidTr="003423F6">
        <w:trPr>
          <w:trHeight w:val="465"/>
        </w:trPr>
        <w:tc>
          <w:tcPr>
            <w:tcW w:w="2292" w:type="pct"/>
            <w:vAlign w:val="center"/>
          </w:tcPr>
          <w:p w:rsidR="00A94866" w:rsidRPr="00A94866" w:rsidRDefault="00A94866" w:rsidP="00A94866">
            <w:pPr>
              <w:jc w:val="center"/>
              <w:rPr>
                <w:sz w:val="28"/>
              </w:rPr>
            </w:pPr>
            <w:r w:rsidRPr="00A94866">
              <w:rPr>
                <w:sz w:val="28"/>
              </w:rPr>
              <w:t>2018 г.</w:t>
            </w:r>
          </w:p>
        </w:tc>
        <w:tc>
          <w:tcPr>
            <w:tcW w:w="2708" w:type="pct"/>
            <w:vAlign w:val="center"/>
          </w:tcPr>
          <w:p w:rsidR="00A94866" w:rsidRPr="00A94866" w:rsidRDefault="00A94866" w:rsidP="00BD5541">
            <w:pPr>
              <w:ind w:firstLine="743"/>
              <w:jc w:val="center"/>
              <w:rPr>
                <w:sz w:val="28"/>
              </w:rPr>
            </w:pPr>
            <w:r w:rsidRPr="00A94866">
              <w:rPr>
                <w:sz w:val="28"/>
              </w:rPr>
              <w:t>№</w:t>
            </w:r>
          </w:p>
        </w:tc>
      </w:tr>
    </w:tbl>
    <w:p w:rsidR="00F401C3" w:rsidRDefault="00F401C3" w:rsidP="00F401C3">
      <w:pPr>
        <w:rPr>
          <w:sz w:val="28"/>
          <w:szCs w:val="28"/>
        </w:rPr>
      </w:pPr>
    </w:p>
    <w:p w:rsidR="00181E75" w:rsidRPr="00181E75" w:rsidRDefault="00181E75" w:rsidP="00181E75">
      <w:pPr>
        <w:spacing w:line="276" w:lineRule="auto"/>
        <w:jc w:val="center"/>
        <w:rPr>
          <w:b/>
          <w:bCs/>
          <w:sz w:val="28"/>
          <w:szCs w:val="28"/>
        </w:rPr>
      </w:pPr>
      <w:bookmarkStart w:id="0" w:name="_GoBack"/>
      <w:r w:rsidRPr="00181E75">
        <w:rPr>
          <w:b/>
          <w:bCs/>
          <w:sz w:val="28"/>
          <w:szCs w:val="28"/>
        </w:rPr>
        <w:t xml:space="preserve">Об утверждении Положения о порядке организации и проведения публичных слушаний, общественных обсуждений в </w:t>
      </w:r>
      <w:r>
        <w:rPr>
          <w:b/>
          <w:bCs/>
          <w:sz w:val="28"/>
          <w:szCs w:val="28"/>
        </w:rPr>
        <w:t>муниципальном образовании «Александровское сельское поселение» Бавлинского муниципального района Республики Татарстан</w:t>
      </w:r>
    </w:p>
    <w:bookmarkEnd w:id="0"/>
    <w:p w:rsidR="00181E75" w:rsidRPr="00181E75" w:rsidRDefault="00181E75" w:rsidP="00181E75">
      <w:pPr>
        <w:spacing w:line="360" w:lineRule="auto"/>
        <w:ind w:firstLine="709"/>
        <w:jc w:val="both"/>
        <w:rPr>
          <w:bCs/>
          <w:sz w:val="28"/>
          <w:szCs w:val="28"/>
        </w:rPr>
      </w:pPr>
    </w:p>
    <w:p w:rsidR="00181E75" w:rsidRPr="00181E75" w:rsidRDefault="00181E75" w:rsidP="00181E75">
      <w:pPr>
        <w:spacing w:after="240" w:line="360" w:lineRule="auto"/>
        <w:ind w:firstLine="709"/>
        <w:jc w:val="both"/>
        <w:rPr>
          <w:bCs/>
          <w:sz w:val="28"/>
          <w:szCs w:val="28"/>
        </w:rPr>
      </w:pPr>
      <w:r w:rsidRPr="00181E75">
        <w:rPr>
          <w:bCs/>
          <w:sz w:val="28"/>
          <w:szCs w:val="28"/>
        </w:rPr>
        <w:t>В связи со вступлением в силу Федеральных законов № 299-ФЗ от 10.11.2017г., № 455-ФЗ от 29.12.2017г., в соответствии со статьёй 28 Федерального закона №131-ФЗ от 06.10.2003 года "Об общих принципах организации местного самоуправления в Российс</w:t>
      </w:r>
      <w:r>
        <w:rPr>
          <w:bCs/>
          <w:sz w:val="28"/>
          <w:szCs w:val="28"/>
        </w:rPr>
        <w:t xml:space="preserve">кой Федерации", руководствуясь </w:t>
      </w:r>
      <w:r w:rsidRPr="00181E75">
        <w:rPr>
          <w:bCs/>
          <w:sz w:val="28"/>
          <w:szCs w:val="28"/>
        </w:rPr>
        <w:t xml:space="preserve">Уставом </w:t>
      </w:r>
      <w:r>
        <w:rPr>
          <w:bCs/>
          <w:sz w:val="28"/>
          <w:szCs w:val="28"/>
        </w:rPr>
        <w:t xml:space="preserve">муниципального образования «Александровское сельское поселение» Бавлинского муниципального района Республики Татарстан, Совет Александровского сельского поселения Бавлинского муниципального района Республики Татарстан </w:t>
      </w:r>
      <w:r w:rsidRPr="00181E75">
        <w:rPr>
          <w:b/>
          <w:bCs/>
          <w:sz w:val="28"/>
          <w:szCs w:val="28"/>
        </w:rPr>
        <w:t>РЕШИЛ:</w:t>
      </w:r>
    </w:p>
    <w:p w:rsidR="00181E75" w:rsidRPr="00181E75" w:rsidRDefault="00181E75" w:rsidP="00181E75">
      <w:pPr>
        <w:spacing w:line="360" w:lineRule="auto"/>
        <w:ind w:firstLine="709"/>
        <w:jc w:val="both"/>
        <w:rPr>
          <w:bCs/>
          <w:sz w:val="28"/>
          <w:szCs w:val="28"/>
        </w:rPr>
      </w:pPr>
      <w:r>
        <w:rPr>
          <w:bCs/>
          <w:sz w:val="28"/>
          <w:szCs w:val="28"/>
        </w:rPr>
        <w:t xml:space="preserve">1. </w:t>
      </w:r>
      <w:r w:rsidRPr="00181E75">
        <w:rPr>
          <w:bCs/>
          <w:sz w:val="28"/>
          <w:szCs w:val="28"/>
        </w:rPr>
        <w:t xml:space="preserve">Утвердить Положение </w:t>
      </w:r>
      <w:r>
        <w:rPr>
          <w:bCs/>
          <w:sz w:val="28"/>
          <w:szCs w:val="28"/>
        </w:rPr>
        <w:t>о</w:t>
      </w:r>
      <w:r w:rsidRPr="00181E75">
        <w:rPr>
          <w:bCs/>
          <w:sz w:val="28"/>
          <w:szCs w:val="28"/>
        </w:rPr>
        <w:t xml:space="preserve"> порядке организации и проведения публичных слушаний, общественных обсуждений в муниципальном образовании «Александровское сельское поселение» </w:t>
      </w:r>
      <w:r>
        <w:rPr>
          <w:bCs/>
          <w:sz w:val="28"/>
          <w:szCs w:val="28"/>
        </w:rPr>
        <w:t xml:space="preserve">Бавлинского муниципального района Республики Татарстан </w:t>
      </w:r>
      <w:r w:rsidRPr="00181E75">
        <w:rPr>
          <w:bCs/>
          <w:sz w:val="28"/>
          <w:szCs w:val="28"/>
        </w:rPr>
        <w:t>согласно Приложению.</w:t>
      </w:r>
    </w:p>
    <w:p w:rsidR="00181E75" w:rsidRDefault="00181E75" w:rsidP="00181E75">
      <w:pPr>
        <w:spacing w:line="360" w:lineRule="auto"/>
        <w:ind w:firstLine="709"/>
        <w:jc w:val="both"/>
        <w:rPr>
          <w:sz w:val="28"/>
          <w:szCs w:val="28"/>
        </w:rPr>
      </w:pPr>
      <w:r>
        <w:rPr>
          <w:bCs/>
          <w:sz w:val="28"/>
          <w:szCs w:val="28"/>
        </w:rPr>
        <w:t>2</w:t>
      </w:r>
      <w:r w:rsidRPr="00181E75">
        <w:rPr>
          <w:bCs/>
          <w:sz w:val="28"/>
          <w:szCs w:val="28"/>
        </w:rPr>
        <w:t xml:space="preserve">. </w:t>
      </w:r>
      <w:r w:rsidRPr="00275377">
        <w:rPr>
          <w:sz w:val="28"/>
          <w:szCs w:val="28"/>
        </w:rPr>
        <w:t xml:space="preserve">Разместить настоящее решение </w:t>
      </w:r>
      <w:r>
        <w:rPr>
          <w:sz w:val="28"/>
          <w:szCs w:val="28"/>
        </w:rPr>
        <w:t>на официальном сайте Александровского сельского поселения (</w:t>
      </w:r>
      <w:hyperlink r:id="rId8" w:history="1">
        <w:r w:rsidRPr="00630D24">
          <w:rPr>
            <w:rStyle w:val="ab"/>
            <w:sz w:val="28"/>
            <w:szCs w:val="28"/>
            <w:lang w:val="en-US"/>
          </w:rPr>
          <w:t>http</w:t>
        </w:r>
        <w:r w:rsidRPr="00630D24">
          <w:rPr>
            <w:rStyle w:val="ab"/>
            <w:sz w:val="28"/>
            <w:szCs w:val="28"/>
          </w:rPr>
          <w:t>://</w:t>
        </w:r>
        <w:proofErr w:type="spellStart"/>
        <w:r w:rsidRPr="00630D24">
          <w:rPr>
            <w:rStyle w:val="ab"/>
            <w:sz w:val="28"/>
            <w:szCs w:val="28"/>
            <w:lang w:val="en-US"/>
          </w:rPr>
          <w:t>bavly</w:t>
        </w:r>
        <w:proofErr w:type="spellEnd"/>
        <w:r w:rsidRPr="00630D24">
          <w:rPr>
            <w:rStyle w:val="ab"/>
            <w:sz w:val="28"/>
            <w:szCs w:val="28"/>
          </w:rPr>
          <w:t>.</w:t>
        </w:r>
        <w:proofErr w:type="spellStart"/>
        <w:r w:rsidRPr="00630D24">
          <w:rPr>
            <w:rStyle w:val="ab"/>
            <w:sz w:val="28"/>
            <w:szCs w:val="28"/>
            <w:lang w:val="en-US"/>
          </w:rPr>
          <w:t>tatarstan</w:t>
        </w:r>
        <w:proofErr w:type="spellEnd"/>
        <w:r w:rsidRPr="00630D24">
          <w:rPr>
            <w:rStyle w:val="ab"/>
            <w:sz w:val="28"/>
            <w:szCs w:val="28"/>
          </w:rPr>
          <w:t>.</w:t>
        </w:r>
        <w:proofErr w:type="spellStart"/>
        <w:r w:rsidRPr="00630D24">
          <w:rPr>
            <w:rStyle w:val="ab"/>
            <w:sz w:val="28"/>
            <w:szCs w:val="28"/>
            <w:lang w:val="en-US"/>
          </w:rPr>
          <w:t>ru</w:t>
        </w:r>
        <w:proofErr w:type="spellEnd"/>
        <w:r w:rsidRPr="00630D24">
          <w:rPr>
            <w:rStyle w:val="ab"/>
            <w:sz w:val="28"/>
            <w:szCs w:val="28"/>
          </w:rPr>
          <w:t>/</w:t>
        </w:r>
        <w:proofErr w:type="spellStart"/>
        <w:r w:rsidRPr="00630D24">
          <w:rPr>
            <w:rStyle w:val="ab"/>
            <w:sz w:val="28"/>
            <w:szCs w:val="28"/>
            <w:lang w:val="en-US"/>
          </w:rPr>
          <w:t>rus</w:t>
        </w:r>
        <w:proofErr w:type="spellEnd"/>
        <w:r w:rsidRPr="00630D24">
          <w:rPr>
            <w:rStyle w:val="ab"/>
            <w:sz w:val="28"/>
            <w:szCs w:val="28"/>
          </w:rPr>
          <w:t>/</w:t>
        </w:r>
        <w:proofErr w:type="spellStart"/>
        <w:r w:rsidRPr="00630D24">
          <w:rPr>
            <w:rStyle w:val="ab"/>
            <w:sz w:val="28"/>
            <w:szCs w:val="28"/>
            <w:lang w:val="en-US"/>
          </w:rPr>
          <w:t>alexandrovskoe</w:t>
        </w:r>
        <w:proofErr w:type="spellEnd"/>
        <w:r w:rsidRPr="00630D24">
          <w:rPr>
            <w:rStyle w:val="ab"/>
            <w:sz w:val="28"/>
            <w:szCs w:val="28"/>
          </w:rPr>
          <w:t>.</w:t>
        </w:r>
        <w:proofErr w:type="spellStart"/>
        <w:r w:rsidRPr="00630D24">
          <w:rPr>
            <w:rStyle w:val="ab"/>
            <w:sz w:val="28"/>
            <w:szCs w:val="28"/>
            <w:lang w:val="en-US"/>
          </w:rPr>
          <w:t>htm</w:t>
        </w:r>
        <w:proofErr w:type="spellEnd"/>
      </w:hyperlink>
      <w:r>
        <w:rPr>
          <w:sz w:val="28"/>
          <w:szCs w:val="28"/>
        </w:rPr>
        <w:t xml:space="preserve">) </w:t>
      </w:r>
      <w:r w:rsidRPr="00275377">
        <w:rPr>
          <w:sz w:val="28"/>
          <w:szCs w:val="28"/>
        </w:rPr>
        <w:t>в сети Интернет</w:t>
      </w:r>
      <w:r>
        <w:rPr>
          <w:sz w:val="28"/>
          <w:szCs w:val="28"/>
        </w:rPr>
        <w:t>.</w:t>
      </w:r>
    </w:p>
    <w:p w:rsidR="00181E75" w:rsidRDefault="00181E75" w:rsidP="00181E75">
      <w:pPr>
        <w:spacing w:line="360" w:lineRule="auto"/>
        <w:ind w:firstLine="709"/>
        <w:jc w:val="both"/>
        <w:rPr>
          <w:sz w:val="28"/>
          <w:szCs w:val="28"/>
        </w:rPr>
      </w:pPr>
      <w:r>
        <w:rPr>
          <w:sz w:val="28"/>
          <w:szCs w:val="28"/>
        </w:rPr>
        <w:t xml:space="preserve">3. </w:t>
      </w:r>
      <w:r w:rsidRPr="00CC4D68">
        <w:rPr>
          <w:sz w:val="28"/>
          <w:szCs w:val="28"/>
        </w:rPr>
        <w:t>Настоящее решение вступает в силу после его официального опубликования.</w:t>
      </w:r>
    </w:p>
    <w:p w:rsidR="00181E75" w:rsidRDefault="00181E75" w:rsidP="00181E75">
      <w:pPr>
        <w:pStyle w:val="Default"/>
        <w:ind w:firstLine="709"/>
        <w:rPr>
          <w:sz w:val="28"/>
          <w:szCs w:val="28"/>
        </w:rPr>
      </w:pPr>
    </w:p>
    <w:p w:rsidR="00181E75" w:rsidRDefault="00181E75" w:rsidP="00181E75">
      <w:pPr>
        <w:pStyle w:val="Default"/>
        <w:ind w:firstLine="709"/>
        <w:rPr>
          <w:sz w:val="28"/>
          <w:szCs w:val="28"/>
        </w:rPr>
      </w:pPr>
    </w:p>
    <w:p w:rsidR="00181E75" w:rsidRDefault="00181E75" w:rsidP="00181E75">
      <w:pPr>
        <w:pStyle w:val="Default"/>
        <w:ind w:firstLine="709"/>
        <w:rPr>
          <w:sz w:val="28"/>
          <w:szCs w:val="28"/>
        </w:rPr>
      </w:pPr>
    </w:p>
    <w:p w:rsidR="00181E75" w:rsidRDefault="00181E75" w:rsidP="00181E75">
      <w:pPr>
        <w:pStyle w:val="Default"/>
        <w:ind w:firstLine="709"/>
        <w:rPr>
          <w:sz w:val="28"/>
          <w:szCs w:val="28"/>
        </w:rPr>
      </w:pPr>
      <w:r>
        <w:rPr>
          <w:sz w:val="28"/>
          <w:szCs w:val="28"/>
        </w:rPr>
        <w:lastRenderedPageBreak/>
        <w:t xml:space="preserve">Глава, Председатель Совета </w:t>
      </w:r>
    </w:p>
    <w:p w:rsidR="00181E75" w:rsidRDefault="00181E75" w:rsidP="00181E75">
      <w:pPr>
        <w:spacing w:line="360" w:lineRule="auto"/>
        <w:jc w:val="both"/>
        <w:rPr>
          <w:sz w:val="28"/>
          <w:szCs w:val="28"/>
        </w:rPr>
      </w:pPr>
      <w:r>
        <w:rPr>
          <w:sz w:val="28"/>
          <w:szCs w:val="28"/>
        </w:rPr>
        <w:t xml:space="preserve">Александровского сельского поселения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И.Р. Валиев</w:t>
      </w:r>
    </w:p>
    <w:p w:rsidR="00181E75" w:rsidRDefault="007C7CC5" w:rsidP="00181E75">
      <w:pPr>
        <w:pStyle w:val="Default"/>
        <w:jc w:val="right"/>
        <w:rPr>
          <w:sz w:val="23"/>
          <w:szCs w:val="23"/>
        </w:rPr>
      </w:pPr>
      <w:r>
        <w:rPr>
          <w:sz w:val="23"/>
          <w:szCs w:val="23"/>
        </w:rPr>
        <w:t>Приложение</w:t>
      </w:r>
      <w:r w:rsidR="00181E75">
        <w:rPr>
          <w:sz w:val="23"/>
          <w:szCs w:val="23"/>
        </w:rPr>
        <w:t xml:space="preserve"> </w:t>
      </w:r>
    </w:p>
    <w:p w:rsidR="00181E75" w:rsidRDefault="00181E75" w:rsidP="00181E75">
      <w:pPr>
        <w:pStyle w:val="Default"/>
        <w:ind w:left="5387"/>
        <w:jc w:val="right"/>
        <w:rPr>
          <w:sz w:val="23"/>
          <w:szCs w:val="23"/>
        </w:rPr>
      </w:pPr>
      <w:r>
        <w:rPr>
          <w:sz w:val="23"/>
          <w:szCs w:val="23"/>
        </w:rPr>
        <w:t xml:space="preserve">к решению Совета Александровского сельского поселения Бавлинского муниципального района </w:t>
      </w:r>
    </w:p>
    <w:p w:rsidR="00181E75" w:rsidRDefault="00181E75" w:rsidP="00181E75">
      <w:pPr>
        <w:spacing w:line="360" w:lineRule="auto"/>
        <w:jc w:val="right"/>
        <w:rPr>
          <w:sz w:val="23"/>
          <w:szCs w:val="23"/>
        </w:rPr>
      </w:pPr>
      <w:r>
        <w:rPr>
          <w:sz w:val="23"/>
          <w:szCs w:val="23"/>
        </w:rPr>
        <w:t>от «14» мая 2018</w:t>
      </w:r>
      <w:r w:rsidR="00834FD0">
        <w:rPr>
          <w:sz w:val="23"/>
          <w:szCs w:val="23"/>
        </w:rPr>
        <w:t xml:space="preserve"> года</w:t>
      </w:r>
      <w:r>
        <w:rPr>
          <w:sz w:val="23"/>
          <w:szCs w:val="23"/>
        </w:rPr>
        <w:t xml:space="preserve"> №64</w:t>
      </w:r>
    </w:p>
    <w:p w:rsidR="006A7D37" w:rsidRDefault="006A7D37" w:rsidP="00181E75">
      <w:pPr>
        <w:spacing w:line="276" w:lineRule="auto"/>
        <w:jc w:val="center"/>
        <w:rPr>
          <w:b/>
          <w:bCs/>
          <w:sz w:val="28"/>
          <w:szCs w:val="28"/>
        </w:rPr>
      </w:pPr>
    </w:p>
    <w:p w:rsidR="00181E75" w:rsidRPr="007C7CC5" w:rsidRDefault="00181E75" w:rsidP="00181E75">
      <w:pPr>
        <w:spacing w:line="276" w:lineRule="auto"/>
        <w:jc w:val="center"/>
        <w:rPr>
          <w:b/>
          <w:bCs/>
          <w:szCs w:val="28"/>
        </w:rPr>
      </w:pPr>
      <w:r w:rsidRPr="007C7CC5">
        <w:rPr>
          <w:b/>
          <w:bCs/>
          <w:szCs w:val="28"/>
        </w:rPr>
        <w:t>ПОЛОЖЕНИЕ</w:t>
      </w:r>
    </w:p>
    <w:p w:rsidR="00181E75" w:rsidRPr="007C7CC5" w:rsidRDefault="00181E75" w:rsidP="00181E75">
      <w:pPr>
        <w:spacing w:line="276" w:lineRule="auto"/>
        <w:jc w:val="center"/>
        <w:rPr>
          <w:b/>
          <w:bCs/>
          <w:szCs w:val="28"/>
        </w:rPr>
      </w:pPr>
      <w:r w:rsidRPr="007C7CC5">
        <w:rPr>
          <w:b/>
          <w:bCs/>
          <w:szCs w:val="28"/>
        </w:rPr>
        <w:t xml:space="preserve">о порядке организации и проведения публичных слушаний, общественных обсуждений </w:t>
      </w:r>
      <w:r w:rsidR="00D12E21" w:rsidRPr="007C7CC5">
        <w:rPr>
          <w:b/>
          <w:bCs/>
          <w:szCs w:val="28"/>
        </w:rPr>
        <w:t xml:space="preserve">в </w:t>
      </w:r>
      <w:r w:rsidRPr="007C7CC5">
        <w:rPr>
          <w:b/>
          <w:bCs/>
          <w:szCs w:val="28"/>
        </w:rPr>
        <w:t>муниципальном образовании «Александровское сельское поселение» Бавлинского муниципального района Республики Татарстан</w:t>
      </w:r>
    </w:p>
    <w:p w:rsidR="00181E75" w:rsidRDefault="00181E75" w:rsidP="00181E75">
      <w:pPr>
        <w:spacing w:line="360" w:lineRule="auto"/>
        <w:ind w:firstLine="709"/>
        <w:jc w:val="both"/>
        <w:rPr>
          <w:bCs/>
          <w:sz w:val="28"/>
          <w:szCs w:val="28"/>
        </w:rPr>
      </w:pPr>
    </w:p>
    <w:p w:rsidR="007A3B98" w:rsidRPr="007C7CC5" w:rsidRDefault="007A3B98" w:rsidP="007C7CC5">
      <w:pPr>
        <w:spacing w:line="276" w:lineRule="auto"/>
        <w:jc w:val="center"/>
        <w:rPr>
          <w:bCs/>
          <w:szCs w:val="28"/>
        </w:rPr>
      </w:pPr>
      <w:r w:rsidRPr="007C7CC5">
        <w:rPr>
          <w:bCs/>
          <w:szCs w:val="28"/>
        </w:rPr>
        <w:t>1. ОБЩИЕ ПОЛОЖЕНИЯ</w:t>
      </w:r>
    </w:p>
    <w:p w:rsidR="007A3B98" w:rsidRPr="007C7CC5" w:rsidRDefault="007A3B98" w:rsidP="007C7CC5">
      <w:pPr>
        <w:spacing w:line="276" w:lineRule="auto"/>
        <w:ind w:firstLine="709"/>
        <w:jc w:val="both"/>
        <w:rPr>
          <w:bCs/>
          <w:szCs w:val="28"/>
        </w:rPr>
      </w:pPr>
      <w:r w:rsidRPr="007C7CC5">
        <w:rPr>
          <w:bCs/>
          <w:szCs w:val="28"/>
        </w:rPr>
        <w:t xml:space="preserve">1.1. Настоящее Положение в соответствии с Федеральным законом от 06.10.2003г. №131-ФЗ «Об общих принципах организации местного самоуправления в Российской Федерации», Законом Республики Татарстан от 28 июля 2004 года №45-ЗРТ </w:t>
      </w:r>
      <w:r w:rsidR="00D12E21" w:rsidRPr="007C7CC5">
        <w:rPr>
          <w:bCs/>
          <w:szCs w:val="28"/>
        </w:rPr>
        <w:t>«</w:t>
      </w:r>
      <w:r w:rsidRPr="007C7CC5">
        <w:rPr>
          <w:bCs/>
          <w:szCs w:val="28"/>
        </w:rPr>
        <w:t>О местном самоуправлении в Республике Татарстан</w:t>
      </w:r>
      <w:r w:rsidR="00D12E21" w:rsidRPr="007C7CC5">
        <w:rPr>
          <w:bCs/>
          <w:szCs w:val="28"/>
        </w:rPr>
        <w:t>»</w:t>
      </w:r>
      <w:r w:rsidRPr="007C7CC5">
        <w:rPr>
          <w:bCs/>
          <w:szCs w:val="28"/>
        </w:rPr>
        <w:t xml:space="preserve">, Градостроительным кодексом Российской Федерации, Уставом муниципального образования </w:t>
      </w:r>
      <w:r w:rsidR="00D12E21" w:rsidRPr="007C7CC5">
        <w:rPr>
          <w:bCs/>
          <w:szCs w:val="28"/>
        </w:rPr>
        <w:t>«Александровское сельское поселение» Бавлинского муниципального района Республики Татарстан</w:t>
      </w:r>
      <w:r w:rsidRPr="007C7CC5">
        <w:rPr>
          <w:bCs/>
          <w:szCs w:val="28"/>
        </w:rPr>
        <w:t xml:space="preserve"> определяет порядок организации и проведения публичных слушаний</w:t>
      </w:r>
      <w:r w:rsidR="00D12E21" w:rsidRPr="007C7CC5">
        <w:rPr>
          <w:bCs/>
          <w:szCs w:val="28"/>
        </w:rPr>
        <w:t>, общественных обсуждений</w:t>
      </w:r>
      <w:r w:rsidRPr="007C7CC5">
        <w:rPr>
          <w:bCs/>
          <w:szCs w:val="28"/>
        </w:rPr>
        <w:t xml:space="preserve"> на территории </w:t>
      </w:r>
      <w:r w:rsidR="00D12E21" w:rsidRPr="007C7CC5">
        <w:rPr>
          <w:bCs/>
          <w:szCs w:val="28"/>
        </w:rPr>
        <w:t>Александровского сельского поселения Бавлинского муниципального района (далее –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1.2. Публичные слушания</w:t>
      </w:r>
      <w:r w:rsidR="00D12E21" w:rsidRPr="007C7CC5">
        <w:rPr>
          <w:bCs/>
          <w:szCs w:val="28"/>
        </w:rPr>
        <w:t xml:space="preserve"> или общественные обсуждения</w:t>
      </w:r>
      <w:r w:rsidRPr="007C7CC5">
        <w:rPr>
          <w:bCs/>
          <w:szCs w:val="28"/>
        </w:rPr>
        <w:t xml:space="preserve"> проводятся для обсуждения проектов муниципальных правовых актов по вопросам местного значения с участием жителей </w:t>
      </w:r>
      <w:r w:rsidR="00D12E21" w:rsidRPr="007C7CC5">
        <w:rPr>
          <w:bCs/>
          <w:szCs w:val="28"/>
        </w:rPr>
        <w:t>Поселения</w:t>
      </w:r>
      <w:r w:rsidRPr="007C7CC5">
        <w:rPr>
          <w:bCs/>
          <w:szCs w:val="28"/>
        </w:rPr>
        <w:t>, подготовки предложений и рекомендаций по проектам, выносимым на слушания.</w:t>
      </w:r>
    </w:p>
    <w:p w:rsidR="007A3B98" w:rsidRPr="007C7CC5" w:rsidRDefault="007A3B98" w:rsidP="007C7CC5">
      <w:pPr>
        <w:spacing w:line="276" w:lineRule="auto"/>
        <w:ind w:firstLine="709"/>
        <w:jc w:val="both"/>
        <w:rPr>
          <w:bCs/>
          <w:szCs w:val="28"/>
        </w:rPr>
      </w:pPr>
      <w:r w:rsidRPr="007C7CC5">
        <w:rPr>
          <w:bCs/>
          <w:szCs w:val="28"/>
        </w:rPr>
        <w:t>1.3. Предметом обсуждения на публичных слушаниях</w:t>
      </w:r>
      <w:r w:rsidR="00D12E21" w:rsidRPr="007C7CC5">
        <w:rPr>
          <w:bCs/>
          <w:szCs w:val="28"/>
        </w:rPr>
        <w:t xml:space="preserve"> (общественных обсуждениях)</w:t>
      </w:r>
      <w:r w:rsidRPr="007C7CC5">
        <w:rPr>
          <w:bCs/>
          <w:szCs w:val="28"/>
        </w:rPr>
        <w:t xml:space="preserve"> являются проекты муниципальных правовых актов, внесенные субъектами правотворческой инициативы в соответствующий орган местного самоуправления в порядке, установленном муниципальными правовыми актами.</w:t>
      </w:r>
    </w:p>
    <w:p w:rsidR="007A3B98" w:rsidRPr="007C7CC5" w:rsidRDefault="007A3B98" w:rsidP="007C7CC5">
      <w:pPr>
        <w:spacing w:line="276" w:lineRule="auto"/>
        <w:ind w:firstLine="709"/>
        <w:jc w:val="both"/>
        <w:rPr>
          <w:bCs/>
          <w:szCs w:val="28"/>
        </w:rPr>
      </w:pPr>
      <w:r w:rsidRPr="007C7CC5">
        <w:rPr>
          <w:bCs/>
          <w:szCs w:val="28"/>
        </w:rPr>
        <w:t>1.4. На публичные слушания</w:t>
      </w:r>
      <w:r w:rsidR="00D12E21" w:rsidRPr="007C7CC5">
        <w:rPr>
          <w:bCs/>
          <w:szCs w:val="28"/>
        </w:rPr>
        <w:t xml:space="preserve"> (общественные обсуждения)</w:t>
      </w:r>
      <w:r w:rsidRPr="007C7CC5">
        <w:rPr>
          <w:bCs/>
          <w:szCs w:val="28"/>
        </w:rPr>
        <w:t xml:space="preserve"> в обязательном порядке выносятся:</w:t>
      </w:r>
    </w:p>
    <w:p w:rsidR="00D12E21" w:rsidRPr="007C7CC5" w:rsidRDefault="00D12E21" w:rsidP="007C7CC5">
      <w:pPr>
        <w:spacing w:line="276" w:lineRule="auto"/>
        <w:ind w:firstLine="709"/>
        <w:jc w:val="both"/>
        <w:rPr>
          <w:bCs/>
          <w:szCs w:val="28"/>
        </w:rPr>
      </w:pPr>
      <w:r w:rsidRPr="007C7CC5">
        <w:rPr>
          <w:bCs/>
          <w:szCs w:val="28"/>
        </w:rPr>
        <w:t>1) проект Устава муниципального образования «Александровское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D12E21" w:rsidRPr="007C7CC5" w:rsidRDefault="00D12E21" w:rsidP="007C7CC5">
      <w:pPr>
        <w:spacing w:line="276" w:lineRule="auto"/>
        <w:ind w:firstLine="709"/>
        <w:jc w:val="both"/>
        <w:rPr>
          <w:bCs/>
          <w:szCs w:val="28"/>
        </w:rPr>
      </w:pPr>
      <w:r w:rsidRPr="007C7CC5">
        <w:rPr>
          <w:bCs/>
          <w:szCs w:val="28"/>
        </w:rPr>
        <w:t>2) проект бюджета муниципального образования «Александровское сельское поселение» и отчет о его исполнении;</w:t>
      </w:r>
    </w:p>
    <w:p w:rsidR="00D12E21" w:rsidRPr="007C7CC5" w:rsidRDefault="00D12E21" w:rsidP="007C7CC5">
      <w:pPr>
        <w:spacing w:line="276" w:lineRule="auto"/>
        <w:ind w:firstLine="709"/>
        <w:jc w:val="both"/>
        <w:rPr>
          <w:bCs/>
          <w:szCs w:val="28"/>
        </w:rPr>
      </w:pPr>
      <w:r w:rsidRPr="007C7CC5">
        <w:rPr>
          <w:bCs/>
          <w:szCs w:val="28"/>
        </w:rPr>
        <w:t>3) проект стратегии социально-экономического развития муниципального образования «Александровское сельское поселение»;</w:t>
      </w:r>
    </w:p>
    <w:p w:rsidR="00D12E21" w:rsidRPr="007C7CC5" w:rsidRDefault="00D12E21" w:rsidP="007C7CC5">
      <w:pPr>
        <w:spacing w:line="276" w:lineRule="auto"/>
        <w:ind w:firstLine="709"/>
        <w:jc w:val="both"/>
        <w:rPr>
          <w:bCs/>
          <w:szCs w:val="28"/>
        </w:rPr>
      </w:pPr>
      <w:r w:rsidRPr="007C7CC5">
        <w:rPr>
          <w:bCs/>
          <w:szCs w:val="28"/>
        </w:rPr>
        <w:t xml:space="preserve">4)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w:t>
      </w:r>
      <w:r w:rsidRPr="007C7CC5">
        <w:rPr>
          <w:bCs/>
          <w:szCs w:val="28"/>
        </w:rPr>
        <w:lastRenderedPageBreak/>
        <w:t>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007C7CC5">
        <w:rPr>
          <w:bCs/>
          <w:szCs w:val="28"/>
        </w:rPr>
        <w:t>. Порядок и особенности проведения публичных слушаний, общественных обсуждений по вопросам, указанным в пункте 4, устанавливается главой 9 настоящего Положения</w:t>
      </w:r>
      <w:r w:rsidRPr="007C7CC5">
        <w:rPr>
          <w:bCs/>
          <w:szCs w:val="28"/>
        </w:rPr>
        <w:t>;</w:t>
      </w:r>
    </w:p>
    <w:p w:rsidR="00D12E21" w:rsidRPr="007C7CC5" w:rsidRDefault="00D12E21" w:rsidP="007C7CC5">
      <w:pPr>
        <w:spacing w:line="276" w:lineRule="auto"/>
        <w:ind w:firstLine="709"/>
        <w:jc w:val="both"/>
        <w:rPr>
          <w:bCs/>
          <w:szCs w:val="28"/>
        </w:rPr>
      </w:pPr>
      <w:r w:rsidRPr="007C7CC5">
        <w:rPr>
          <w:bCs/>
          <w:szCs w:val="28"/>
        </w:rPr>
        <w:t>5) вопросы о преобразовании муниципального образования, за исключением случаев, если в соответствии со статьей 13 Федерального закона от 06.10.2003 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12E21" w:rsidRPr="007C7CC5" w:rsidRDefault="00D12E21" w:rsidP="007C7CC5">
      <w:pPr>
        <w:spacing w:line="276" w:lineRule="auto"/>
        <w:ind w:firstLine="709"/>
        <w:jc w:val="both"/>
        <w:rPr>
          <w:bCs/>
          <w:szCs w:val="28"/>
        </w:rPr>
      </w:pPr>
      <w:r w:rsidRPr="007C7CC5">
        <w:rPr>
          <w:bCs/>
          <w:szCs w:val="28"/>
        </w:rPr>
        <w:t xml:space="preserve">6) иные вопросы, предусмотренные законодательством Российской Федерации и Республики Татарстан. </w:t>
      </w:r>
    </w:p>
    <w:p w:rsidR="007A3B98" w:rsidRPr="007C7CC5" w:rsidRDefault="007A3B98" w:rsidP="007C7CC5">
      <w:pPr>
        <w:spacing w:line="276" w:lineRule="auto"/>
        <w:ind w:firstLine="709"/>
        <w:jc w:val="both"/>
        <w:rPr>
          <w:bCs/>
          <w:szCs w:val="28"/>
        </w:rPr>
      </w:pPr>
      <w:r w:rsidRPr="007C7CC5">
        <w:rPr>
          <w:bCs/>
          <w:szCs w:val="28"/>
        </w:rPr>
        <w:t xml:space="preserve">1.5. Общественные слушания проводятся по вопросам установления публичных сервитутов. Предметом обсуждения на общественных слушаниях является проект муниципального правового акта об установлении публичного сервитута. Общественные слушания могут проводиться по иным вопросам землепользования и застройки в случаях, предусмотренных законодательством и муниципальными правовыми актами. Организация и проведение общественных слушаний на территории </w:t>
      </w:r>
      <w:r w:rsidR="00D12E21" w:rsidRPr="007C7CC5">
        <w:rPr>
          <w:bCs/>
          <w:szCs w:val="28"/>
        </w:rPr>
        <w:t>Поселения</w:t>
      </w:r>
      <w:r w:rsidRPr="007C7CC5">
        <w:rPr>
          <w:bCs/>
          <w:szCs w:val="28"/>
        </w:rPr>
        <w:t xml:space="preserve"> осуществляются в порядке, установленном для организации и проведения публичных слушаний</w:t>
      </w:r>
      <w:r w:rsidR="00D12E21" w:rsidRPr="007C7CC5">
        <w:rPr>
          <w:bCs/>
          <w:szCs w:val="28"/>
        </w:rPr>
        <w:t xml:space="preserve"> (общественных обсуждений)</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Общественные обсуждения проводятся по вопросам намечаемой хозяйственной и иной деятельности, которая подлежит экологической экспертизе.</w:t>
      </w:r>
    </w:p>
    <w:p w:rsidR="007A3B98" w:rsidRPr="007C7CC5" w:rsidRDefault="007A3B98" w:rsidP="007C7CC5">
      <w:pPr>
        <w:spacing w:line="276" w:lineRule="auto"/>
        <w:ind w:firstLine="709"/>
        <w:jc w:val="both"/>
        <w:rPr>
          <w:bCs/>
          <w:szCs w:val="28"/>
        </w:rPr>
      </w:pPr>
      <w:r w:rsidRPr="007C7CC5">
        <w:rPr>
          <w:bCs/>
          <w:szCs w:val="28"/>
        </w:rPr>
        <w:t>Предметом обсуждения на общественных обсуждениях является намечаемая хозяйственная и иная деятельность, которая подлежит экологической экспертизе.</w:t>
      </w:r>
    </w:p>
    <w:p w:rsidR="007A3B98" w:rsidRPr="007C7CC5" w:rsidRDefault="007A3B98" w:rsidP="007C7CC5">
      <w:pPr>
        <w:spacing w:line="276" w:lineRule="auto"/>
        <w:ind w:firstLine="709"/>
        <w:jc w:val="both"/>
        <w:rPr>
          <w:bCs/>
          <w:szCs w:val="28"/>
        </w:rPr>
      </w:pPr>
      <w:r w:rsidRPr="007C7CC5">
        <w:rPr>
          <w:bCs/>
          <w:szCs w:val="28"/>
        </w:rPr>
        <w:t xml:space="preserve">Организация и проведение общественных обсуждений на территории </w:t>
      </w:r>
      <w:r w:rsidR="00F04483" w:rsidRPr="007C7CC5">
        <w:rPr>
          <w:bCs/>
          <w:szCs w:val="28"/>
        </w:rPr>
        <w:t>Поселения</w:t>
      </w:r>
      <w:r w:rsidRPr="007C7CC5">
        <w:rPr>
          <w:bCs/>
          <w:szCs w:val="28"/>
        </w:rPr>
        <w:t xml:space="preserve"> осуществляются в порядке, установленном для организации и проведения публичных слушаний</w:t>
      </w:r>
      <w:r w:rsidR="00F04483" w:rsidRPr="007C7CC5">
        <w:rPr>
          <w:bCs/>
          <w:szCs w:val="28"/>
        </w:rPr>
        <w:t xml:space="preserve">, за исключением случаев, предусмотренных в пункте 4 части 1.4 </w:t>
      </w:r>
      <w:r w:rsidR="007C7CC5">
        <w:rPr>
          <w:bCs/>
          <w:szCs w:val="28"/>
        </w:rPr>
        <w:t xml:space="preserve">главы 1 </w:t>
      </w:r>
      <w:r w:rsidR="00F04483" w:rsidRPr="007C7CC5">
        <w:rPr>
          <w:bCs/>
          <w:szCs w:val="28"/>
        </w:rPr>
        <w:t>настоящего Положения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Срок проведения общественных слушаний или обсуждений с момента оповещения жителей о времени и месте их проведения до дня опубликования заключения о результатах общественных слушаний или обсуждений составляет не более одного месяца.</w:t>
      </w:r>
    </w:p>
    <w:p w:rsidR="00F04483" w:rsidRPr="007C7CC5" w:rsidRDefault="00F04483"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2. ИНИЦИАТИВА ПРОВЕДЕНИЯ ПУБЛИЧНЫХ СЛУШАНИЙ</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t>2.1. Публичные слушания проводятся по инициативе населения</w:t>
      </w:r>
      <w:r w:rsidR="00F04483" w:rsidRPr="007C7CC5">
        <w:rPr>
          <w:bCs/>
          <w:szCs w:val="28"/>
        </w:rPr>
        <w:t xml:space="preserve"> Поселения</w:t>
      </w:r>
      <w:r w:rsidRPr="007C7CC5">
        <w:rPr>
          <w:bCs/>
          <w:szCs w:val="28"/>
        </w:rPr>
        <w:t>,</w:t>
      </w:r>
      <w:r w:rsidR="00F04483" w:rsidRPr="007C7CC5">
        <w:rPr>
          <w:bCs/>
          <w:szCs w:val="28"/>
        </w:rPr>
        <w:t xml:space="preserve"> Совета Александровского сельского поселения,</w:t>
      </w:r>
      <w:r w:rsidRPr="007C7CC5">
        <w:rPr>
          <w:bCs/>
          <w:szCs w:val="28"/>
        </w:rPr>
        <w:t xml:space="preserve"> </w:t>
      </w:r>
      <w:r w:rsidR="00F04483" w:rsidRPr="007C7CC5">
        <w:rPr>
          <w:bCs/>
          <w:szCs w:val="28"/>
        </w:rPr>
        <w:t>Главы Александровского сельского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2.2. Граждане реализуют свое право на инициативу по проведению слушаний через инициативную группу, которая формируется из числа жителей </w:t>
      </w:r>
      <w:r w:rsidR="00F04483" w:rsidRPr="007C7CC5">
        <w:rPr>
          <w:bCs/>
          <w:szCs w:val="28"/>
        </w:rPr>
        <w:t>Поселения</w:t>
      </w:r>
      <w:r w:rsidRPr="007C7CC5">
        <w:rPr>
          <w:bCs/>
          <w:szCs w:val="28"/>
        </w:rPr>
        <w:t xml:space="preserve">, обладающих активным избирательным правом на выборах в органы местного самоуправления </w:t>
      </w:r>
      <w:r w:rsidR="00F04483" w:rsidRPr="007C7CC5">
        <w:rPr>
          <w:bCs/>
          <w:szCs w:val="28"/>
        </w:rPr>
        <w:t>Поселения</w:t>
      </w:r>
      <w:r w:rsidRPr="007C7CC5">
        <w:rPr>
          <w:bCs/>
          <w:szCs w:val="28"/>
        </w:rPr>
        <w:t>.</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3. ВЫДВИЖЕНИЕ ИНИЦИАТИВЫ ПРОВЕДЕНИЯ</w:t>
      </w:r>
      <w:r w:rsidR="00F04483" w:rsidRPr="007C7CC5">
        <w:rPr>
          <w:bCs/>
          <w:szCs w:val="28"/>
        </w:rPr>
        <w:t xml:space="preserve"> ПУБЛИЧНЫХ СЛУШАНИЙ НАСЕЛЕНИЕМ</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lastRenderedPageBreak/>
        <w:t xml:space="preserve">3.1. Для выдвижения инициативы проведения публичных слушаний формируется инициативная группа граждан численностью не менее </w:t>
      </w:r>
      <w:r w:rsidR="00F04483" w:rsidRPr="007C7CC5">
        <w:rPr>
          <w:bCs/>
          <w:szCs w:val="28"/>
        </w:rPr>
        <w:t>1</w:t>
      </w:r>
      <w:r w:rsidRPr="007C7CC5">
        <w:rPr>
          <w:bCs/>
          <w:szCs w:val="28"/>
        </w:rPr>
        <w:t>00 человек на добровольной основе.</w:t>
      </w:r>
    </w:p>
    <w:p w:rsidR="007A3B98" w:rsidRPr="007C7CC5" w:rsidRDefault="007A3B98" w:rsidP="007C7CC5">
      <w:pPr>
        <w:spacing w:line="276" w:lineRule="auto"/>
        <w:ind w:firstLine="709"/>
        <w:jc w:val="both"/>
        <w:rPr>
          <w:bCs/>
          <w:szCs w:val="28"/>
        </w:rPr>
      </w:pPr>
      <w:r w:rsidRPr="007C7CC5">
        <w:rPr>
          <w:bCs/>
          <w:szCs w:val="28"/>
        </w:rPr>
        <w:t>3.2. Инициативная группа граждан считается созданной со дня принятия решения о ее создании, которое оформляется протоколом первого заседания инициативной группы граждан.</w:t>
      </w:r>
    </w:p>
    <w:p w:rsidR="007A3B98" w:rsidRPr="007C7CC5" w:rsidRDefault="007A3B98" w:rsidP="007C7CC5">
      <w:pPr>
        <w:spacing w:line="276" w:lineRule="auto"/>
        <w:ind w:firstLine="709"/>
        <w:jc w:val="both"/>
        <w:rPr>
          <w:bCs/>
          <w:szCs w:val="28"/>
        </w:rPr>
      </w:pPr>
      <w:r w:rsidRPr="007C7CC5">
        <w:rPr>
          <w:bCs/>
          <w:szCs w:val="28"/>
        </w:rPr>
        <w:t>3.3. К протоколу прилагается подписной лист с подписями всех членов инициативной группы граждан по форме согласно приложению к настоящему Положению. Каждая страница подписного листа должна быть заверена председателем и секретарем инициативной группы граждан, избираемыми из состава инициативной группы.</w:t>
      </w:r>
    </w:p>
    <w:p w:rsidR="007A3B98" w:rsidRPr="007C7CC5" w:rsidRDefault="007A3B98" w:rsidP="007C7CC5">
      <w:pPr>
        <w:spacing w:line="276" w:lineRule="auto"/>
        <w:ind w:firstLine="709"/>
        <w:jc w:val="both"/>
        <w:rPr>
          <w:bCs/>
          <w:szCs w:val="28"/>
        </w:rPr>
      </w:pPr>
      <w:r w:rsidRPr="007C7CC5">
        <w:rPr>
          <w:bCs/>
          <w:szCs w:val="28"/>
        </w:rPr>
        <w:t xml:space="preserve">3.4. Инициативная группа граждан вносит в </w:t>
      </w:r>
      <w:r w:rsidR="00F04483" w:rsidRPr="007C7CC5">
        <w:rPr>
          <w:bCs/>
          <w:szCs w:val="28"/>
        </w:rPr>
        <w:t>Совет Александровского сельского поселения</w:t>
      </w:r>
      <w:r w:rsidRPr="007C7CC5">
        <w:rPr>
          <w:bCs/>
          <w:szCs w:val="28"/>
        </w:rPr>
        <w:t xml:space="preserve"> следующие документы:</w:t>
      </w:r>
    </w:p>
    <w:p w:rsidR="007A3B98" w:rsidRPr="007C7CC5" w:rsidRDefault="007A3B98" w:rsidP="007C7CC5">
      <w:pPr>
        <w:spacing w:line="276" w:lineRule="auto"/>
        <w:ind w:firstLine="709"/>
        <w:jc w:val="both"/>
        <w:rPr>
          <w:bCs/>
          <w:szCs w:val="28"/>
        </w:rPr>
      </w:pPr>
      <w:r w:rsidRPr="007C7CC5">
        <w:rPr>
          <w:bCs/>
          <w:szCs w:val="28"/>
        </w:rPr>
        <w:t>1) заявление с указанием проекта муниципального правового акта, предлагаемого к вынесению на публичные слушания, и обоснованием необходимости его вынесения на публичные слушания;</w:t>
      </w:r>
    </w:p>
    <w:p w:rsidR="007A3B98" w:rsidRPr="007C7CC5" w:rsidRDefault="007A3B98" w:rsidP="007C7CC5">
      <w:pPr>
        <w:spacing w:line="276" w:lineRule="auto"/>
        <w:ind w:firstLine="709"/>
        <w:jc w:val="both"/>
        <w:rPr>
          <w:bCs/>
          <w:szCs w:val="28"/>
        </w:rPr>
      </w:pPr>
      <w:r w:rsidRPr="007C7CC5">
        <w:rPr>
          <w:bCs/>
          <w:szCs w:val="28"/>
        </w:rPr>
        <w:t>2) сведения о членах инициативной группы, уполномоченных действовать от ее имени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7A3B98" w:rsidRPr="007C7CC5" w:rsidRDefault="007A3B98" w:rsidP="007C7CC5">
      <w:pPr>
        <w:spacing w:line="276" w:lineRule="auto"/>
        <w:ind w:firstLine="709"/>
        <w:jc w:val="both"/>
        <w:rPr>
          <w:bCs/>
          <w:szCs w:val="28"/>
        </w:rPr>
      </w:pPr>
      <w:r w:rsidRPr="007C7CC5">
        <w:rPr>
          <w:bCs/>
          <w:szCs w:val="28"/>
        </w:rPr>
        <w:t>3) протокол первого заседания инициативной группы граждан с приложением подписных листов, указанных в п. 3.3 настоящего Положения.</w:t>
      </w:r>
    </w:p>
    <w:p w:rsidR="007A3B98" w:rsidRPr="007C7CC5" w:rsidRDefault="007A3B98" w:rsidP="007C7CC5">
      <w:pPr>
        <w:spacing w:line="276" w:lineRule="auto"/>
        <w:ind w:firstLine="709"/>
        <w:jc w:val="both"/>
        <w:rPr>
          <w:bCs/>
          <w:szCs w:val="28"/>
        </w:rPr>
      </w:pPr>
      <w:r w:rsidRPr="007C7CC5">
        <w:rPr>
          <w:bCs/>
          <w:szCs w:val="28"/>
        </w:rPr>
        <w:t xml:space="preserve">3.5. Срок рассмотрения заявления инициативной группы не может превышать 1 месяца со дня его поступления в </w:t>
      </w:r>
      <w:r w:rsidR="00F04483" w:rsidRPr="007C7CC5">
        <w:rPr>
          <w:bCs/>
          <w:szCs w:val="28"/>
        </w:rPr>
        <w:t>Совет Александровского сельского поселения (далее – Совет)</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3.6. По результатам рассмотрения заявления инициативной группы </w:t>
      </w:r>
      <w:r w:rsidR="00F04483" w:rsidRPr="007C7CC5">
        <w:rPr>
          <w:bCs/>
          <w:szCs w:val="28"/>
        </w:rPr>
        <w:t>Глава поселения</w:t>
      </w:r>
      <w:r w:rsidRPr="007C7CC5">
        <w:rPr>
          <w:bCs/>
          <w:szCs w:val="28"/>
        </w:rPr>
        <w:t xml:space="preserve"> принимает решение о назначении слушаний по соответствующему муниципальному правовому акту либо отказывает в принятии такого решения.</w:t>
      </w:r>
    </w:p>
    <w:p w:rsidR="007A3B98" w:rsidRPr="007C7CC5" w:rsidRDefault="007A3B98" w:rsidP="007C7CC5">
      <w:pPr>
        <w:spacing w:line="276" w:lineRule="auto"/>
        <w:ind w:firstLine="709"/>
        <w:jc w:val="both"/>
        <w:rPr>
          <w:bCs/>
          <w:szCs w:val="28"/>
        </w:rPr>
      </w:pPr>
      <w:r w:rsidRPr="007C7CC5">
        <w:rPr>
          <w:bCs/>
          <w:szCs w:val="28"/>
        </w:rPr>
        <w:t xml:space="preserve">3.7. </w:t>
      </w:r>
      <w:r w:rsidR="00F04483" w:rsidRPr="007C7CC5">
        <w:rPr>
          <w:bCs/>
          <w:szCs w:val="28"/>
        </w:rPr>
        <w:t xml:space="preserve">Глава поселения </w:t>
      </w:r>
      <w:r w:rsidRPr="007C7CC5">
        <w:rPr>
          <w:bCs/>
          <w:szCs w:val="28"/>
        </w:rPr>
        <w:t>отказывает в назначении публичных слушаний:</w:t>
      </w:r>
    </w:p>
    <w:p w:rsidR="007A3B98" w:rsidRPr="007C7CC5" w:rsidRDefault="007A3B98" w:rsidP="007C7CC5">
      <w:pPr>
        <w:spacing w:line="276" w:lineRule="auto"/>
        <w:ind w:firstLine="709"/>
        <w:jc w:val="both"/>
        <w:rPr>
          <w:bCs/>
          <w:szCs w:val="28"/>
        </w:rPr>
      </w:pPr>
      <w:r w:rsidRPr="007C7CC5">
        <w:rPr>
          <w:bCs/>
          <w:szCs w:val="28"/>
        </w:rPr>
        <w:t>в случае если представленные документы не соответствуют требованиям настоящего Положения;</w:t>
      </w:r>
    </w:p>
    <w:p w:rsidR="007A3B98" w:rsidRPr="007C7CC5" w:rsidRDefault="007A3B98" w:rsidP="007C7CC5">
      <w:pPr>
        <w:spacing w:line="276" w:lineRule="auto"/>
        <w:ind w:firstLine="709"/>
        <w:jc w:val="both"/>
        <w:rPr>
          <w:bCs/>
          <w:szCs w:val="28"/>
        </w:rPr>
      </w:pPr>
      <w:r w:rsidRPr="007C7CC5">
        <w:rPr>
          <w:bCs/>
          <w:szCs w:val="28"/>
        </w:rPr>
        <w:t>в случае если сведения, содержащиеся в представленных документах, не соответствуют действительности;</w:t>
      </w:r>
    </w:p>
    <w:p w:rsidR="007A3B98" w:rsidRPr="007C7CC5" w:rsidRDefault="007A3B98" w:rsidP="007C7CC5">
      <w:pPr>
        <w:spacing w:line="276" w:lineRule="auto"/>
        <w:ind w:firstLine="709"/>
        <w:jc w:val="both"/>
        <w:rPr>
          <w:bCs/>
          <w:szCs w:val="28"/>
        </w:rPr>
      </w:pPr>
      <w:r w:rsidRPr="007C7CC5">
        <w:rPr>
          <w:bCs/>
          <w:szCs w:val="28"/>
        </w:rPr>
        <w:t>в случае если муниципальный правовой акт, предлагаемый к вынесению на публичные слушания, не внесен субъектом правотворческой инициативы в соответствующий орган местного самоуправления в установленном порядке;</w:t>
      </w:r>
    </w:p>
    <w:p w:rsidR="007A3B98" w:rsidRPr="007C7CC5" w:rsidRDefault="007A3B98" w:rsidP="007C7CC5">
      <w:pPr>
        <w:spacing w:line="276" w:lineRule="auto"/>
        <w:ind w:firstLine="709"/>
        <w:jc w:val="both"/>
        <w:rPr>
          <w:bCs/>
          <w:szCs w:val="28"/>
        </w:rPr>
      </w:pPr>
      <w:r w:rsidRPr="007C7CC5">
        <w:rPr>
          <w:bCs/>
          <w:szCs w:val="28"/>
        </w:rPr>
        <w:t>по иным основаниям с указанием причин отказа.</w:t>
      </w:r>
    </w:p>
    <w:p w:rsidR="007A3B98" w:rsidRPr="007C7CC5" w:rsidRDefault="007A3B98" w:rsidP="007C7CC5">
      <w:pPr>
        <w:spacing w:line="276" w:lineRule="auto"/>
        <w:ind w:firstLine="709"/>
        <w:jc w:val="both"/>
        <w:rPr>
          <w:bCs/>
          <w:szCs w:val="28"/>
        </w:rPr>
      </w:pPr>
      <w:r w:rsidRPr="007C7CC5">
        <w:rPr>
          <w:bCs/>
          <w:szCs w:val="28"/>
        </w:rPr>
        <w:t>Отказ в назначении публичных слушаний может быть обжалован в судебном порядке.</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4. НАЗНАЧЕНИЕ ПУБЛИЧНЫХ СЛУШАНИЙ</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t xml:space="preserve">4.1. Публичные слушания, проводимые по инициативе населения или </w:t>
      </w:r>
      <w:r w:rsidR="00F04483" w:rsidRPr="007C7CC5">
        <w:rPr>
          <w:bCs/>
          <w:szCs w:val="28"/>
        </w:rPr>
        <w:t>Совета Александровского сельского поселения</w:t>
      </w:r>
      <w:r w:rsidRPr="007C7CC5">
        <w:rPr>
          <w:bCs/>
          <w:szCs w:val="28"/>
        </w:rPr>
        <w:t xml:space="preserve">, назначаются </w:t>
      </w:r>
      <w:r w:rsidR="00F04483" w:rsidRPr="007C7CC5">
        <w:rPr>
          <w:bCs/>
          <w:szCs w:val="28"/>
        </w:rPr>
        <w:t>Советом Александровского сельского поселения</w:t>
      </w:r>
      <w:r w:rsidRPr="007C7CC5">
        <w:rPr>
          <w:bCs/>
          <w:szCs w:val="28"/>
        </w:rPr>
        <w:t xml:space="preserve">, а по инициативе </w:t>
      </w:r>
      <w:r w:rsidR="00F04483" w:rsidRPr="007C7CC5">
        <w:rPr>
          <w:bCs/>
          <w:szCs w:val="28"/>
        </w:rPr>
        <w:t>Главы поселения</w:t>
      </w:r>
      <w:r w:rsidRPr="007C7CC5">
        <w:rPr>
          <w:bCs/>
          <w:szCs w:val="28"/>
        </w:rPr>
        <w:t xml:space="preserve"> </w:t>
      </w:r>
      <w:r w:rsidR="00F04483" w:rsidRPr="007C7CC5">
        <w:rPr>
          <w:bCs/>
          <w:szCs w:val="28"/>
        </w:rPr>
        <w:t>– Главой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4.2. В решении </w:t>
      </w:r>
      <w:r w:rsidR="00F04483" w:rsidRPr="007C7CC5">
        <w:rPr>
          <w:bCs/>
          <w:szCs w:val="28"/>
        </w:rPr>
        <w:t>Совета</w:t>
      </w:r>
      <w:r w:rsidRPr="007C7CC5">
        <w:rPr>
          <w:bCs/>
          <w:szCs w:val="28"/>
        </w:rPr>
        <w:t xml:space="preserve">, постановлении </w:t>
      </w:r>
      <w:r w:rsidR="00F04483" w:rsidRPr="007C7CC5">
        <w:rPr>
          <w:bCs/>
          <w:szCs w:val="28"/>
        </w:rPr>
        <w:t>Главы поселения</w:t>
      </w:r>
      <w:r w:rsidRPr="007C7CC5">
        <w:rPr>
          <w:bCs/>
          <w:szCs w:val="28"/>
        </w:rPr>
        <w:t xml:space="preserve"> о назначении публичных слушаний указываются:</w:t>
      </w:r>
    </w:p>
    <w:p w:rsidR="007A3B98" w:rsidRPr="007C7CC5" w:rsidRDefault="007A3B98" w:rsidP="007C7CC5">
      <w:pPr>
        <w:spacing w:line="276" w:lineRule="auto"/>
        <w:ind w:firstLine="709"/>
        <w:jc w:val="both"/>
        <w:rPr>
          <w:bCs/>
          <w:szCs w:val="28"/>
        </w:rPr>
      </w:pPr>
      <w:r w:rsidRPr="007C7CC5">
        <w:rPr>
          <w:bCs/>
          <w:szCs w:val="28"/>
        </w:rPr>
        <w:t>1) тема публичных слушаний;</w:t>
      </w:r>
    </w:p>
    <w:p w:rsidR="007A3B98" w:rsidRPr="007C7CC5" w:rsidRDefault="007A3B98" w:rsidP="007C7CC5">
      <w:pPr>
        <w:spacing w:line="276" w:lineRule="auto"/>
        <w:ind w:firstLine="709"/>
        <w:jc w:val="both"/>
        <w:rPr>
          <w:bCs/>
          <w:szCs w:val="28"/>
        </w:rPr>
      </w:pPr>
      <w:r w:rsidRPr="007C7CC5">
        <w:rPr>
          <w:bCs/>
          <w:szCs w:val="28"/>
        </w:rPr>
        <w:t>2) сведения об инициаторе публичных слушаний;</w:t>
      </w:r>
    </w:p>
    <w:p w:rsidR="007A3B98" w:rsidRPr="007C7CC5" w:rsidRDefault="007A3B98" w:rsidP="007C7CC5">
      <w:pPr>
        <w:spacing w:line="276" w:lineRule="auto"/>
        <w:ind w:firstLine="709"/>
        <w:jc w:val="both"/>
        <w:rPr>
          <w:bCs/>
          <w:szCs w:val="28"/>
        </w:rPr>
      </w:pPr>
      <w:r w:rsidRPr="007C7CC5">
        <w:rPr>
          <w:bCs/>
          <w:szCs w:val="28"/>
        </w:rPr>
        <w:t>3) время и место, срок проведения публичных слушаний:</w:t>
      </w:r>
    </w:p>
    <w:p w:rsidR="007A3B98" w:rsidRPr="007C7CC5" w:rsidRDefault="007A3B98" w:rsidP="007C7CC5">
      <w:pPr>
        <w:spacing w:line="276" w:lineRule="auto"/>
        <w:ind w:firstLine="709"/>
        <w:jc w:val="both"/>
        <w:rPr>
          <w:bCs/>
          <w:szCs w:val="28"/>
        </w:rPr>
      </w:pPr>
      <w:r w:rsidRPr="007C7CC5">
        <w:rPr>
          <w:bCs/>
          <w:szCs w:val="28"/>
        </w:rPr>
        <w:lastRenderedPageBreak/>
        <w:t>4) адрес, по которому могут вноситься предложения и замечания по вопросам, обсуждаемым на публичных слушаниях, представляться заявки на участие в публичных слушаниях.</w:t>
      </w:r>
    </w:p>
    <w:p w:rsidR="007A3B98" w:rsidRPr="007C7CC5" w:rsidRDefault="007A3B98" w:rsidP="007C7CC5">
      <w:pPr>
        <w:spacing w:line="276" w:lineRule="auto"/>
        <w:ind w:firstLine="709"/>
        <w:jc w:val="both"/>
        <w:rPr>
          <w:bCs/>
          <w:szCs w:val="28"/>
        </w:rPr>
      </w:pPr>
      <w:r w:rsidRPr="007C7CC5">
        <w:rPr>
          <w:bCs/>
          <w:szCs w:val="28"/>
        </w:rPr>
        <w:t>4.3. Решение о назначении публичных слушаний, проект муниципального правового акта, выносимого на публичные слушания, подлежат обязательному опубликованию не позднее чем за 15 дней до даты проведения публичных слушаний, если иной срок не установлен законодательством и настоящим Положением.</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5. ОРГАНИЗАЦИЯ ПУБЛИЧНЫХ СЛУШАНИЙ</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t xml:space="preserve">5.1. Подготовка и проведение публичных слушаний осуществляются Исполнительным комитетом </w:t>
      </w:r>
      <w:r w:rsidR="008F64AF" w:rsidRPr="007C7CC5">
        <w:rPr>
          <w:bCs/>
          <w:szCs w:val="28"/>
        </w:rPr>
        <w:t>Александровского сельского поселения Бавлинского муниципального района (далее – Исполкомом)</w:t>
      </w:r>
      <w:r w:rsidRPr="007C7CC5">
        <w:rPr>
          <w:bCs/>
          <w:szCs w:val="28"/>
        </w:rPr>
        <w:t>, специально созданными комиссиями или рабочими группами (далее - организатор публичных слушаний).</w:t>
      </w:r>
    </w:p>
    <w:p w:rsidR="007A3B98" w:rsidRPr="007C7CC5" w:rsidRDefault="007A3B98" w:rsidP="007C7CC5">
      <w:pPr>
        <w:spacing w:line="276" w:lineRule="auto"/>
        <w:ind w:firstLine="709"/>
        <w:jc w:val="both"/>
        <w:rPr>
          <w:bCs/>
          <w:szCs w:val="28"/>
        </w:rPr>
      </w:pPr>
      <w:r w:rsidRPr="007C7CC5">
        <w:rPr>
          <w:bCs/>
          <w:szCs w:val="28"/>
        </w:rPr>
        <w:t>5.2. В процессе подготовки и проведения публичных слушаний организатор публичных слушаний:</w:t>
      </w:r>
    </w:p>
    <w:p w:rsidR="007A3B98" w:rsidRPr="007C7CC5" w:rsidRDefault="007A3B98" w:rsidP="007C7CC5">
      <w:pPr>
        <w:spacing w:line="276" w:lineRule="auto"/>
        <w:ind w:firstLine="709"/>
        <w:jc w:val="both"/>
        <w:rPr>
          <w:bCs/>
          <w:szCs w:val="28"/>
        </w:rPr>
      </w:pPr>
      <w:r w:rsidRPr="007C7CC5">
        <w:rPr>
          <w:bCs/>
          <w:szCs w:val="28"/>
        </w:rPr>
        <w:t>определяет предварительный состав участников публичных слушаний;</w:t>
      </w:r>
    </w:p>
    <w:p w:rsidR="007A3B98" w:rsidRPr="007C7CC5" w:rsidRDefault="007A3B98" w:rsidP="007C7CC5">
      <w:pPr>
        <w:spacing w:line="276" w:lineRule="auto"/>
        <w:ind w:firstLine="709"/>
        <w:jc w:val="both"/>
        <w:rPr>
          <w:bCs/>
          <w:szCs w:val="28"/>
        </w:rPr>
      </w:pPr>
      <w:r w:rsidRPr="007C7CC5">
        <w:rPr>
          <w:bCs/>
          <w:szCs w:val="28"/>
        </w:rPr>
        <w:t>определяет перечень вопросов, по которым необходимо подготовить выступления;</w:t>
      </w:r>
    </w:p>
    <w:p w:rsidR="007A3B98" w:rsidRPr="007C7CC5" w:rsidRDefault="007A3B98" w:rsidP="007C7CC5">
      <w:pPr>
        <w:spacing w:line="276" w:lineRule="auto"/>
        <w:ind w:firstLine="709"/>
        <w:jc w:val="both"/>
        <w:rPr>
          <w:bCs/>
          <w:szCs w:val="28"/>
        </w:rPr>
      </w:pPr>
      <w:r w:rsidRPr="007C7CC5">
        <w:rPr>
          <w:bCs/>
          <w:szCs w:val="28"/>
        </w:rPr>
        <w:t>определяет предварительный состав докладчиков по вопросам, вынесенным на публичные слушания;</w:t>
      </w:r>
    </w:p>
    <w:p w:rsidR="007A3B98" w:rsidRPr="007C7CC5" w:rsidRDefault="007A3B98" w:rsidP="007C7CC5">
      <w:pPr>
        <w:spacing w:line="276" w:lineRule="auto"/>
        <w:ind w:firstLine="709"/>
        <w:jc w:val="both"/>
        <w:rPr>
          <w:bCs/>
          <w:szCs w:val="28"/>
        </w:rPr>
      </w:pPr>
      <w:r w:rsidRPr="007C7CC5">
        <w:rPr>
          <w:bCs/>
          <w:szCs w:val="28"/>
        </w:rPr>
        <w:t>устанавливает регламент проведения публичных слушаний;</w:t>
      </w:r>
    </w:p>
    <w:p w:rsidR="007A3B98" w:rsidRPr="007C7CC5" w:rsidRDefault="007A3B98" w:rsidP="007C7CC5">
      <w:pPr>
        <w:spacing w:line="276" w:lineRule="auto"/>
        <w:ind w:firstLine="709"/>
        <w:jc w:val="both"/>
        <w:rPr>
          <w:bCs/>
          <w:szCs w:val="28"/>
        </w:rPr>
      </w:pPr>
      <w:r w:rsidRPr="007C7CC5">
        <w:rPr>
          <w:bCs/>
          <w:szCs w:val="28"/>
        </w:rPr>
        <w:t>осуществляет сбор замечаний и предложений по проекту муниципального правового акта, вынесенного на публичные слушания;</w:t>
      </w:r>
    </w:p>
    <w:p w:rsidR="007A3B98" w:rsidRPr="007C7CC5" w:rsidRDefault="007A3B98" w:rsidP="007C7CC5">
      <w:pPr>
        <w:spacing w:line="276" w:lineRule="auto"/>
        <w:ind w:firstLine="709"/>
        <w:jc w:val="both"/>
        <w:rPr>
          <w:bCs/>
          <w:szCs w:val="28"/>
        </w:rPr>
      </w:pPr>
      <w:r w:rsidRPr="007C7CC5">
        <w:rPr>
          <w:bCs/>
          <w:szCs w:val="28"/>
        </w:rPr>
        <w:t>готовит необходимые справочные материалы, проекты итоговых документов по результатам публичных слушаний;</w:t>
      </w:r>
    </w:p>
    <w:p w:rsidR="007A3B98" w:rsidRPr="007C7CC5" w:rsidRDefault="007A3B98" w:rsidP="007C7CC5">
      <w:pPr>
        <w:spacing w:line="276" w:lineRule="auto"/>
        <w:ind w:firstLine="709"/>
        <w:jc w:val="both"/>
        <w:rPr>
          <w:bCs/>
          <w:szCs w:val="28"/>
        </w:rPr>
      </w:pPr>
      <w:r w:rsidRPr="007C7CC5">
        <w:rPr>
          <w:bCs/>
          <w:szCs w:val="28"/>
        </w:rPr>
        <w:t>обеспечивает ведение протокола публичных слушаний;</w:t>
      </w:r>
    </w:p>
    <w:p w:rsidR="007A3B98" w:rsidRPr="007C7CC5" w:rsidRDefault="007A3B98" w:rsidP="007C7CC5">
      <w:pPr>
        <w:spacing w:line="276" w:lineRule="auto"/>
        <w:ind w:firstLine="709"/>
        <w:jc w:val="both"/>
        <w:rPr>
          <w:bCs/>
          <w:szCs w:val="28"/>
        </w:rPr>
      </w:pPr>
      <w:r w:rsidRPr="007C7CC5">
        <w:rPr>
          <w:bCs/>
          <w:szCs w:val="28"/>
        </w:rPr>
        <w:t>организует подготовку заключения по результатам публичных слушаний;</w:t>
      </w:r>
    </w:p>
    <w:p w:rsidR="007A3B98" w:rsidRPr="007C7CC5" w:rsidRDefault="007A3B98" w:rsidP="007C7CC5">
      <w:pPr>
        <w:spacing w:line="276" w:lineRule="auto"/>
        <w:ind w:firstLine="709"/>
        <w:jc w:val="both"/>
        <w:rPr>
          <w:bCs/>
          <w:szCs w:val="28"/>
        </w:rPr>
      </w:pPr>
      <w:r w:rsidRPr="007C7CC5">
        <w:rPr>
          <w:bCs/>
          <w:szCs w:val="28"/>
        </w:rPr>
        <w:t>обеспечивает опубликование заключений по результатам публичных слушаний.</w:t>
      </w:r>
    </w:p>
    <w:p w:rsidR="007A3B98" w:rsidRPr="007C7CC5" w:rsidRDefault="007A3B98" w:rsidP="007C7CC5">
      <w:pPr>
        <w:spacing w:line="276" w:lineRule="auto"/>
        <w:ind w:firstLine="709"/>
        <w:jc w:val="both"/>
        <w:rPr>
          <w:bCs/>
          <w:szCs w:val="28"/>
        </w:rPr>
      </w:pPr>
      <w:r w:rsidRPr="007C7CC5">
        <w:rPr>
          <w:bCs/>
          <w:szCs w:val="28"/>
        </w:rPr>
        <w:t>5.3. К участию в публичных слушаниях могут приглашаться:</w:t>
      </w:r>
    </w:p>
    <w:p w:rsidR="007A3B98" w:rsidRPr="007C7CC5" w:rsidRDefault="007A3B98" w:rsidP="007C7CC5">
      <w:pPr>
        <w:spacing w:line="276" w:lineRule="auto"/>
        <w:ind w:firstLine="709"/>
        <w:jc w:val="both"/>
        <w:rPr>
          <w:bCs/>
          <w:szCs w:val="28"/>
        </w:rPr>
      </w:pPr>
      <w:r w:rsidRPr="007C7CC5">
        <w:rPr>
          <w:bCs/>
          <w:szCs w:val="28"/>
        </w:rPr>
        <w:t>представители органов государственной власти и местного самоуправления;</w:t>
      </w:r>
    </w:p>
    <w:p w:rsidR="007A3B98" w:rsidRPr="007C7CC5" w:rsidRDefault="007A3B98" w:rsidP="007C7CC5">
      <w:pPr>
        <w:spacing w:line="276" w:lineRule="auto"/>
        <w:ind w:firstLine="709"/>
        <w:jc w:val="both"/>
        <w:rPr>
          <w:bCs/>
          <w:szCs w:val="28"/>
        </w:rPr>
      </w:pPr>
      <w:r w:rsidRPr="007C7CC5">
        <w:rPr>
          <w:bCs/>
          <w:szCs w:val="28"/>
        </w:rPr>
        <w:t>представители региональных или местных отделений политических партий и иных общественных объединений;</w:t>
      </w:r>
    </w:p>
    <w:p w:rsidR="007A3B98" w:rsidRPr="007C7CC5" w:rsidRDefault="007A3B98" w:rsidP="007C7CC5">
      <w:pPr>
        <w:spacing w:line="276" w:lineRule="auto"/>
        <w:ind w:firstLine="709"/>
        <w:jc w:val="both"/>
        <w:rPr>
          <w:bCs/>
          <w:szCs w:val="28"/>
        </w:rPr>
      </w:pPr>
      <w:r w:rsidRPr="007C7CC5">
        <w:rPr>
          <w:bCs/>
          <w:szCs w:val="28"/>
        </w:rPr>
        <w:t>руководители организаций, деятельность которых связана с обсуждаемой темой;</w:t>
      </w:r>
    </w:p>
    <w:p w:rsidR="007A3B98" w:rsidRPr="007C7CC5" w:rsidRDefault="007A3B98" w:rsidP="007C7CC5">
      <w:pPr>
        <w:spacing w:line="276" w:lineRule="auto"/>
        <w:ind w:firstLine="709"/>
        <w:jc w:val="both"/>
        <w:rPr>
          <w:bCs/>
          <w:szCs w:val="28"/>
        </w:rPr>
      </w:pPr>
      <w:r w:rsidRPr="007C7CC5">
        <w:rPr>
          <w:bCs/>
          <w:szCs w:val="28"/>
        </w:rPr>
        <w:t>ученые, эксперты;</w:t>
      </w:r>
    </w:p>
    <w:p w:rsidR="007A3B98" w:rsidRPr="007C7CC5" w:rsidRDefault="007A3B98" w:rsidP="007C7CC5">
      <w:pPr>
        <w:spacing w:line="276" w:lineRule="auto"/>
        <w:ind w:firstLine="709"/>
        <w:jc w:val="both"/>
        <w:rPr>
          <w:bCs/>
          <w:szCs w:val="28"/>
        </w:rPr>
      </w:pPr>
      <w:r w:rsidRPr="007C7CC5">
        <w:rPr>
          <w:bCs/>
          <w:szCs w:val="28"/>
        </w:rPr>
        <w:t>средства массовой информации.</w:t>
      </w:r>
    </w:p>
    <w:p w:rsidR="007A3B98" w:rsidRPr="007C7CC5" w:rsidRDefault="007A3B98" w:rsidP="007C7CC5">
      <w:pPr>
        <w:spacing w:line="276" w:lineRule="auto"/>
        <w:ind w:firstLine="709"/>
        <w:jc w:val="both"/>
        <w:rPr>
          <w:bCs/>
          <w:szCs w:val="28"/>
        </w:rPr>
      </w:pPr>
      <w:r w:rsidRPr="007C7CC5">
        <w:rPr>
          <w:bCs/>
          <w:szCs w:val="28"/>
        </w:rPr>
        <w:t>В случае проведения слушаний по инициативе населения в обязательном порядке приглашаются председатель и уполномоченные представители инициативной группы граждан.</w:t>
      </w:r>
    </w:p>
    <w:p w:rsidR="007A3B98" w:rsidRPr="007C7CC5" w:rsidRDefault="007A3B98" w:rsidP="007C7CC5">
      <w:pPr>
        <w:spacing w:line="276" w:lineRule="auto"/>
        <w:ind w:firstLine="709"/>
        <w:jc w:val="both"/>
        <w:rPr>
          <w:bCs/>
          <w:szCs w:val="28"/>
        </w:rPr>
      </w:pPr>
      <w:r w:rsidRPr="007C7CC5">
        <w:rPr>
          <w:bCs/>
          <w:szCs w:val="28"/>
        </w:rPr>
        <w:t>5.4. Участниками публичных слушаний с правом выступления для аргументации своих предложений являются лица, которые подали письменные заявки не позднее 7 дней до даты проведения публичных слушаний.</w:t>
      </w:r>
    </w:p>
    <w:p w:rsidR="007A3B98" w:rsidRPr="007C7CC5" w:rsidRDefault="007A3B98" w:rsidP="007C7CC5">
      <w:pPr>
        <w:spacing w:line="276" w:lineRule="auto"/>
        <w:ind w:firstLine="709"/>
        <w:jc w:val="both"/>
        <w:rPr>
          <w:bCs/>
          <w:szCs w:val="28"/>
        </w:rPr>
      </w:pPr>
      <w:r w:rsidRPr="007C7CC5">
        <w:rPr>
          <w:bCs/>
          <w:szCs w:val="28"/>
        </w:rPr>
        <w:t xml:space="preserve">5.5. Участниками публичных слушаний без права выступления на публичных слушаниях могут быть все заинтересованные жители </w:t>
      </w:r>
      <w:r w:rsidR="008F64AF" w:rsidRPr="007C7CC5">
        <w:rPr>
          <w:bCs/>
          <w:szCs w:val="28"/>
        </w:rPr>
        <w:t>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5.6. Граждане вправе представить свои письменные предложения и замечания, касающиеся обсуждаемых вопросов, как заблаговременно, так и в день проведения публичных слушаний.</w:t>
      </w:r>
    </w:p>
    <w:p w:rsidR="007A3B98" w:rsidRPr="007C7CC5" w:rsidRDefault="007A3B98" w:rsidP="007C7CC5">
      <w:pPr>
        <w:spacing w:line="276" w:lineRule="auto"/>
        <w:ind w:firstLine="709"/>
        <w:jc w:val="both"/>
        <w:rPr>
          <w:bCs/>
          <w:szCs w:val="28"/>
        </w:rPr>
      </w:pPr>
      <w:r w:rsidRPr="007C7CC5">
        <w:rPr>
          <w:bCs/>
          <w:szCs w:val="28"/>
        </w:rPr>
        <w:lastRenderedPageBreak/>
        <w:t>5.7. Организация и проведение слушаний финансируются за счет средств местного бюджета, за исключением случаев, предусмотренных законодательством и настоящим Положением.</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6. ПОРЯДОК ПРОВЕДЕНИЯ СЛУШАНИЙ</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t>6.1. Публичные слушания проводятся в форме заседаний.</w:t>
      </w:r>
    </w:p>
    <w:p w:rsidR="007A3B98" w:rsidRPr="007C7CC5" w:rsidRDefault="007A3B98" w:rsidP="007C7CC5">
      <w:pPr>
        <w:spacing w:line="276" w:lineRule="auto"/>
        <w:ind w:firstLine="709"/>
        <w:jc w:val="both"/>
        <w:rPr>
          <w:bCs/>
          <w:szCs w:val="28"/>
        </w:rPr>
      </w:pPr>
      <w:r w:rsidRPr="007C7CC5">
        <w:rPr>
          <w:bCs/>
          <w:szCs w:val="28"/>
        </w:rPr>
        <w:t>6.2. Регистрация участников начинается за 1 час до начала публичных слушаний.</w:t>
      </w:r>
    </w:p>
    <w:p w:rsidR="007A3B98" w:rsidRPr="007C7CC5" w:rsidRDefault="007A3B98" w:rsidP="007C7CC5">
      <w:pPr>
        <w:spacing w:line="276" w:lineRule="auto"/>
        <w:ind w:firstLine="709"/>
        <w:jc w:val="both"/>
        <w:rPr>
          <w:bCs/>
          <w:szCs w:val="28"/>
        </w:rPr>
      </w:pPr>
      <w:r w:rsidRPr="007C7CC5">
        <w:rPr>
          <w:bCs/>
          <w:szCs w:val="28"/>
        </w:rPr>
        <w:t xml:space="preserve">6.3. Председательствующим на слушаниях могут быть </w:t>
      </w:r>
      <w:r w:rsidR="008F64AF" w:rsidRPr="007C7CC5">
        <w:rPr>
          <w:bCs/>
          <w:szCs w:val="28"/>
        </w:rPr>
        <w:t>Глава поселения</w:t>
      </w:r>
      <w:r w:rsidRPr="007C7CC5">
        <w:rPr>
          <w:bCs/>
          <w:szCs w:val="28"/>
        </w:rPr>
        <w:t xml:space="preserve">, заместитель Главы </w:t>
      </w:r>
      <w:r w:rsidR="008F64AF" w:rsidRPr="007C7CC5">
        <w:rPr>
          <w:bCs/>
          <w:szCs w:val="28"/>
        </w:rPr>
        <w:t>поселения</w:t>
      </w:r>
      <w:r w:rsidRPr="007C7CC5">
        <w:rPr>
          <w:bCs/>
          <w:szCs w:val="28"/>
        </w:rPr>
        <w:t xml:space="preserve">, председатель постоянной комиссии </w:t>
      </w:r>
      <w:r w:rsidR="008F64AF" w:rsidRPr="007C7CC5">
        <w:rPr>
          <w:bCs/>
          <w:szCs w:val="28"/>
        </w:rPr>
        <w:t>Совета</w:t>
      </w:r>
      <w:r w:rsidRPr="007C7CC5">
        <w:rPr>
          <w:bCs/>
          <w:szCs w:val="28"/>
        </w:rPr>
        <w:t xml:space="preserve">, другие лица, уполномоченные </w:t>
      </w:r>
      <w:r w:rsidR="008F64AF" w:rsidRPr="007C7CC5">
        <w:rPr>
          <w:bCs/>
          <w:szCs w:val="28"/>
        </w:rPr>
        <w:t>Главой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6.4. Председательствующий ведет слушания и следит за порядком обсуждения вопросов повестки дня слушаний, при необходимости вправе принять меры по удалению нарушителей порядка обсуждения вопросов из зала заседаний.</w:t>
      </w:r>
    </w:p>
    <w:p w:rsidR="007A3B98" w:rsidRPr="007C7CC5" w:rsidRDefault="007A3B98" w:rsidP="007C7CC5">
      <w:pPr>
        <w:spacing w:line="276" w:lineRule="auto"/>
        <w:ind w:firstLine="709"/>
        <w:jc w:val="both"/>
        <w:rPr>
          <w:bCs/>
          <w:szCs w:val="28"/>
        </w:rPr>
      </w:pPr>
      <w:r w:rsidRPr="007C7CC5">
        <w:rPr>
          <w:bCs/>
          <w:szCs w:val="28"/>
        </w:rPr>
        <w:t>6.5.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7A3B98" w:rsidRPr="007C7CC5" w:rsidRDefault="007A3B98" w:rsidP="007C7CC5">
      <w:pPr>
        <w:spacing w:line="276" w:lineRule="auto"/>
        <w:ind w:firstLine="709"/>
        <w:jc w:val="both"/>
        <w:rPr>
          <w:bCs/>
          <w:szCs w:val="28"/>
        </w:rPr>
      </w:pPr>
      <w:r w:rsidRPr="007C7CC5">
        <w:rPr>
          <w:bCs/>
          <w:szCs w:val="28"/>
        </w:rPr>
        <w:t>6.6. Для оформления протокола, учета поступивших предложений, рекомендаций по предложению председательствующего может быть избран секретариат публичных слушаний.</w:t>
      </w:r>
    </w:p>
    <w:p w:rsidR="007A3B98" w:rsidRPr="007C7CC5" w:rsidRDefault="007A3B98" w:rsidP="007C7CC5">
      <w:pPr>
        <w:spacing w:line="276" w:lineRule="auto"/>
        <w:ind w:firstLine="709"/>
        <w:jc w:val="both"/>
        <w:rPr>
          <w:bCs/>
          <w:szCs w:val="28"/>
        </w:rPr>
      </w:pPr>
      <w:r w:rsidRPr="007C7CC5">
        <w:rPr>
          <w:bCs/>
          <w:szCs w:val="28"/>
        </w:rPr>
        <w:t>6.7. 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7A3B98" w:rsidRPr="007C7CC5" w:rsidRDefault="007A3B98" w:rsidP="007C7CC5">
      <w:pPr>
        <w:spacing w:line="276" w:lineRule="auto"/>
        <w:ind w:firstLine="709"/>
        <w:jc w:val="both"/>
        <w:rPr>
          <w:bCs/>
          <w:szCs w:val="28"/>
        </w:rPr>
      </w:pPr>
      <w:r w:rsidRPr="007C7CC5">
        <w:rPr>
          <w:bCs/>
          <w:szCs w:val="28"/>
        </w:rPr>
        <w:t>С разрешения председательствующего время для выступления может быть продлено.</w:t>
      </w:r>
    </w:p>
    <w:p w:rsidR="007A3B98" w:rsidRPr="007C7CC5" w:rsidRDefault="007A3B98" w:rsidP="007C7CC5">
      <w:pPr>
        <w:spacing w:line="276" w:lineRule="auto"/>
        <w:ind w:firstLine="709"/>
        <w:jc w:val="both"/>
        <w:rPr>
          <w:bCs/>
          <w:szCs w:val="28"/>
        </w:rPr>
      </w:pPr>
      <w:r w:rsidRPr="007C7CC5">
        <w:rPr>
          <w:bCs/>
          <w:szCs w:val="28"/>
        </w:rPr>
        <w:t>6.8. Участники публичных слушаний вправе задавать вопросы выступающим после окончания выступления с разрешения председательствующего.</w:t>
      </w:r>
    </w:p>
    <w:p w:rsidR="007A3B98" w:rsidRPr="007C7CC5" w:rsidRDefault="007A3B98" w:rsidP="007C7CC5">
      <w:pPr>
        <w:spacing w:line="276" w:lineRule="auto"/>
        <w:ind w:firstLine="709"/>
        <w:jc w:val="both"/>
        <w:rPr>
          <w:bCs/>
          <w:szCs w:val="28"/>
        </w:rPr>
      </w:pPr>
      <w:r w:rsidRPr="007C7CC5">
        <w:rPr>
          <w:bCs/>
          <w:szCs w:val="28"/>
        </w:rPr>
        <w:t>6.9. Председательствующий на слушаниях вправе принять решение о перерыве в слушаниях и об их продолжении в другое время.</w:t>
      </w:r>
    </w:p>
    <w:p w:rsidR="007A3B98" w:rsidRPr="007C7CC5" w:rsidRDefault="007A3B98" w:rsidP="007C7CC5">
      <w:pPr>
        <w:spacing w:line="276" w:lineRule="auto"/>
        <w:ind w:firstLine="709"/>
        <w:jc w:val="both"/>
        <w:rPr>
          <w:bCs/>
          <w:szCs w:val="28"/>
        </w:rPr>
      </w:pPr>
      <w:r w:rsidRPr="007C7CC5">
        <w:rPr>
          <w:bCs/>
          <w:szCs w:val="28"/>
        </w:rPr>
        <w:t>6.10. 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 В случае нарушения участниками публичных слушаний порядка проведения председательствующий вправе потребовать удаления их из зала.</w:t>
      </w:r>
    </w:p>
    <w:p w:rsidR="007A3B98" w:rsidRPr="007C7CC5" w:rsidRDefault="007A3B98" w:rsidP="007C7CC5">
      <w:pPr>
        <w:spacing w:line="276" w:lineRule="auto"/>
        <w:ind w:firstLine="709"/>
        <w:jc w:val="both"/>
        <w:rPr>
          <w:bCs/>
          <w:szCs w:val="28"/>
        </w:rPr>
      </w:pPr>
      <w:r w:rsidRPr="007C7CC5">
        <w:rPr>
          <w:bCs/>
          <w:szCs w:val="28"/>
        </w:rPr>
        <w:t>6.11. По окончании выступлений председательствующий при необходимости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7. ИТОГИ ПУБЛИЧНЫХ СЛУШАНИЙ</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t>7.1. Во время проведения публичных слушаний ведется протокол. Все замечания и предложения участников публичных слушаний подаются в секретариат в письменной форме и прилагаются к протоколу публичных слушаний.</w:t>
      </w:r>
    </w:p>
    <w:p w:rsidR="007A3B98" w:rsidRPr="007C7CC5" w:rsidRDefault="007A3B98" w:rsidP="007C7CC5">
      <w:pPr>
        <w:spacing w:line="276" w:lineRule="auto"/>
        <w:ind w:firstLine="709"/>
        <w:jc w:val="both"/>
        <w:rPr>
          <w:bCs/>
          <w:szCs w:val="28"/>
        </w:rPr>
      </w:pPr>
      <w:r w:rsidRPr="007C7CC5">
        <w:rPr>
          <w:bCs/>
          <w:szCs w:val="28"/>
        </w:rPr>
        <w:t>7.2. Протокол публичных слушаний подписывается председательс</w:t>
      </w:r>
      <w:r w:rsidR="008F64AF" w:rsidRPr="007C7CC5">
        <w:rPr>
          <w:bCs/>
          <w:szCs w:val="28"/>
        </w:rPr>
        <w:t>твующим и хранится в материалах органов местного самоуправления Александровского сельского поселения Бавлинского муниципального района Республики Татарстан.</w:t>
      </w:r>
    </w:p>
    <w:p w:rsidR="007A3B98" w:rsidRPr="007C7CC5" w:rsidRDefault="007A3B98" w:rsidP="007C7CC5">
      <w:pPr>
        <w:spacing w:line="276" w:lineRule="auto"/>
        <w:ind w:firstLine="709"/>
        <w:jc w:val="both"/>
        <w:rPr>
          <w:bCs/>
          <w:szCs w:val="28"/>
        </w:rPr>
      </w:pPr>
      <w:r w:rsidRPr="007C7CC5">
        <w:rPr>
          <w:bCs/>
          <w:szCs w:val="28"/>
        </w:rPr>
        <w:lastRenderedPageBreak/>
        <w:t>7.3. По результатам публичных слушаний могут приниматься итоговые документы в форме рекомендаций, резолюций. Председательствующий на слушаниях вправе принять решение о необходимости проведения голосования среди участников слушаний по некоторым вопросам, вынесенным на слушания.</w:t>
      </w:r>
    </w:p>
    <w:p w:rsidR="007A3B98" w:rsidRPr="007C7CC5" w:rsidRDefault="007A3B98" w:rsidP="007C7CC5">
      <w:pPr>
        <w:spacing w:line="276" w:lineRule="auto"/>
        <w:ind w:firstLine="709"/>
        <w:jc w:val="both"/>
        <w:rPr>
          <w:bCs/>
          <w:szCs w:val="28"/>
        </w:rPr>
      </w:pPr>
      <w:r w:rsidRPr="007C7CC5">
        <w:rPr>
          <w:bCs/>
          <w:szCs w:val="28"/>
        </w:rPr>
        <w:t>7.4. Обязательным итоговым документом является заключение по результатам публичных слушаний, которое подлежит официальному опубликованию.</w:t>
      </w:r>
    </w:p>
    <w:p w:rsidR="007A3B98" w:rsidRPr="007C7CC5" w:rsidRDefault="007A3B98" w:rsidP="007C7CC5">
      <w:pPr>
        <w:spacing w:line="276" w:lineRule="auto"/>
        <w:ind w:firstLine="709"/>
        <w:jc w:val="both"/>
        <w:rPr>
          <w:bCs/>
          <w:szCs w:val="28"/>
        </w:rPr>
      </w:pPr>
      <w:r w:rsidRPr="007C7CC5">
        <w:rPr>
          <w:bCs/>
          <w:szCs w:val="28"/>
        </w:rPr>
        <w:t>Итоговые документы носят для органов местного самоуправления рекомендательный характер.</w:t>
      </w:r>
    </w:p>
    <w:p w:rsidR="007A3B98" w:rsidRPr="007C7CC5" w:rsidRDefault="007A3B98" w:rsidP="007C7CC5">
      <w:pPr>
        <w:spacing w:line="276" w:lineRule="auto"/>
        <w:ind w:firstLine="709"/>
        <w:jc w:val="both"/>
        <w:rPr>
          <w:bCs/>
          <w:szCs w:val="28"/>
        </w:rPr>
      </w:pPr>
      <w:r w:rsidRPr="007C7CC5">
        <w:rPr>
          <w:bCs/>
          <w:szCs w:val="28"/>
        </w:rPr>
        <w:t>7.5. Рассмотрение проекта муниципального правового акта, вынесенного на публичные слушания, осуществляется при наличии протокола публичных слушаний, итоговых документов по результатам публичных слушаний.</w:t>
      </w:r>
    </w:p>
    <w:p w:rsidR="007A3B98" w:rsidRPr="007C7CC5" w:rsidRDefault="007A3B98" w:rsidP="007C7CC5">
      <w:pPr>
        <w:spacing w:line="276" w:lineRule="auto"/>
        <w:ind w:firstLine="709"/>
        <w:jc w:val="both"/>
        <w:rPr>
          <w:bCs/>
          <w:szCs w:val="28"/>
        </w:rPr>
      </w:pPr>
      <w:r w:rsidRPr="007C7CC5">
        <w:rPr>
          <w:bCs/>
          <w:szCs w:val="28"/>
        </w:rPr>
        <w:t>7.6. Муниципальный правовой акт, проект которого прошел обсуждение на публичных слушаниях, подлежит официальному опубликованию.</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8. ОСОБЕННОСТИ ПРОВЕДЕНИЯ ПУБЛИЧНЫХ СЛУШАНИЙ</w:t>
      </w:r>
      <w:r w:rsidR="008F64AF" w:rsidRPr="007C7CC5">
        <w:rPr>
          <w:bCs/>
          <w:szCs w:val="28"/>
        </w:rPr>
        <w:t xml:space="preserve"> </w:t>
      </w:r>
      <w:r w:rsidRPr="007C7CC5">
        <w:rPr>
          <w:bCs/>
          <w:szCs w:val="28"/>
        </w:rPr>
        <w:t xml:space="preserve">ПО ПРОЕКТУ БЮДЖЕТА </w:t>
      </w:r>
      <w:r w:rsidR="008F64AF" w:rsidRPr="007C7CC5">
        <w:rPr>
          <w:bCs/>
          <w:szCs w:val="28"/>
        </w:rPr>
        <w:t>ПОСЕЛЕНИЯ</w:t>
      </w:r>
      <w:r w:rsidRPr="007C7CC5">
        <w:rPr>
          <w:bCs/>
          <w:szCs w:val="28"/>
        </w:rPr>
        <w:t xml:space="preserve"> И ОТЧЕТА О ЕГО ИСПОЛНЕНИИ</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ind w:firstLine="709"/>
        <w:jc w:val="both"/>
        <w:rPr>
          <w:bCs/>
          <w:szCs w:val="28"/>
        </w:rPr>
      </w:pPr>
      <w:r w:rsidRPr="007C7CC5">
        <w:rPr>
          <w:bCs/>
          <w:szCs w:val="28"/>
        </w:rPr>
        <w:t xml:space="preserve">8.1. Публичные слушания по проекту бюджета </w:t>
      </w:r>
      <w:r w:rsidR="008F64AF" w:rsidRPr="007C7CC5">
        <w:rPr>
          <w:bCs/>
          <w:szCs w:val="28"/>
        </w:rPr>
        <w:t>Поселения</w:t>
      </w:r>
      <w:r w:rsidRPr="007C7CC5">
        <w:rPr>
          <w:bCs/>
          <w:szCs w:val="28"/>
        </w:rPr>
        <w:t xml:space="preserve"> и отчета о его исполнении назначаются </w:t>
      </w:r>
      <w:r w:rsidR="008F64AF" w:rsidRPr="007C7CC5">
        <w:rPr>
          <w:bCs/>
          <w:szCs w:val="28"/>
        </w:rPr>
        <w:t>Главой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8.2. Проект бюджета </w:t>
      </w:r>
      <w:r w:rsidR="008F64AF" w:rsidRPr="007C7CC5">
        <w:rPr>
          <w:bCs/>
          <w:szCs w:val="28"/>
        </w:rPr>
        <w:t>Поселения</w:t>
      </w:r>
      <w:r w:rsidRPr="007C7CC5">
        <w:rPr>
          <w:bCs/>
          <w:szCs w:val="28"/>
        </w:rPr>
        <w:t xml:space="preserve">, выносимый на публичные слушания, публикуется Исполнительным комитетом </w:t>
      </w:r>
      <w:r w:rsidR="008F64AF" w:rsidRPr="007C7CC5">
        <w:rPr>
          <w:bCs/>
          <w:szCs w:val="28"/>
        </w:rPr>
        <w:t>Александровского сельского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8.3. Не позднее чем через 5 дней после опубликования проекта бюджета </w:t>
      </w:r>
      <w:r w:rsidR="008F64AF" w:rsidRPr="007C7CC5">
        <w:rPr>
          <w:bCs/>
          <w:szCs w:val="28"/>
        </w:rPr>
        <w:t>Глава поселения</w:t>
      </w:r>
      <w:r w:rsidRPr="007C7CC5">
        <w:rPr>
          <w:bCs/>
          <w:szCs w:val="28"/>
        </w:rPr>
        <w:t xml:space="preserve"> принимает решение о проведении публичных слушаний. Публичные слушания проводятся не ранее чем через 15 дней после опубликования проекта бюджета </w:t>
      </w:r>
      <w:r w:rsidR="008F64AF" w:rsidRPr="007C7CC5">
        <w:rPr>
          <w:bCs/>
          <w:szCs w:val="28"/>
        </w:rPr>
        <w:t>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8.4. По результатам публичных слушаний проект бюджета дорабатывается и направляется в </w:t>
      </w:r>
      <w:r w:rsidR="008F64AF" w:rsidRPr="007C7CC5">
        <w:rPr>
          <w:bCs/>
          <w:szCs w:val="28"/>
        </w:rPr>
        <w:t>Совет Александровского сельского поселения Бавлинского муниципального района</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8.5. Проект отчета об исполнении бюджета, выносимый на публичные слушания, публикуется Исполнительным комитетом </w:t>
      </w:r>
      <w:r w:rsidR="008F64AF" w:rsidRPr="007C7CC5">
        <w:rPr>
          <w:bCs/>
          <w:szCs w:val="28"/>
        </w:rPr>
        <w:t>Александровского сельского поселения Бавлинского муниципального района</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8.6. Не позднее чем через 5 дней после опубликования проекта отчета об исполнении бюджета </w:t>
      </w:r>
      <w:r w:rsidR="00CF064C" w:rsidRPr="007C7CC5">
        <w:rPr>
          <w:bCs/>
          <w:szCs w:val="28"/>
        </w:rPr>
        <w:t>Глава поселения</w:t>
      </w:r>
      <w:r w:rsidRPr="007C7CC5">
        <w:rPr>
          <w:bCs/>
          <w:szCs w:val="28"/>
        </w:rPr>
        <w:t xml:space="preserve"> принимает решение о проведении публичных слушаний. Публичные слушания проводятся не ранее чем через 10 дней и не позднее 15 дней после опубликования проекта отчета об исполнении бюджета </w:t>
      </w:r>
      <w:r w:rsidR="00CF064C" w:rsidRPr="007C7CC5">
        <w:rPr>
          <w:bCs/>
          <w:szCs w:val="28"/>
        </w:rPr>
        <w:t>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8.7. По результатам публичных слушаний проект отчета об исполнении бюджета дорабатывается и направляется в </w:t>
      </w:r>
      <w:r w:rsidR="00CF064C" w:rsidRPr="007C7CC5">
        <w:rPr>
          <w:bCs/>
          <w:szCs w:val="28"/>
        </w:rPr>
        <w:t>Совет поселения</w:t>
      </w:r>
      <w:r w:rsidRPr="007C7CC5">
        <w:rPr>
          <w:bCs/>
          <w:szCs w:val="28"/>
        </w:rPr>
        <w:t>.</w:t>
      </w:r>
    </w:p>
    <w:p w:rsidR="007A3B98" w:rsidRPr="007C7CC5" w:rsidRDefault="007A3B98" w:rsidP="007C7CC5">
      <w:pPr>
        <w:spacing w:line="276" w:lineRule="auto"/>
        <w:ind w:firstLine="709"/>
        <w:jc w:val="both"/>
        <w:rPr>
          <w:bCs/>
          <w:szCs w:val="28"/>
        </w:rPr>
      </w:pPr>
      <w:r w:rsidRPr="007C7CC5">
        <w:rPr>
          <w:bCs/>
          <w:szCs w:val="28"/>
        </w:rPr>
        <w:t xml:space="preserve">8.8. Рекомендации публичных слушаний, протокол публичных слушаний, а также заключение по результатам публичных слушаний направляются в </w:t>
      </w:r>
      <w:r w:rsidR="00CF064C" w:rsidRPr="007C7CC5">
        <w:rPr>
          <w:bCs/>
          <w:szCs w:val="28"/>
        </w:rPr>
        <w:t>Совет</w:t>
      </w:r>
      <w:r w:rsidRPr="007C7CC5">
        <w:rPr>
          <w:bCs/>
          <w:szCs w:val="28"/>
        </w:rPr>
        <w:t xml:space="preserve"> одновременно с проектом бюджета (отчета о его исполнении).</w:t>
      </w:r>
    </w:p>
    <w:p w:rsidR="007A3B98" w:rsidRPr="007C7CC5" w:rsidRDefault="007A3B98" w:rsidP="007C7CC5">
      <w:pPr>
        <w:spacing w:line="276" w:lineRule="auto"/>
        <w:ind w:firstLine="709"/>
        <w:jc w:val="both"/>
        <w:rPr>
          <w:bCs/>
          <w:szCs w:val="28"/>
        </w:rPr>
      </w:pPr>
    </w:p>
    <w:p w:rsidR="007A3B98" w:rsidRPr="007C7CC5" w:rsidRDefault="007A3B98" w:rsidP="007C7CC5">
      <w:pPr>
        <w:spacing w:line="276" w:lineRule="auto"/>
        <w:jc w:val="center"/>
        <w:rPr>
          <w:bCs/>
          <w:szCs w:val="28"/>
        </w:rPr>
      </w:pPr>
      <w:r w:rsidRPr="007C7CC5">
        <w:rPr>
          <w:bCs/>
          <w:szCs w:val="28"/>
        </w:rPr>
        <w:t>9. ОСОБЕННОСТ</w:t>
      </w:r>
      <w:r w:rsidR="00CF064C" w:rsidRPr="007C7CC5">
        <w:rPr>
          <w:bCs/>
          <w:szCs w:val="28"/>
        </w:rPr>
        <w:t>И ПРОВЕДЕНИЯ ПУБЛИЧНЫХ СЛУШАНИЙ</w:t>
      </w:r>
      <w:r w:rsidR="00332FB9" w:rsidRPr="007C7CC5">
        <w:rPr>
          <w:bCs/>
          <w:szCs w:val="28"/>
        </w:rPr>
        <w:t>, ОБЩЕСТВЕННЫХ ОБСУЖДЕНИЙ С УЧЕТОМ ПОЛОЖЕНИЙ ЗАКОНОДАТЕЛЬСТВА О ГРАДОСТРОИТЕЛЬНОЙ ДЕЯТЕЛЬНОСТИ.</w:t>
      </w:r>
    </w:p>
    <w:p w:rsidR="007A3B98" w:rsidRPr="007C7CC5" w:rsidRDefault="007A3B98" w:rsidP="007C7CC5">
      <w:pPr>
        <w:spacing w:line="276" w:lineRule="auto"/>
        <w:ind w:firstLine="709"/>
        <w:jc w:val="both"/>
        <w:rPr>
          <w:bCs/>
          <w:szCs w:val="28"/>
        </w:rPr>
      </w:pPr>
    </w:p>
    <w:p w:rsidR="00332FB9" w:rsidRPr="007C7CC5" w:rsidRDefault="00332FB9" w:rsidP="007C7CC5">
      <w:pPr>
        <w:spacing w:line="276" w:lineRule="auto"/>
        <w:ind w:firstLine="709"/>
        <w:jc w:val="both"/>
        <w:rPr>
          <w:bCs/>
          <w:szCs w:val="28"/>
        </w:rPr>
      </w:pPr>
      <w:r w:rsidRPr="007C7CC5">
        <w:rPr>
          <w:bCs/>
          <w:szCs w:val="28"/>
        </w:rPr>
        <w:t xml:space="preserve">9.1.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rsidRPr="007C7CC5">
        <w:rPr>
          <w:bCs/>
          <w:szCs w:val="28"/>
        </w:rPr>
        <w:lastRenderedPageBreak/>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w:t>
      </w:r>
    </w:p>
    <w:p w:rsidR="00332FB9" w:rsidRPr="007C7CC5" w:rsidRDefault="00332FB9" w:rsidP="007C7CC5">
      <w:pPr>
        <w:spacing w:line="276" w:lineRule="auto"/>
        <w:ind w:firstLine="709"/>
        <w:jc w:val="both"/>
        <w:rPr>
          <w:bCs/>
          <w:szCs w:val="28"/>
        </w:rPr>
      </w:pPr>
      <w:r w:rsidRPr="007C7CC5">
        <w:rPr>
          <w:bCs/>
          <w:szCs w:val="28"/>
        </w:rPr>
        <w:t>9.2. Расходы, связанные с организацией и проведением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32FB9" w:rsidRPr="007C7CC5" w:rsidRDefault="00332FB9" w:rsidP="007C7CC5">
      <w:pPr>
        <w:spacing w:line="276" w:lineRule="auto"/>
        <w:ind w:firstLine="709"/>
        <w:jc w:val="both"/>
        <w:rPr>
          <w:bCs/>
          <w:szCs w:val="28"/>
        </w:rPr>
      </w:pPr>
      <w:r w:rsidRPr="007C7CC5">
        <w:rPr>
          <w:bCs/>
          <w:szCs w:val="28"/>
        </w:rPr>
        <w:t>9.3. Участниками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32FB9" w:rsidRPr="007C7CC5" w:rsidRDefault="00332FB9" w:rsidP="007C7CC5">
      <w:pPr>
        <w:spacing w:line="276" w:lineRule="auto"/>
        <w:ind w:firstLine="709"/>
        <w:jc w:val="both"/>
        <w:rPr>
          <w:bCs/>
          <w:szCs w:val="28"/>
        </w:rPr>
      </w:pPr>
      <w:r w:rsidRPr="007C7CC5">
        <w:rPr>
          <w:bCs/>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или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32FB9" w:rsidRPr="007C7CC5" w:rsidRDefault="00332FB9" w:rsidP="007C7CC5">
      <w:pPr>
        <w:spacing w:line="276" w:lineRule="auto"/>
        <w:ind w:firstLine="709"/>
        <w:jc w:val="both"/>
        <w:rPr>
          <w:bCs/>
          <w:szCs w:val="28"/>
        </w:rPr>
      </w:pPr>
      <w:r w:rsidRPr="007C7CC5">
        <w:rPr>
          <w:bCs/>
          <w:szCs w:val="28"/>
        </w:rPr>
        <w:t>9.4. Процедура проведения общественных обсуждений состоит из следующих этапов:</w:t>
      </w:r>
    </w:p>
    <w:p w:rsidR="00332FB9" w:rsidRPr="007C7CC5" w:rsidRDefault="00332FB9" w:rsidP="007C7CC5">
      <w:pPr>
        <w:spacing w:line="276" w:lineRule="auto"/>
        <w:ind w:firstLine="709"/>
        <w:jc w:val="both"/>
        <w:rPr>
          <w:bCs/>
          <w:szCs w:val="28"/>
        </w:rPr>
      </w:pPr>
      <w:r w:rsidRPr="007C7CC5">
        <w:rPr>
          <w:bCs/>
          <w:szCs w:val="28"/>
        </w:rPr>
        <w:t>9.4.1. оповещение о начале общественных обсуждений;</w:t>
      </w:r>
    </w:p>
    <w:p w:rsidR="00332FB9" w:rsidRPr="007C7CC5" w:rsidRDefault="00332FB9" w:rsidP="007C7CC5">
      <w:pPr>
        <w:spacing w:line="276" w:lineRule="auto"/>
        <w:ind w:firstLine="709"/>
        <w:jc w:val="both"/>
        <w:rPr>
          <w:bCs/>
          <w:szCs w:val="28"/>
        </w:rPr>
      </w:pPr>
      <w:r w:rsidRPr="007C7CC5">
        <w:rPr>
          <w:bCs/>
          <w:szCs w:val="28"/>
        </w:rPr>
        <w:t>9.4.2. размещение проекта, подлежащего рассмотрению на общественных обсуждениях, и информационных материалов к нему на официальном сайте Александровского сельского поселения в информационно-телекоммуникационной сети "Интернет" (далее в настоящей статье - официальный сайт) и открытие экспозиции или экспозиций такого проекта;</w:t>
      </w:r>
    </w:p>
    <w:p w:rsidR="00332FB9" w:rsidRPr="007C7CC5" w:rsidRDefault="00332FB9" w:rsidP="007C7CC5">
      <w:pPr>
        <w:spacing w:line="276" w:lineRule="auto"/>
        <w:ind w:firstLine="709"/>
        <w:jc w:val="both"/>
        <w:rPr>
          <w:bCs/>
          <w:szCs w:val="28"/>
        </w:rPr>
      </w:pPr>
      <w:r w:rsidRPr="007C7CC5">
        <w:rPr>
          <w:bCs/>
          <w:szCs w:val="28"/>
        </w:rPr>
        <w:lastRenderedPageBreak/>
        <w:t>9.4.3. проведение экспозиции или экспозиций проекта, подлежащего рассмотрению на общественных обсуждениях;</w:t>
      </w:r>
    </w:p>
    <w:p w:rsidR="00332FB9" w:rsidRPr="007C7CC5" w:rsidRDefault="00332FB9" w:rsidP="007C7CC5">
      <w:pPr>
        <w:spacing w:line="276" w:lineRule="auto"/>
        <w:ind w:firstLine="709"/>
        <w:jc w:val="both"/>
        <w:rPr>
          <w:bCs/>
          <w:szCs w:val="28"/>
        </w:rPr>
      </w:pPr>
      <w:r w:rsidRPr="007C7CC5">
        <w:rPr>
          <w:bCs/>
          <w:szCs w:val="28"/>
        </w:rPr>
        <w:t>9.4.4. подготовка и оформление протокола общественных обсуждений;</w:t>
      </w:r>
    </w:p>
    <w:p w:rsidR="00332FB9" w:rsidRPr="007C7CC5" w:rsidRDefault="00332FB9" w:rsidP="007C7CC5">
      <w:pPr>
        <w:spacing w:line="276" w:lineRule="auto"/>
        <w:ind w:firstLine="709"/>
        <w:jc w:val="both"/>
        <w:rPr>
          <w:bCs/>
          <w:szCs w:val="28"/>
        </w:rPr>
      </w:pPr>
      <w:r w:rsidRPr="007C7CC5">
        <w:rPr>
          <w:bCs/>
          <w:szCs w:val="28"/>
        </w:rPr>
        <w:t>9.4.5. подготовка и опубликование заключения о результатах общественных обсуждений.</w:t>
      </w:r>
    </w:p>
    <w:p w:rsidR="00332FB9" w:rsidRPr="007C7CC5" w:rsidRDefault="00332FB9" w:rsidP="007C7CC5">
      <w:pPr>
        <w:spacing w:line="276" w:lineRule="auto"/>
        <w:ind w:firstLine="709"/>
        <w:jc w:val="both"/>
        <w:rPr>
          <w:bCs/>
          <w:szCs w:val="28"/>
        </w:rPr>
      </w:pPr>
      <w:r w:rsidRPr="007C7CC5">
        <w:rPr>
          <w:bCs/>
          <w:szCs w:val="28"/>
        </w:rPr>
        <w:t>9.5. Процедура проведения публичных слушаний состоит из следующих этапов:</w:t>
      </w:r>
    </w:p>
    <w:p w:rsidR="00332FB9" w:rsidRPr="007C7CC5" w:rsidRDefault="00332FB9" w:rsidP="007C7CC5">
      <w:pPr>
        <w:spacing w:line="276" w:lineRule="auto"/>
        <w:ind w:firstLine="709"/>
        <w:jc w:val="both"/>
        <w:rPr>
          <w:bCs/>
          <w:szCs w:val="28"/>
        </w:rPr>
      </w:pPr>
      <w:r w:rsidRPr="007C7CC5">
        <w:rPr>
          <w:bCs/>
          <w:szCs w:val="28"/>
        </w:rPr>
        <w:t>9.5.1. оповещение о начале публичных слушаний;</w:t>
      </w:r>
    </w:p>
    <w:p w:rsidR="00332FB9" w:rsidRPr="007C7CC5" w:rsidRDefault="00332FB9" w:rsidP="007C7CC5">
      <w:pPr>
        <w:spacing w:line="276" w:lineRule="auto"/>
        <w:ind w:firstLine="709"/>
        <w:jc w:val="both"/>
        <w:rPr>
          <w:bCs/>
          <w:szCs w:val="28"/>
        </w:rPr>
      </w:pPr>
      <w:r w:rsidRPr="007C7CC5">
        <w:rPr>
          <w:bCs/>
          <w:szCs w:val="28"/>
        </w:rPr>
        <w:t>9.5.2.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32FB9" w:rsidRPr="007C7CC5" w:rsidRDefault="00332FB9" w:rsidP="007C7CC5">
      <w:pPr>
        <w:spacing w:line="276" w:lineRule="auto"/>
        <w:ind w:firstLine="709"/>
        <w:jc w:val="both"/>
        <w:rPr>
          <w:bCs/>
          <w:szCs w:val="28"/>
        </w:rPr>
      </w:pPr>
      <w:r w:rsidRPr="007C7CC5">
        <w:rPr>
          <w:bCs/>
          <w:szCs w:val="28"/>
        </w:rPr>
        <w:t>9.5.3. проведение экспозиции или экспозиций проекта, подлежащего рассмотрению на публичных слушаниях;</w:t>
      </w:r>
    </w:p>
    <w:p w:rsidR="00332FB9" w:rsidRPr="007C7CC5" w:rsidRDefault="00332FB9" w:rsidP="007C7CC5">
      <w:pPr>
        <w:spacing w:line="276" w:lineRule="auto"/>
        <w:ind w:firstLine="709"/>
        <w:jc w:val="both"/>
        <w:rPr>
          <w:bCs/>
          <w:szCs w:val="28"/>
        </w:rPr>
      </w:pPr>
      <w:r w:rsidRPr="007C7CC5">
        <w:rPr>
          <w:bCs/>
          <w:szCs w:val="28"/>
        </w:rPr>
        <w:t>9.5.4. проведение собрания или собраний участников публичных слушаний;</w:t>
      </w:r>
    </w:p>
    <w:p w:rsidR="00332FB9" w:rsidRPr="007C7CC5" w:rsidRDefault="00332FB9" w:rsidP="007C7CC5">
      <w:pPr>
        <w:spacing w:line="276" w:lineRule="auto"/>
        <w:ind w:firstLine="709"/>
        <w:jc w:val="both"/>
        <w:rPr>
          <w:bCs/>
          <w:szCs w:val="28"/>
        </w:rPr>
      </w:pPr>
      <w:r w:rsidRPr="007C7CC5">
        <w:rPr>
          <w:bCs/>
          <w:szCs w:val="28"/>
        </w:rPr>
        <w:t>9.5.5. подготовка и оформление протокола публичных слушаний;</w:t>
      </w:r>
    </w:p>
    <w:p w:rsidR="00332FB9" w:rsidRPr="007C7CC5" w:rsidRDefault="00332FB9" w:rsidP="007C7CC5">
      <w:pPr>
        <w:spacing w:line="276" w:lineRule="auto"/>
        <w:ind w:firstLine="709"/>
        <w:jc w:val="both"/>
        <w:rPr>
          <w:bCs/>
          <w:szCs w:val="28"/>
        </w:rPr>
      </w:pPr>
      <w:r w:rsidRPr="007C7CC5">
        <w:rPr>
          <w:bCs/>
          <w:szCs w:val="28"/>
        </w:rPr>
        <w:t>9.5.6. подготовка и опубликование заключения о результатах публичных слушаний.</w:t>
      </w:r>
    </w:p>
    <w:p w:rsidR="00332FB9" w:rsidRPr="007C7CC5" w:rsidRDefault="00332FB9" w:rsidP="007C7CC5">
      <w:pPr>
        <w:spacing w:line="276" w:lineRule="auto"/>
        <w:ind w:firstLine="709"/>
        <w:jc w:val="both"/>
        <w:rPr>
          <w:bCs/>
          <w:szCs w:val="28"/>
        </w:rPr>
      </w:pPr>
      <w:r w:rsidRPr="007C7CC5">
        <w:rPr>
          <w:bCs/>
          <w:szCs w:val="28"/>
        </w:rPr>
        <w:t>9.6. Оповещение о начале общественных обсуждений или публичных слушаний должно содержать:</w:t>
      </w:r>
    </w:p>
    <w:p w:rsidR="00332FB9" w:rsidRPr="007C7CC5" w:rsidRDefault="00332FB9" w:rsidP="007C7CC5">
      <w:pPr>
        <w:spacing w:line="276" w:lineRule="auto"/>
        <w:ind w:firstLine="709"/>
        <w:jc w:val="both"/>
        <w:rPr>
          <w:bCs/>
          <w:szCs w:val="28"/>
        </w:rPr>
      </w:pPr>
      <w:r w:rsidRPr="007C7CC5">
        <w:rPr>
          <w:bCs/>
          <w:szCs w:val="28"/>
        </w:rPr>
        <w:t>9.6.1. информацию о проекте, подлежащем рассмотрению на общественных обсуждениях, публичных слушаниях, и перечень информационных материалов к такому проекту;</w:t>
      </w:r>
    </w:p>
    <w:p w:rsidR="00332FB9" w:rsidRPr="007C7CC5" w:rsidRDefault="00332FB9" w:rsidP="007C7CC5">
      <w:pPr>
        <w:spacing w:line="276" w:lineRule="auto"/>
        <w:ind w:firstLine="709"/>
        <w:jc w:val="both"/>
        <w:rPr>
          <w:bCs/>
          <w:szCs w:val="28"/>
        </w:rPr>
      </w:pPr>
      <w:r w:rsidRPr="007C7CC5">
        <w:rPr>
          <w:bCs/>
          <w:szCs w:val="28"/>
        </w:rPr>
        <w:t>9.6.2. информацию о порядке и сроках проведения общественных обсуждений, публичных слушаний по проекту, подлежащему рассмотрению на общественных обсуждениях, публичных слушаниях;</w:t>
      </w:r>
    </w:p>
    <w:p w:rsidR="00332FB9" w:rsidRPr="007C7CC5" w:rsidRDefault="00332FB9" w:rsidP="007C7CC5">
      <w:pPr>
        <w:spacing w:line="276" w:lineRule="auto"/>
        <w:ind w:firstLine="709"/>
        <w:jc w:val="both"/>
        <w:rPr>
          <w:bCs/>
          <w:szCs w:val="28"/>
        </w:rPr>
      </w:pPr>
      <w:r w:rsidRPr="007C7CC5">
        <w:rPr>
          <w:bCs/>
          <w:szCs w:val="28"/>
        </w:rPr>
        <w:t>9.6.3. информацию о месте, дате открытия экспозиции или экспозиций проекта, подлежащего рассмотрению на общественных обсуждениях, публичных слушаниях, о сроках проведения экспозиции или экспозиций такого проекта, о днях и часах, в которые возможно посещение экспозиции или экспозиций;</w:t>
      </w:r>
    </w:p>
    <w:p w:rsidR="00332FB9" w:rsidRPr="007C7CC5" w:rsidRDefault="00332FB9" w:rsidP="007C7CC5">
      <w:pPr>
        <w:spacing w:line="276" w:lineRule="auto"/>
        <w:ind w:firstLine="709"/>
        <w:jc w:val="both"/>
        <w:rPr>
          <w:bCs/>
          <w:szCs w:val="28"/>
        </w:rPr>
      </w:pPr>
      <w:r w:rsidRPr="007C7CC5">
        <w:rPr>
          <w:bCs/>
          <w:szCs w:val="28"/>
        </w:rPr>
        <w:t>9.6.4. информацию о порядке, сроке и форме внесения участниками общественных обсуждений, публичных слушаний предложений и замечаний, касающихся проекта, подлежащего рассмотрению на общественных обсуждениях, публичных слушаниях;</w:t>
      </w:r>
    </w:p>
    <w:p w:rsidR="00332FB9" w:rsidRPr="007C7CC5" w:rsidRDefault="00332FB9" w:rsidP="007C7CC5">
      <w:pPr>
        <w:spacing w:line="276" w:lineRule="auto"/>
        <w:ind w:firstLine="709"/>
        <w:jc w:val="both"/>
        <w:rPr>
          <w:bCs/>
          <w:szCs w:val="28"/>
        </w:rPr>
      </w:pPr>
      <w:proofErr w:type="gramStart"/>
      <w:r w:rsidRPr="007C7CC5">
        <w:rPr>
          <w:bCs/>
          <w:szCs w:val="28"/>
        </w:rPr>
        <w:t>9.6.5.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p>
    <w:p w:rsidR="00332FB9" w:rsidRPr="007C7CC5" w:rsidRDefault="00332FB9" w:rsidP="007C7CC5">
      <w:pPr>
        <w:spacing w:line="276" w:lineRule="auto"/>
        <w:ind w:firstLine="709"/>
        <w:jc w:val="both"/>
        <w:rPr>
          <w:bCs/>
          <w:szCs w:val="28"/>
        </w:rPr>
      </w:pPr>
      <w:r w:rsidRPr="007C7CC5">
        <w:rPr>
          <w:bCs/>
          <w:szCs w:val="28"/>
        </w:rPr>
        <w:t>9.6.6.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32FB9" w:rsidRPr="007C7CC5" w:rsidRDefault="00332FB9" w:rsidP="007C7CC5">
      <w:pPr>
        <w:spacing w:line="276" w:lineRule="auto"/>
        <w:ind w:firstLine="709"/>
        <w:jc w:val="both"/>
        <w:rPr>
          <w:bCs/>
          <w:szCs w:val="28"/>
        </w:rPr>
      </w:pPr>
      <w:r w:rsidRPr="007C7CC5">
        <w:rPr>
          <w:bCs/>
          <w:szCs w:val="28"/>
        </w:rPr>
        <w:t>9.7. Оповещение о начале общественных обсуждений, публичных слушаний:</w:t>
      </w:r>
    </w:p>
    <w:p w:rsidR="00332FB9" w:rsidRPr="007C7CC5" w:rsidRDefault="00332FB9" w:rsidP="007C7CC5">
      <w:pPr>
        <w:spacing w:line="276" w:lineRule="auto"/>
        <w:ind w:firstLine="709"/>
        <w:jc w:val="both"/>
        <w:rPr>
          <w:bCs/>
          <w:szCs w:val="28"/>
        </w:rPr>
      </w:pPr>
      <w:r w:rsidRPr="007C7CC5">
        <w:rPr>
          <w:bCs/>
          <w:szCs w:val="28"/>
        </w:rPr>
        <w:t xml:space="preserve">9.7.1. не </w:t>
      </w:r>
      <w:proofErr w:type="gramStart"/>
      <w:r w:rsidRPr="007C7CC5">
        <w:rPr>
          <w:bCs/>
          <w:szCs w:val="28"/>
        </w:rPr>
        <w:t>позднее</w:t>
      </w:r>
      <w:proofErr w:type="gramEnd"/>
      <w:r w:rsidRPr="007C7CC5">
        <w:rPr>
          <w:bCs/>
          <w:szCs w:val="28"/>
        </w:rPr>
        <w:t xml:space="preserve"> чем за семь дней до дня размещения на официальном сайте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32FB9" w:rsidRPr="007C7CC5" w:rsidRDefault="00332FB9" w:rsidP="007C7CC5">
      <w:pPr>
        <w:spacing w:line="276" w:lineRule="auto"/>
        <w:ind w:firstLine="709"/>
        <w:jc w:val="both"/>
        <w:rPr>
          <w:bCs/>
          <w:szCs w:val="28"/>
        </w:rPr>
      </w:pPr>
      <w:r w:rsidRPr="007C7CC5">
        <w:rPr>
          <w:bCs/>
          <w:szCs w:val="28"/>
        </w:rPr>
        <w:t xml:space="preserve">9.7.2. распространяется на информационных стендах, специально отведенных мест на территории муниципального образования муниципального образования «Александровское </w:t>
      </w:r>
      <w:r w:rsidRPr="007C7CC5">
        <w:rPr>
          <w:bCs/>
          <w:szCs w:val="28"/>
        </w:rPr>
        <w:lastRenderedPageBreak/>
        <w:t>сельское поселение»  для вывешивания (обнародования) муниципальных правовых актов,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32FB9" w:rsidRPr="007C7CC5" w:rsidRDefault="00332FB9" w:rsidP="007C7CC5">
      <w:pPr>
        <w:spacing w:line="276" w:lineRule="auto"/>
        <w:ind w:firstLine="709"/>
        <w:jc w:val="both"/>
        <w:rPr>
          <w:bCs/>
          <w:szCs w:val="28"/>
        </w:rPr>
      </w:pPr>
      <w:r w:rsidRPr="007C7CC5">
        <w:rPr>
          <w:bCs/>
          <w:szCs w:val="28"/>
        </w:rPr>
        <w:t>9.8.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специалистами Исполкома и (или) разработчика проекта, подлежащего рассмотрению на общественных обсуждениях или публичных слушаниях.</w:t>
      </w:r>
    </w:p>
    <w:p w:rsidR="00332FB9" w:rsidRPr="007C7CC5" w:rsidRDefault="00332FB9" w:rsidP="007C7CC5">
      <w:pPr>
        <w:spacing w:line="276" w:lineRule="auto"/>
        <w:ind w:firstLine="709"/>
        <w:jc w:val="both"/>
        <w:rPr>
          <w:bCs/>
          <w:szCs w:val="28"/>
        </w:rPr>
      </w:pPr>
      <w:r w:rsidRPr="007C7CC5">
        <w:rPr>
          <w:bCs/>
          <w:szCs w:val="28"/>
        </w:rPr>
        <w:t>9.9.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11 настоящей статьи идентификацию, имеют право вносить предложения и замечания, касающиеся такого проекта:</w:t>
      </w:r>
    </w:p>
    <w:p w:rsidR="00332FB9" w:rsidRPr="007C7CC5" w:rsidRDefault="00332FB9" w:rsidP="007C7CC5">
      <w:pPr>
        <w:spacing w:line="276" w:lineRule="auto"/>
        <w:ind w:firstLine="709"/>
        <w:jc w:val="both"/>
        <w:rPr>
          <w:bCs/>
          <w:szCs w:val="28"/>
        </w:rPr>
      </w:pPr>
      <w:r w:rsidRPr="007C7CC5">
        <w:rPr>
          <w:bCs/>
          <w:szCs w:val="28"/>
        </w:rPr>
        <w:t>9.9.1. посредством официального сайта или информационных систем (в случае проведения общественных обсуждений);</w:t>
      </w:r>
    </w:p>
    <w:p w:rsidR="00332FB9" w:rsidRPr="007C7CC5" w:rsidRDefault="00332FB9" w:rsidP="007C7CC5">
      <w:pPr>
        <w:spacing w:line="276" w:lineRule="auto"/>
        <w:ind w:firstLine="709"/>
        <w:jc w:val="both"/>
        <w:rPr>
          <w:bCs/>
          <w:szCs w:val="28"/>
        </w:rPr>
      </w:pPr>
      <w:r w:rsidRPr="007C7CC5">
        <w:rPr>
          <w:bCs/>
          <w:szCs w:val="28"/>
        </w:rPr>
        <w:t>9.9.2.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32FB9" w:rsidRPr="007C7CC5" w:rsidRDefault="00332FB9" w:rsidP="007C7CC5">
      <w:pPr>
        <w:spacing w:line="276" w:lineRule="auto"/>
        <w:ind w:firstLine="709"/>
        <w:jc w:val="both"/>
        <w:rPr>
          <w:bCs/>
          <w:szCs w:val="28"/>
        </w:rPr>
      </w:pPr>
      <w:r w:rsidRPr="007C7CC5">
        <w:rPr>
          <w:bCs/>
          <w:szCs w:val="28"/>
        </w:rPr>
        <w:t>9.9.3. в письменной форме в адрес организатора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9.9.4.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32FB9" w:rsidRPr="007C7CC5" w:rsidRDefault="00332FB9" w:rsidP="007C7CC5">
      <w:pPr>
        <w:spacing w:line="276" w:lineRule="auto"/>
        <w:ind w:firstLine="709"/>
        <w:jc w:val="both"/>
        <w:rPr>
          <w:bCs/>
          <w:szCs w:val="28"/>
        </w:rPr>
      </w:pPr>
      <w:r w:rsidRPr="007C7CC5">
        <w:rPr>
          <w:bCs/>
          <w:szCs w:val="28"/>
        </w:rPr>
        <w:t>9.10. Предложения и замечания, внесенные в соответствии с частью 9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14 настоящей статьи.</w:t>
      </w:r>
    </w:p>
    <w:p w:rsidR="00332FB9" w:rsidRPr="007C7CC5" w:rsidRDefault="00332FB9" w:rsidP="007C7CC5">
      <w:pPr>
        <w:spacing w:line="276" w:lineRule="auto"/>
        <w:ind w:firstLine="709"/>
        <w:jc w:val="both"/>
        <w:rPr>
          <w:bCs/>
          <w:szCs w:val="28"/>
        </w:rPr>
      </w:pPr>
      <w:r w:rsidRPr="007C7CC5">
        <w:rPr>
          <w:bCs/>
          <w:szCs w:val="28"/>
        </w:rPr>
        <w:t>9.11.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32FB9" w:rsidRPr="007C7CC5" w:rsidRDefault="00332FB9" w:rsidP="007C7CC5">
      <w:pPr>
        <w:spacing w:line="276" w:lineRule="auto"/>
        <w:ind w:firstLine="709"/>
        <w:jc w:val="both"/>
        <w:rPr>
          <w:bCs/>
          <w:szCs w:val="28"/>
        </w:rPr>
      </w:pPr>
      <w:r w:rsidRPr="007C7CC5">
        <w:rPr>
          <w:bCs/>
          <w:szCs w:val="28"/>
        </w:rPr>
        <w:lastRenderedPageBreak/>
        <w:t>9.12. Не требуется представление указанных в части 11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11 настоящей статьи, может использоваться единая система идентификации и аутентификации.</w:t>
      </w:r>
    </w:p>
    <w:p w:rsidR="00332FB9" w:rsidRPr="007C7CC5" w:rsidRDefault="00332FB9" w:rsidP="007C7CC5">
      <w:pPr>
        <w:spacing w:line="276" w:lineRule="auto"/>
        <w:ind w:firstLine="709"/>
        <w:jc w:val="both"/>
        <w:rPr>
          <w:bCs/>
          <w:szCs w:val="28"/>
        </w:rPr>
      </w:pPr>
      <w:r w:rsidRPr="007C7CC5">
        <w:rPr>
          <w:bCs/>
          <w:szCs w:val="28"/>
        </w:rPr>
        <w:t>9.13.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332FB9" w:rsidRPr="007C7CC5" w:rsidRDefault="00332FB9" w:rsidP="007C7CC5">
      <w:pPr>
        <w:spacing w:line="276" w:lineRule="auto"/>
        <w:ind w:firstLine="709"/>
        <w:jc w:val="both"/>
        <w:rPr>
          <w:bCs/>
          <w:szCs w:val="28"/>
        </w:rPr>
      </w:pPr>
      <w:r w:rsidRPr="007C7CC5">
        <w:rPr>
          <w:bCs/>
          <w:szCs w:val="28"/>
        </w:rPr>
        <w:t>9.14. Предложения и замечания, внесенные в соответствии с частью 9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32FB9" w:rsidRPr="007C7CC5" w:rsidRDefault="00332FB9" w:rsidP="007C7CC5">
      <w:pPr>
        <w:spacing w:line="276" w:lineRule="auto"/>
        <w:ind w:firstLine="709"/>
        <w:jc w:val="both"/>
        <w:rPr>
          <w:bCs/>
          <w:szCs w:val="28"/>
        </w:rPr>
      </w:pPr>
      <w:r w:rsidRPr="007C7CC5">
        <w:rPr>
          <w:bCs/>
          <w:szCs w:val="28"/>
        </w:rPr>
        <w:t>9.15.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органов местного самоуправления.</w:t>
      </w:r>
    </w:p>
    <w:p w:rsidR="00332FB9" w:rsidRPr="007C7CC5" w:rsidRDefault="00332FB9" w:rsidP="007C7CC5">
      <w:pPr>
        <w:spacing w:line="276" w:lineRule="auto"/>
        <w:ind w:firstLine="709"/>
        <w:jc w:val="both"/>
        <w:rPr>
          <w:bCs/>
          <w:szCs w:val="28"/>
        </w:rPr>
      </w:pPr>
      <w:r w:rsidRPr="007C7CC5">
        <w:rPr>
          <w:bCs/>
          <w:szCs w:val="28"/>
        </w:rPr>
        <w:t>9.16. Официальный сайт и (или) информационные системы должны обеспечивать возможность:</w:t>
      </w:r>
    </w:p>
    <w:p w:rsidR="00332FB9" w:rsidRPr="007C7CC5" w:rsidRDefault="00332FB9" w:rsidP="007C7CC5">
      <w:pPr>
        <w:spacing w:line="276" w:lineRule="auto"/>
        <w:ind w:firstLine="709"/>
        <w:jc w:val="both"/>
        <w:rPr>
          <w:bCs/>
          <w:szCs w:val="28"/>
        </w:rPr>
      </w:pPr>
      <w:r w:rsidRPr="007C7CC5">
        <w:rPr>
          <w:bCs/>
          <w:szCs w:val="28"/>
        </w:rPr>
        <w:t>9.16.1.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32FB9" w:rsidRPr="007C7CC5" w:rsidRDefault="00332FB9" w:rsidP="007C7CC5">
      <w:pPr>
        <w:spacing w:line="276" w:lineRule="auto"/>
        <w:ind w:firstLine="709"/>
        <w:jc w:val="both"/>
        <w:rPr>
          <w:bCs/>
          <w:szCs w:val="28"/>
        </w:rPr>
      </w:pPr>
      <w:r w:rsidRPr="007C7CC5">
        <w:rPr>
          <w:bCs/>
          <w:szCs w:val="28"/>
        </w:rPr>
        <w:t>9.16.2. представления информации о результатах общественных обсуждений, количестве участников общественных обсуждений.</w:t>
      </w:r>
    </w:p>
    <w:p w:rsidR="00332FB9" w:rsidRPr="007C7CC5" w:rsidRDefault="00332FB9" w:rsidP="007C7CC5">
      <w:pPr>
        <w:spacing w:line="276" w:lineRule="auto"/>
        <w:ind w:firstLine="709"/>
        <w:jc w:val="both"/>
        <w:rPr>
          <w:bCs/>
          <w:szCs w:val="28"/>
        </w:rPr>
      </w:pPr>
      <w:r w:rsidRPr="007C7CC5">
        <w:rPr>
          <w:bCs/>
          <w:szCs w:val="28"/>
        </w:rPr>
        <w:t>9.17.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32FB9" w:rsidRPr="007C7CC5" w:rsidRDefault="00332FB9" w:rsidP="007C7CC5">
      <w:pPr>
        <w:spacing w:line="276" w:lineRule="auto"/>
        <w:ind w:firstLine="709"/>
        <w:jc w:val="both"/>
        <w:rPr>
          <w:bCs/>
          <w:szCs w:val="28"/>
        </w:rPr>
      </w:pPr>
      <w:r w:rsidRPr="007C7CC5">
        <w:rPr>
          <w:bCs/>
          <w:szCs w:val="28"/>
        </w:rPr>
        <w:t>9.17.1. дата оформления протокола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9.17.2. информация об организаторе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9.17.3.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32FB9" w:rsidRPr="007C7CC5" w:rsidRDefault="00332FB9" w:rsidP="007C7CC5">
      <w:pPr>
        <w:spacing w:line="276" w:lineRule="auto"/>
        <w:ind w:firstLine="709"/>
        <w:jc w:val="both"/>
        <w:rPr>
          <w:bCs/>
          <w:szCs w:val="28"/>
        </w:rPr>
      </w:pPr>
      <w:r w:rsidRPr="007C7CC5">
        <w:rPr>
          <w:bCs/>
          <w:szCs w:val="28"/>
        </w:rPr>
        <w:t>9.17.4.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32FB9" w:rsidRPr="007C7CC5" w:rsidRDefault="00332FB9" w:rsidP="007C7CC5">
      <w:pPr>
        <w:spacing w:line="276" w:lineRule="auto"/>
        <w:ind w:firstLine="709"/>
        <w:jc w:val="both"/>
        <w:rPr>
          <w:bCs/>
          <w:szCs w:val="28"/>
        </w:rPr>
      </w:pPr>
      <w:r w:rsidRPr="007C7CC5">
        <w:rPr>
          <w:bCs/>
          <w:szCs w:val="28"/>
        </w:rPr>
        <w:t xml:space="preserve">9.17.5.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w:t>
      </w:r>
      <w:r w:rsidRPr="007C7CC5">
        <w:rPr>
          <w:bCs/>
          <w:szCs w:val="28"/>
        </w:rPr>
        <w:lastRenderedPageBreak/>
        <w:t>и предложения и замечания иных участников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9.18.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32FB9" w:rsidRPr="007C7CC5" w:rsidRDefault="00332FB9" w:rsidP="007C7CC5">
      <w:pPr>
        <w:spacing w:line="276" w:lineRule="auto"/>
        <w:ind w:firstLine="709"/>
        <w:jc w:val="both"/>
        <w:rPr>
          <w:bCs/>
          <w:szCs w:val="28"/>
        </w:rPr>
      </w:pPr>
      <w:r w:rsidRPr="007C7CC5">
        <w:rPr>
          <w:bCs/>
          <w:szCs w:val="28"/>
        </w:rPr>
        <w:t>9.19.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32FB9" w:rsidRPr="007C7CC5" w:rsidRDefault="00332FB9" w:rsidP="007C7CC5">
      <w:pPr>
        <w:spacing w:line="276" w:lineRule="auto"/>
        <w:ind w:firstLine="709"/>
        <w:jc w:val="both"/>
        <w:rPr>
          <w:bCs/>
          <w:szCs w:val="28"/>
        </w:rPr>
      </w:pPr>
      <w:r w:rsidRPr="007C7CC5">
        <w:rPr>
          <w:bCs/>
          <w:szCs w:val="28"/>
        </w:rPr>
        <w:t>9.20.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9.21. В заключении о результатах общественных обсуждений или публичных слушаний должны быть указаны:</w:t>
      </w:r>
    </w:p>
    <w:p w:rsidR="00332FB9" w:rsidRPr="007C7CC5" w:rsidRDefault="00332FB9" w:rsidP="007C7CC5">
      <w:pPr>
        <w:spacing w:line="276" w:lineRule="auto"/>
        <w:ind w:firstLine="709"/>
        <w:jc w:val="both"/>
        <w:rPr>
          <w:bCs/>
          <w:szCs w:val="28"/>
        </w:rPr>
      </w:pPr>
      <w:r w:rsidRPr="007C7CC5">
        <w:rPr>
          <w:bCs/>
          <w:szCs w:val="28"/>
        </w:rPr>
        <w:t>9.21.1. дата оформления заключения о результатах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9.21.2.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32FB9" w:rsidRPr="007C7CC5" w:rsidRDefault="00332FB9" w:rsidP="007C7CC5">
      <w:pPr>
        <w:spacing w:line="276" w:lineRule="auto"/>
        <w:ind w:firstLine="709"/>
        <w:jc w:val="both"/>
        <w:rPr>
          <w:bCs/>
          <w:szCs w:val="28"/>
        </w:rPr>
      </w:pPr>
      <w:r w:rsidRPr="007C7CC5">
        <w:rPr>
          <w:bCs/>
          <w:szCs w:val="28"/>
        </w:rPr>
        <w:t>9.21.3.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32FB9" w:rsidRPr="007C7CC5" w:rsidRDefault="00332FB9" w:rsidP="007C7CC5">
      <w:pPr>
        <w:spacing w:line="276" w:lineRule="auto"/>
        <w:ind w:firstLine="709"/>
        <w:jc w:val="both"/>
        <w:rPr>
          <w:bCs/>
          <w:szCs w:val="28"/>
        </w:rPr>
      </w:pPr>
      <w:proofErr w:type="gramStart"/>
      <w:r w:rsidRPr="007C7CC5">
        <w:rPr>
          <w:bCs/>
          <w:szCs w:val="28"/>
        </w:rPr>
        <w:t>9.21.4.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7C7CC5">
        <w:rPr>
          <w:bCs/>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32FB9" w:rsidRPr="007C7CC5" w:rsidRDefault="00332FB9" w:rsidP="007C7CC5">
      <w:pPr>
        <w:spacing w:line="276" w:lineRule="auto"/>
        <w:ind w:firstLine="709"/>
        <w:jc w:val="both"/>
        <w:rPr>
          <w:bCs/>
          <w:szCs w:val="28"/>
        </w:rPr>
      </w:pPr>
      <w:r w:rsidRPr="007C7CC5">
        <w:rPr>
          <w:bCs/>
          <w:szCs w:val="28"/>
        </w:rPr>
        <w:t>9.21.5.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32FB9" w:rsidRPr="007C7CC5" w:rsidRDefault="00332FB9" w:rsidP="007C7CC5">
      <w:pPr>
        <w:spacing w:line="276" w:lineRule="auto"/>
        <w:ind w:firstLine="709"/>
        <w:jc w:val="both"/>
        <w:rPr>
          <w:bCs/>
          <w:szCs w:val="28"/>
        </w:rPr>
      </w:pPr>
      <w:r w:rsidRPr="007C7CC5">
        <w:rPr>
          <w:bCs/>
          <w:szCs w:val="28"/>
        </w:rPr>
        <w:t>9.22.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7A3B98" w:rsidRPr="007C7CC5" w:rsidRDefault="00332FB9" w:rsidP="007C7CC5">
      <w:pPr>
        <w:spacing w:line="276" w:lineRule="auto"/>
        <w:ind w:firstLine="709"/>
        <w:jc w:val="both"/>
        <w:rPr>
          <w:bCs/>
          <w:szCs w:val="28"/>
        </w:rPr>
      </w:pPr>
      <w:r w:rsidRPr="007C7CC5">
        <w:rPr>
          <w:bCs/>
          <w:szCs w:val="28"/>
        </w:rPr>
        <w:t xml:space="preserve">9.23.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w:t>
      </w:r>
      <w:r w:rsidRPr="007C7CC5">
        <w:rPr>
          <w:bCs/>
          <w:szCs w:val="28"/>
        </w:rPr>
        <w:lastRenderedPageBreak/>
        <w:t>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7C7CC5" w:rsidRDefault="007C7CC5" w:rsidP="00332FB9">
      <w:pPr>
        <w:spacing w:line="360" w:lineRule="auto"/>
        <w:ind w:firstLine="709"/>
        <w:jc w:val="both"/>
        <w:rPr>
          <w:bCs/>
          <w:sz w:val="28"/>
          <w:szCs w:val="28"/>
        </w:rPr>
      </w:pPr>
    </w:p>
    <w:p w:rsidR="007C7CC5" w:rsidRDefault="007C7CC5" w:rsidP="00332FB9">
      <w:pPr>
        <w:spacing w:line="360" w:lineRule="auto"/>
        <w:ind w:firstLine="709"/>
        <w:jc w:val="both"/>
        <w:rPr>
          <w:bCs/>
          <w:sz w:val="28"/>
          <w:szCs w:val="28"/>
        </w:rPr>
      </w:pPr>
    </w:p>
    <w:p w:rsidR="007C7CC5" w:rsidRDefault="007C7CC5" w:rsidP="00332FB9">
      <w:pPr>
        <w:spacing w:line="360" w:lineRule="auto"/>
        <w:ind w:firstLine="709"/>
        <w:jc w:val="both"/>
        <w:rPr>
          <w:bCs/>
          <w:sz w:val="28"/>
          <w:szCs w:val="28"/>
        </w:rPr>
      </w:pPr>
    </w:p>
    <w:p w:rsidR="007C7CC5" w:rsidRDefault="007C7CC5" w:rsidP="00332FB9">
      <w:pPr>
        <w:spacing w:line="360" w:lineRule="auto"/>
        <w:ind w:firstLine="709"/>
        <w:jc w:val="both"/>
        <w:rPr>
          <w:bCs/>
          <w:sz w:val="28"/>
          <w:szCs w:val="28"/>
        </w:rPr>
      </w:pPr>
    </w:p>
    <w:p w:rsidR="007C7CC5" w:rsidRDefault="007C7CC5" w:rsidP="00332FB9">
      <w:pPr>
        <w:spacing w:line="360" w:lineRule="auto"/>
        <w:ind w:firstLine="709"/>
        <w:jc w:val="both"/>
        <w:rPr>
          <w:bCs/>
          <w:sz w:val="28"/>
          <w:szCs w:val="28"/>
        </w:rPr>
      </w:pPr>
    </w:p>
    <w:p w:rsidR="007C7CC5" w:rsidRDefault="007C7CC5" w:rsidP="00332FB9">
      <w:pPr>
        <w:spacing w:line="360" w:lineRule="auto"/>
        <w:ind w:firstLine="709"/>
        <w:jc w:val="both"/>
        <w:rPr>
          <w:bCs/>
          <w:sz w:val="28"/>
          <w:szCs w:val="28"/>
        </w:rPr>
      </w:pPr>
    </w:p>
    <w:p w:rsidR="007C7CC5" w:rsidRDefault="007C7CC5" w:rsidP="007C7CC5">
      <w:pPr>
        <w:widowControl w:val="0"/>
        <w:autoSpaceDE w:val="0"/>
        <w:autoSpaceDN w:val="0"/>
        <w:adjustRightInd w:val="0"/>
        <w:jc w:val="right"/>
        <w:outlineLvl w:val="1"/>
      </w:pPr>
      <w:r>
        <w:t>Приложение</w:t>
      </w:r>
    </w:p>
    <w:p w:rsidR="007C7CC5" w:rsidRDefault="007C7CC5" w:rsidP="007C7CC5">
      <w:pPr>
        <w:widowControl w:val="0"/>
        <w:autoSpaceDE w:val="0"/>
        <w:autoSpaceDN w:val="0"/>
        <w:adjustRightInd w:val="0"/>
        <w:jc w:val="right"/>
      </w:pPr>
      <w:r>
        <w:t>к Положению о порядке организации</w:t>
      </w:r>
    </w:p>
    <w:p w:rsidR="007C7CC5" w:rsidRDefault="007C7CC5" w:rsidP="007C7CC5">
      <w:pPr>
        <w:widowControl w:val="0"/>
        <w:autoSpaceDE w:val="0"/>
        <w:autoSpaceDN w:val="0"/>
        <w:adjustRightInd w:val="0"/>
        <w:jc w:val="right"/>
      </w:pPr>
      <w:r>
        <w:t xml:space="preserve">и проведения публичных слушаний </w:t>
      </w:r>
    </w:p>
    <w:p w:rsidR="007C7CC5" w:rsidRDefault="007C7CC5" w:rsidP="007C7CC5">
      <w:pPr>
        <w:widowControl w:val="0"/>
        <w:autoSpaceDE w:val="0"/>
        <w:autoSpaceDN w:val="0"/>
        <w:adjustRightInd w:val="0"/>
        <w:jc w:val="right"/>
      </w:pPr>
      <w:r>
        <w:t>в Александровском сельском поселении</w:t>
      </w:r>
    </w:p>
    <w:p w:rsidR="007C7CC5" w:rsidRDefault="007C7CC5" w:rsidP="007C7CC5">
      <w:pPr>
        <w:widowControl w:val="0"/>
        <w:autoSpaceDE w:val="0"/>
        <w:autoSpaceDN w:val="0"/>
        <w:adjustRightInd w:val="0"/>
        <w:jc w:val="right"/>
      </w:pPr>
      <w:r>
        <w:t xml:space="preserve">Бавлинского муниципального района  </w:t>
      </w:r>
    </w:p>
    <w:p w:rsidR="007C7CC5" w:rsidRDefault="007C7CC5" w:rsidP="007C7CC5">
      <w:pPr>
        <w:widowControl w:val="0"/>
        <w:autoSpaceDE w:val="0"/>
        <w:autoSpaceDN w:val="0"/>
        <w:adjustRightInd w:val="0"/>
        <w:ind w:firstLine="540"/>
        <w:jc w:val="both"/>
      </w:pPr>
    </w:p>
    <w:p w:rsidR="007C7CC5" w:rsidRDefault="007C7CC5" w:rsidP="007C7CC5">
      <w:pPr>
        <w:pStyle w:val="ConsPlusTitle"/>
        <w:jc w:val="center"/>
      </w:pPr>
      <w:bookmarkStart w:id="1" w:name="Par262"/>
      <w:bookmarkEnd w:id="1"/>
    </w:p>
    <w:p w:rsidR="007C7CC5" w:rsidRDefault="007C7CC5" w:rsidP="007C7CC5">
      <w:pPr>
        <w:pStyle w:val="ConsPlusTitle"/>
        <w:jc w:val="center"/>
      </w:pPr>
      <w:r>
        <w:t>ПОДПИСНОЙ ЛИСТ ИНИЦИАТИВНОЙ ГРУППЫ</w:t>
      </w:r>
    </w:p>
    <w:p w:rsidR="007C7CC5" w:rsidRPr="007C7CC5" w:rsidRDefault="007C7CC5" w:rsidP="007C7CC5">
      <w:pPr>
        <w:widowControl w:val="0"/>
        <w:autoSpaceDE w:val="0"/>
        <w:autoSpaceDN w:val="0"/>
        <w:adjustRightInd w:val="0"/>
        <w:ind w:firstLine="540"/>
        <w:jc w:val="both"/>
        <w:rPr>
          <w:sz w:val="22"/>
          <w:szCs w:val="20"/>
        </w:rPr>
      </w:pPr>
    </w:p>
    <w:p w:rsidR="007C7CC5" w:rsidRPr="007C7CC5" w:rsidRDefault="007C7CC5" w:rsidP="007C7CC5">
      <w:pPr>
        <w:pStyle w:val="ConsPlusNonformat"/>
        <w:jc w:val="both"/>
        <w:rPr>
          <w:sz w:val="18"/>
          <w:szCs w:val="16"/>
        </w:rPr>
      </w:pPr>
      <w:r w:rsidRPr="007C7CC5">
        <w:rPr>
          <w:sz w:val="18"/>
          <w:szCs w:val="16"/>
        </w:rPr>
        <w:t>Публичные слушания по проекту(</w:t>
      </w:r>
      <w:proofErr w:type="spellStart"/>
      <w:r w:rsidRPr="007C7CC5">
        <w:rPr>
          <w:sz w:val="18"/>
          <w:szCs w:val="16"/>
        </w:rPr>
        <w:t>ам</w:t>
      </w:r>
      <w:proofErr w:type="spellEnd"/>
      <w:r w:rsidRPr="007C7CC5">
        <w:rPr>
          <w:sz w:val="18"/>
          <w:szCs w:val="16"/>
        </w:rPr>
        <w:t>):</w:t>
      </w:r>
      <w:r>
        <w:rPr>
          <w:sz w:val="18"/>
          <w:szCs w:val="16"/>
        </w:rPr>
        <w:t xml:space="preserve"> </w:t>
      </w:r>
      <w:r w:rsidRPr="007C7CC5">
        <w:rPr>
          <w:sz w:val="18"/>
          <w:szCs w:val="16"/>
        </w:rPr>
        <w:t>"_______________________________________________________"</w:t>
      </w:r>
    </w:p>
    <w:p w:rsidR="007C7CC5" w:rsidRPr="007C7CC5" w:rsidRDefault="007C7CC5" w:rsidP="007C7CC5">
      <w:pPr>
        <w:pStyle w:val="ConsPlusNonformat"/>
        <w:jc w:val="both"/>
        <w:rPr>
          <w:sz w:val="18"/>
          <w:szCs w:val="16"/>
        </w:rPr>
      </w:pPr>
    </w:p>
    <w:p w:rsidR="007C7CC5" w:rsidRPr="007C7CC5" w:rsidRDefault="007C7CC5" w:rsidP="007C7CC5">
      <w:pPr>
        <w:pStyle w:val="ConsPlusNonformat"/>
        <w:jc w:val="both"/>
        <w:rPr>
          <w:sz w:val="18"/>
          <w:szCs w:val="16"/>
        </w:rPr>
      </w:pPr>
      <w:r w:rsidRPr="007C7CC5">
        <w:rPr>
          <w:sz w:val="18"/>
          <w:szCs w:val="16"/>
        </w:rPr>
        <w:t>Мы,  нижеподписавшиеся,   поддерживаем   проведение   публичных   слушаний  по</w:t>
      </w:r>
      <w:r>
        <w:rPr>
          <w:sz w:val="18"/>
          <w:szCs w:val="16"/>
        </w:rPr>
        <w:t xml:space="preserve"> </w:t>
      </w:r>
      <w:r w:rsidRPr="007C7CC5">
        <w:rPr>
          <w:sz w:val="18"/>
          <w:szCs w:val="16"/>
        </w:rPr>
        <w:t>предлагаемым проектам</w:t>
      </w:r>
    </w:p>
    <w:p w:rsidR="007C7CC5" w:rsidRPr="007C7CC5" w:rsidRDefault="007C7CC5" w:rsidP="007C7CC5">
      <w:pPr>
        <w:widowControl w:val="0"/>
        <w:autoSpaceDE w:val="0"/>
        <w:autoSpaceDN w:val="0"/>
        <w:adjustRightInd w:val="0"/>
        <w:ind w:firstLine="540"/>
        <w:jc w:val="both"/>
        <w:rPr>
          <w:sz w:val="18"/>
          <w:szCs w:val="16"/>
        </w:rPr>
      </w:pPr>
    </w:p>
    <w:tbl>
      <w:tblPr>
        <w:tblW w:w="5000" w:type="pct"/>
        <w:tblCellMar>
          <w:left w:w="75" w:type="dxa"/>
          <w:right w:w="75" w:type="dxa"/>
        </w:tblCellMar>
        <w:tblLook w:val="04A0" w:firstRow="1" w:lastRow="0" w:firstColumn="1" w:lastColumn="0" w:noHBand="0" w:noVBand="1"/>
      </w:tblPr>
      <w:tblGrid>
        <w:gridCol w:w="763"/>
        <w:gridCol w:w="1828"/>
        <w:gridCol w:w="1522"/>
        <w:gridCol w:w="2131"/>
        <w:gridCol w:w="2131"/>
        <w:gridCol w:w="1980"/>
      </w:tblGrid>
      <w:tr w:rsidR="007C7CC5" w:rsidRPr="007C7CC5" w:rsidTr="007C7CC5">
        <w:trPr>
          <w:trHeight w:val="1000"/>
        </w:trPr>
        <w:tc>
          <w:tcPr>
            <w:tcW w:w="368" w:type="pct"/>
            <w:tcBorders>
              <w:top w:val="single" w:sz="4" w:space="0" w:color="auto"/>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 xml:space="preserve"> N </w:t>
            </w:r>
          </w:p>
        </w:tc>
        <w:tc>
          <w:tcPr>
            <w:tcW w:w="882" w:type="pct"/>
            <w:tcBorders>
              <w:top w:val="single" w:sz="4" w:space="0" w:color="auto"/>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 xml:space="preserve"> Фамилия, </w:t>
            </w:r>
            <w:r w:rsidRPr="007C7CC5">
              <w:rPr>
                <w:rFonts w:ascii="Courier New" w:hAnsi="Courier New" w:cs="Courier New"/>
                <w:sz w:val="22"/>
                <w:szCs w:val="20"/>
              </w:rPr>
              <w:br/>
              <w:t xml:space="preserve">   имя,   </w:t>
            </w:r>
            <w:r w:rsidRPr="007C7CC5">
              <w:rPr>
                <w:rFonts w:ascii="Courier New" w:hAnsi="Courier New" w:cs="Courier New"/>
                <w:sz w:val="22"/>
                <w:szCs w:val="20"/>
              </w:rPr>
              <w:br/>
              <w:t xml:space="preserve"> отчество </w:t>
            </w:r>
          </w:p>
        </w:tc>
        <w:tc>
          <w:tcPr>
            <w:tcW w:w="735" w:type="pct"/>
            <w:tcBorders>
              <w:top w:val="single" w:sz="4" w:space="0" w:color="auto"/>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 xml:space="preserve">  Дата  </w:t>
            </w:r>
            <w:r w:rsidRPr="007C7CC5">
              <w:rPr>
                <w:rFonts w:ascii="Courier New" w:hAnsi="Courier New" w:cs="Courier New"/>
                <w:sz w:val="22"/>
                <w:szCs w:val="20"/>
              </w:rPr>
              <w:br/>
              <w:t>рождения</w:t>
            </w:r>
          </w:p>
        </w:tc>
        <w:tc>
          <w:tcPr>
            <w:tcW w:w="1029" w:type="pct"/>
            <w:tcBorders>
              <w:top w:val="single" w:sz="4" w:space="0" w:color="auto"/>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Адрес  места</w:t>
            </w:r>
            <w:r w:rsidRPr="007C7CC5">
              <w:rPr>
                <w:rFonts w:ascii="Courier New" w:hAnsi="Courier New" w:cs="Courier New"/>
                <w:sz w:val="22"/>
                <w:szCs w:val="20"/>
              </w:rPr>
              <w:br/>
              <w:t xml:space="preserve"> жительства </w:t>
            </w:r>
            <w:r w:rsidRPr="007C7CC5">
              <w:rPr>
                <w:rFonts w:ascii="Courier New" w:hAnsi="Courier New" w:cs="Courier New"/>
                <w:sz w:val="22"/>
                <w:szCs w:val="20"/>
              </w:rPr>
              <w:br/>
              <w:t>(с указанием</w:t>
            </w:r>
            <w:r w:rsidRPr="007C7CC5">
              <w:rPr>
                <w:rFonts w:ascii="Courier New" w:hAnsi="Courier New" w:cs="Courier New"/>
                <w:sz w:val="22"/>
                <w:szCs w:val="20"/>
              </w:rPr>
              <w:br/>
              <w:t xml:space="preserve">индекса)    </w:t>
            </w:r>
          </w:p>
        </w:tc>
        <w:tc>
          <w:tcPr>
            <w:tcW w:w="1029" w:type="pct"/>
            <w:tcBorders>
              <w:top w:val="single" w:sz="4" w:space="0" w:color="auto"/>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Серия, номер</w:t>
            </w:r>
            <w:r w:rsidRPr="007C7CC5">
              <w:rPr>
                <w:rFonts w:ascii="Courier New" w:hAnsi="Courier New" w:cs="Courier New"/>
                <w:sz w:val="22"/>
                <w:szCs w:val="20"/>
              </w:rPr>
              <w:br/>
              <w:t>паспорта или</w:t>
            </w:r>
            <w:r w:rsidRPr="007C7CC5">
              <w:rPr>
                <w:rFonts w:ascii="Courier New" w:hAnsi="Courier New" w:cs="Courier New"/>
                <w:sz w:val="22"/>
                <w:szCs w:val="20"/>
              </w:rPr>
              <w:br/>
              <w:t xml:space="preserve"> документа, </w:t>
            </w:r>
            <w:r w:rsidRPr="007C7CC5">
              <w:rPr>
                <w:rFonts w:ascii="Courier New" w:hAnsi="Courier New" w:cs="Courier New"/>
                <w:sz w:val="22"/>
                <w:szCs w:val="20"/>
              </w:rPr>
              <w:br/>
              <w:t xml:space="preserve">     его    </w:t>
            </w:r>
            <w:r w:rsidRPr="007C7CC5">
              <w:rPr>
                <w:rFonts w:ascii="Courier New" w:hAnsi="Courier New" w:cs="Courier New"/>
                <w:sz w:val="22"/>
                <w:szCs w:val="20"/>
              </w:rPr>
              <w:br/>
              <w:t xml:space="preserve">заменяющего </w:t>
            </w:r>
          </w:p>
        </w:tc>
        <w:tc>
          <w:tcPr>
            <w:tcW w:w="956" w:type="pct"/>
            <w:tcBorders>
              <w:top w:val="single" w:sz="4" w:space="0" w:color="auto"/>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 xml:space="preserve">  Подпись  </w:t>
            </w:r>
            <w:r w:rsidRPr="007C7CC5">
              <w:rPr>
                <w:rFonts w:ascii="Courier New" w:hAnsi="Courier New" w:cs="Courier New"/>
                <w:sz w:val="22"/>
                <w:szCs w:val="20"/>
              </w:rPr>
              <w:br/>
              <w:t xml:space="preserve">  и  дата  </w:t>
            </w:r>
            <w:r w:rsidRPr="007C7CC5">
              <w:rPr>
                <w:rFonts w:ascii="Courier New" w:hAnsi="Courier New" w:cs="Courier New"/>
                <w:sz w:val="22"/>
                <w:szCs w:val="20"/>
              </w:rPr>
              <w:br/>
              <w:t>ее внесения</w:t>
            </w:r>
            <w:r w:rsidRPr="007C7CC5">
              <w:rPr>
                <w:rFonts w:ascii="Courier New" w:hAnsi="Courier New" w:cs="Courier New"/>
                <w:sz w:val="22"/>
                <w:szCs w:val="20"/>
              </w:rPr>
              <w:br/>
            </w:r>
            <w:hyperlink r:id="rId9" w:anchor="Par283" w:history="1">
              <w:r w:rsidRPr="007C7CC5">
                <w:rPr>
                  <w:rStyle w:val="ab"/>
                  <w:rFonts w:ascii="Courier New" w:hAnsi="Courier New" w:cs="Courier New"/>
                  <w:sz w:val="22"/>
                  <w:szCs w:val="20"/>
                </w:rPr>
                <w:t>&lt;*&gt;</w:t>
              </w:r>
            </w:hyperlink>
          </w:p>
        </w:tc>
      </w:tr>
      <w:tr w:rsidR="007C7CC5" w:rsidRPr="007C7CC5" w:rsidTr="007C7CC5">
        <w:tc>
          <w:tcPr>
            <w:tcW w:w="368" w:type="pct"/>
            <w:tcBorders>
              <w:top w:val="nil"/>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 xml:space="preserve"> 1 </w:t>
            </w:r>
          </w:p>
        </w:tc>
        <w:tc>
          <w:tcPr>
            <w:tcW w:w="882"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735"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1029"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1029"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956"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r>
      <w:tr w:rsidR="007C7CC5" w:rsidRPr="007C7CC5" w:rsidTr="007C7CC5">
        <w:tc>
          <w:tcPr>
            <w:tcW w:w="368" w:type="pct"/>
            <w:tcBorders>
              <w:top w:val="nil"/>
              <w:left w:val="single" w:sz="4" w:space="0" w:color="auto"/>
              <w:bottom w:val="single" w:sz="4" w:space="0" w:color="auto"/>
              <w:right w:val="single" w:sz="4" w:space="0" w:color="auto"/>
            </w:tcBorders>
            <w:hideMark/>
          </w:tcPr>
          <w:p w:rsidR="007C7CC5" w:rsidRPr="007C7CC5" w:rsidRDefault="007C7CC5" w:rsidP="007C7CC5">
            <w:pPr>
              <w:pStyle w:val="ConsPlusCell"/>
              <w:jc w:val="both"/>
              <w:rPr>
                <w:rFonts w:ascii="Courier New" w:hAnsi="Courier New" w:cs="Courier New"/>
                <w:sz w:val="22"/>
                <w:szCs w:val="20"/>
              </w:rPr>
            </w:pPr>
            <w:r w:rsidRPr="007C7CC5">
              <w:rPr>
                <w:rFonts w:ascii="Courier New" w:hAnsi="Courier New" w:cs="Courier New"/>
                <w:sz w:val="22"/>
                <w:szCs w:val="20"/>
              </w:rPr>
              <w:t xml:space="preserve"> 2 </w:t>
            </w:r>
          </w:p>
        </w:tc>
        <w:tc>
          <w:tcPr>
            <w:tcW w:w="882"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735"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1029"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1029"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c>
          <w:tcPr>
            <w:tcW w:w="956" w:type="pct"/>
            <w:tcBorders>
              <w:top w:val="nil"/>
              <w:left w:val="single" w:sz="4" w:space="0" w:color="auto"/>
              <w:bottom w:val="single" w:sz="4" w:space="0" w:color="auto"/>
              <w:right w:val="single" w:sz="4" w:space="0" w:color="auto"/>
            </w:tcBorders>
          </w:tcPr>
          <w:p w:rsidR="007C7CC5" w:rsidRPr="007C7CC5" w:rsidRDefault="007C7CC5" w:rsidP="007C7CC5">
            <w:pPr>
              <w:pStyle w:val="ConsPlusCell"/>
              <w:jc w:val="both"/>
              <w:rPr>
                <w:rFonts w:ascii="Courier New" w:hAnsi="Courier New" w:cs="Courier New"/>
                <w:sz w:val="22"/>
                <w:szCs w:val="20"/>
              </w:rPr>
            </w:pPr>
          </w:p>
        </w:tc>
      </w:tr>
    </w:tbl>
    <w:p w:rsidR="007C7CC5" w:rsidRPr="007C7CC5" w:rsidRDefault="007C7CC5" w:rsidP="007C7CC5">
      <w:pPr>
        <w:widowControl w:val="0"/>
        <w:autoSpaceDE w:val="0"/>
        <w:autoSpaceDN w:val="0"/>
        <w:adjustRightInd w:val="0"/>
        <w:ind w:firstLine="540"/>
        <w:jc w:val="both"/>
        <w:rPr>
          <w:sz w:val="22"/>
          <w:szCs w:val="20"/>
        </w:rPr>
      </w:pPr>
    </w:p>
    <w:p w:rsidR="007C7CC5" w:rsidRPr="007C7CC5" w:rsidRDefault="007C7CC5" w:rsidP="007C7CC5">
      <w:pPr>
        <w:widowControl w:val="0"/>
        <w:autoSpaceDE w:val="0"/>
        <w:autoSpaceDN w:val="0"/>
        <w:adjustRightInd w:val="0"/>
        <w:ind w:firstLine="540"/>
        <w:jc w:val="both"/>
        <w:rPr>
          <w:b/>
          <w:sz w:val="28"/>
        </w:rPr>
      </w:pPr>
      <w:r w:rsidRPr="007C7CC5">
        <w:rPr>
          <w:b/>
          <w:sz w:val="28"/>
        </w:rPr>
        <w:t>--------------------------------</w:t>
      </w:r>
    </w:p>
    <w:p w:rsidR="007C7CC5" w:rsidRPr="007C7CC5" w:rsidRDefault="007C7CC5" w:rsidP="007C7CC5">
      <w:pPr>
        <w:widowControl w:val="0"/>
        <w:autoSpaceDE w:val="0"/>
        <w:autoSpaceDN w:val="0"/>
        <w:adjustRightInd w:val="0"/>
        <w:ind w:firstLine="540"/>
        <w:jc w:val="both"/>
      </w:pPr>
      <w:bookmarkStart w:id="2" w:name="Par283"/>
      <w:bookmarkEnd w:id="2"/>
      <w:r w:rsidRPr="007C7CC5">
        <w:t>&lt;*&gt; Вносится собственноручно каждым членом инициативной группы.</w:t>
      </w:r>
    </w:p>
    <w:p w:rsidR="007C7CC5" w:rsidRPr="007C7CC5" w:rsidRDefault="007C7CC5" w:rsidP="007C7CC5">
      <w:pPr>
        <w:widowControl w:val="0"/>
        <w:autoSpaceDE w:val="0"/>
        <w:autoSpaceDN w:val="0"/>
        <w:adjustRightInd w:val="0"/>
        <w:ind w:firstLine="540"/>
        <w:jc w:val="both"/>
        <w:rPr>
          <w:sz w:val="28"/>
        </w:rPr>
      </w:pPr>
    </w:p>
    <w:p w:rsidR="007C7CC5" w:rsidRPr="007C7CC5" w:rsidRDefault="007C7CC5" w:rsidP="007C7CC5">
      <w:pPr>
        <w:pStyle w:val="ConsPlusNonformat"/>
        <w:jc w:val="both"/>
        <w:rPr>
          <w:sz w:val="18"/>
          <w:szCs w:val="16"/>
        </w:rPr>
      </w:pPr>
      <w:r w:rsidRPr="007C7CC5">
        <w:rPr>
          <w:sz w:val="18"/>
          <w:szCs w:val="16"/>
        </w:rPr>
        <w:t>Подписной лист удостоверяю:</w:t>
      </w:r>
    </w:p>
    <w:p w:rsidR="007C7CC5" w:rsidRPr="007C7CC5" w:rsidRDefault="007C7CC5" w:rsidP="007C7CC5">
      <w:pPr>
        <w:pStyle w:val="ConsPlusNonformat"/>
        <w:jc w:val="both"/>
        <w:rPr>
          <w:sz w:val="18"/>
          <w:szCs w:val="16"/>
        </w:rPr>
      </w:pPr>
    </w:p>
    <w:p w:rsidR="007C7CC5" w:rsidRPr="007C7CC5" w:rsidRDefault="007C7CC5" w:rsidP="007C7CC5">
      <w:pPr>
        <w:pStyle w:val="ConsPlusNonformat"/>
        <w:jc w:val="both"/>
        <w:rPr>
          <w:sz w:val="18"/>
          <w:szCs w:val="16"/>
        </w:rPr>
      </w:pPr>
      <w:r w:rsidRPr="007C7CC5">
        <w:rPr>
          <w:sz w:val="18"/>
          <w:szCs w:val="16"/>
        </w:rPr>
        <w:t>________________</w:t>
      </w:r>
      <w:r>
        <w:rPr>
          <w:sz w:val="18"/>
          <w:szCs w:val="16"/>
        </w:rPr>
        <w:t>________________</w:t>
      </w:r>
      <w:r w:rsidRPr="007C7CC5">
        <w:rPr>
          <w:sz w:val="18"/>
          <w:szCs w:val="16"/>
        </w:rPr>
        <w:t>______________________________________________________________</w:t>
      </w:r>
    </w:p>
    <w:p w:rsidR="007C7CC5" w:rsidRPr="007C7CC5" w:rsidRDefault="007C7CC5" w:rsidP="007C7CC5">
      <w:pPr>
        <w:pStyle w:val="ConsPlusNonformat"/>
        <w:jc w:val="both"/>
        <w:rPr>
          <w:sz w:val="18"/>
          <w:szCs w:val="16"/>
        </w:rPr>
      </w:pPr>
      <w:r w:rsidRPr="007C7CC5">
        <w:rPr>
          <w:sz w:val="18"/>
          <w:szCs w:val="16"/>
        </w:rPr>
        <w:t xml:space="preserve">     </w:t>
      </w:r>
      <w:r>
        <w:rPr>
          <w:sz w:val="18"/>
          <w:szCs w:val="16"/>
        </w:rPr>
        <w:tab/>
      </w:r>
      <w:r>
        <w:rPr>
          <w:sz w:val="18"/>
          <w:szCs w:val="16"/>
        </w:rPr>
        <w:tab/>
      </w:r>
      <w:r w:rsidRPr="007C7CC5">
        <w:rPr>
          <w:sz w:val="18"/>
          <w:szCs w:val="16"/>
        </w:rPr>
        <w:t xml:space="preserve"> (Ф.И.О., адрес места жительства, серия, номер, дата, место выдачи</w:t>
      </w:r>
    </w:p>
    <w:p w:rsidR="007C7CC5" w:rsidRPr="007C7CC5" w:rsidRDefault="007C7CC5" w:rsidP="007C7CC5">
      <w:pPr>
        <w:pStyle w:val="ConsPlusNonformat"/>
        <w:jc w:val="both"/>
        <w:rPr>
          <w:sz w:val="18"/>
          <w:szCs w:val="16"/>
        </w:rPr>
      </w:pPr>
      <w:r w:rsidRPr="007C7CC5">
        <w:rPr>
          <w:sz w:val="18"/>
          <w:szCs w:val="16"/>
        </w:rPr>
        <w:t>_______________</w:t>
      </w:r>
      <w:r>
        <w:rPr>
          <w:sz w:val="18"/>
          <w:szCs w:val="16"/>
        </w:rPr>
        <w:t>________________</w:t>
      </w:r>
      <w:r w:rsidRPr="007C7CC5">
        <w:rPr>
          <w:sz w:val="18"/>
          <w:szCs w:val="16"/>
        </w:rPr>
        <w:t>_______________________________________________________________</w:t>
      </w:r>
    </w:p>
    <w:p w:rsidR="007C7CC5" w:rsidRPr="007C7CC5" w:rsidRDefault="007C7CC5" w:rsidP="007C7CC5">
      <w:pPr>
        <w:pStyle w:val="ConsPlusNonformat"/>
        <w:jc w:val="both"/>
        <w:rPr>
          <w:sz w:val="18"/>
          <w:szCs w:val="16"/>
        </w:rPr>
      </w:pPr>
      <w:r>
        <w:rPr>
          <w:sz w:val="18"/>
          <w:szCs w:val="16"/>
        </w:rPr>
        <w:t xml:space="preserve">        </w:t>
      </w:r>
      <w:r>
        <w:rPr>
          <w:sz w:val="18"/>
          <w:szCs w:val="16"/>
        </w:rPr>
        <w:tab/>
        <w:t xml:space="preserve">    </w:t>
      </w:r>
      <w:r w:rsidRPr="007C7CC5">
        <w:rPr>
          <w:sz w:val="18"/>
          <w:szCs w:val="16"/>
        </w:rPr>
        <w:t xml:space="preserve"> паспорта или документа, его заменяющего, лица, собиравшего</w:t>
      </w:r>
    </w:p>
    <w:p w:rsidR="007C7CC5" w:rsidRPr="007C7CC5" w:rsidRDefault="007C7CC5" w:rsidP="007C7CC5">
      <w:pPr>
        <w:pStyle w:val="ConsPlusNonformat"/>
        <w:jc w:val="both"/>
        <w:rPr>
          <w:sz w:val="18"/>
          <w:szCs w:val="16"/>
        </w:rPr>
      </w:pPr>
      <w:r w:rsidRPr="007C7CC5">
        <w:rPr>
          <w:sz w:val="18"/>
          <w:szCs w:val="16"/>
        </w:rPr>
        <w:t>_______________________________</w:t>
      </w:r>
      <w:r>
        <w:rPr>
          <w:sz w:val="18"/>
          <w:szCs w:val="16"/>
        </w:rPr>
        <w:t>________________</w:t>
      </w:r>
      <w:r w:rsidRPr="007C7CC5">
        <w:rPr>
          <w:sz w:val="18"/>
          <w:szCs w:val="16"/>
        </w:rPr>
        <w:t>_______________________________________________</w:t>
      </w:r>
    </w:p>
    <w:p w:rsidR="007C7CC5" w:rsidRPr="007C7CC5" w:rsidRDefault="007C7CC5" w:rsidP="007C7CC5">
      <w:pPr>
        <w:pStyle w:val="ConsPlusNonformat"/>
        <w:jc w:val="both"/>
        <w:rPr>
          <w:sz w:val="18"/>
          <w:szCs w:val="16"/>
        </w:rPr>
      </w:pPr>
      <w:r w:rsidRPr="007C7CC5">
        <w:rPr>
          <w:sz w:val="18"/>
          <w:szCs w:val="16"/>
        </w:rPr>
        <w:t xml:space="preserve">                </w:t>
      </w:r>
      <w:r>
        <w:rPr>
          <w:sz w:val="18"/>
          <w:szCs w:val="16"/>
        </w:rPr>
        <w:tab/>
      </w:r>
      <w:r>
        <w:rPr>
          <w:sz w:val="18"/>
          <w:szCs w:val="16"/>
        </w:rPr>
        <w:tab/>
      </w:r>
      <w:r w:rsidRPr="007C7CC5">
        <w:rPr>
          <w:sz w:val="18"/>
          <w:szCs w:val="16"/>
        </w:rPr>
        <w:t xml:space="preserve"> подписи, его подпись и дата ее внесения)</w:t>
      </w:r>
    </w:p>
    <w:p w:rsidR="007C7CC5" w:rsidRDefault="007C7CC5" w:rsidP="007C7CC5">
      <w:pPr>
        <w:widowControl w:val="0"/>
        <w:autoSpaceDE w:val="0"/>
        <w:autoSpaceDN w:val="0"/>
        <w:adjustRightInd w:val="0"/>
        <w:ind w:firstLine="540"/>
        <w:jc w:val="both"/>
        <w:rPr>
          <w:sz w:val="18"/>
          <w:szCs w:val="16"/>
        </w:rPr>
      </w:pPr>
    </w:p>
    <w:p w:rsidR="007C7CC5" w:rsidRPr="007C7CC5" w:rsidRDefault="007C7CC5" w:rsidP="007C7CC5">
      <w:pPr>
        <w:widowControl w:val="0"/>
        <w:autoSpaceDE w:val="0"/>
        <w:autoSpaceDN w:val="0"/>
        <w:adjustRightInd w:val="0"/>
        <w:ind w:firstLine="540"/>
        <w:jc w:val="both"/>
        <w:rPr>
          <w:sz w:val="18"/>
          <w:szCs w:val="16"/>
        </w:rPr>
      </w:pPr>
    </w:p>
    <w:p w:rsidR="007C7CC5" w:rsidRPr="007C7CC5" w:rsidRDefault="007C7CC5" w:rsidP="007C7CC5">
      <w:pPr>
        <w:widowControl w:val="0"/>
        <w:autoSpaceDE w:val="0"/>
        <w:autoSpaceDN w:val="0"/>
        <w:adjustRightInd w:val="0"/>
        <w:ind w:firstLine="540"/>
        <w:jc w:val="both"/>
        <w:rPr>
          <w:sz w:val="18"/>
          <w:szCs w:val="16"/>
        </w:rPr>
      </w:pPr>
    </w:p>
    <w:p w:rsidR="007C7CC5" w:rsidRPr="007C7CC5" w:rsidRDefault="007C7CC5" w:rsidP="007C7CC5">
      <w:pPr>
        <w:widowControl w:val="0"/>
        <w:pBdr>
          <w:bottom w:val="single" w:sz="6" w:space="0" w:color="auto"/>
        </w:pBdr>
        <w:autoSpaceDE w:val="0"/>
        <w:autoSpaceDN w:val="0"/>
        <w:adjustRightInd w:val="0"/>
        <w:rPr>
          <w:sz w:val="7"/>
          <w:szCs w:val="5"/>
        </w:rPr>
      </w:pPr>
    </w:p>
    <w:p w:rsidR="007C7CC5" w:rsidRPr="007C7CC5" w:rsidRDefault="007C7CC5" w:rsidP="00332FB9">
      <w:pPr>
        <w:spacing w:line="360" w:lineRule="auto"/>
        <w:ind w:firstLine="709"/>
        <w:jc w:val="both"/>
        <w:rPr>
          <w:bCs/>
          <w:sz w:val="32"/>
          <w:szCs w:val="28"/>
        </w:rPr>
      </w:pPr>
    </w:p>
    <w:p w:rsidR="00332FB9" w:rsidRPr="007C7CC5" w:rsidRDefault="00332FB9" w:rsidP="00332FB9">
      <w:pPr>
        <w:spacing w:line="360" w:lineRule="auto"/>
        <w:ind w:firstLine="709"/>
        <w:jc w:val="both"/>
        <w:rPr>
          <w:bCs/>
          <w:sz w:val="32"/>
          <w:szCs w:val="28"/>
        </w:rPr>
      </w:pPr>
    </w:p>
    <w:sectPr w:rsidR="00332FB9" w:rsidRPr="007C7CC5" w:rsidSect="00EB0E64">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7D" w:rsidRDefault="0045477D" w:rsidP="00EB0E64">
      <w:r>
        <w:separator/>
      </w:r>
    </w:p>
  </w:endnote>
  <w:endnote w:type="continuationSeparator" w:id="0">
    <w:p w:rsidR="0045477D" w:rsidRDefault="0045477D" w:rsidP="00EB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7D" w:rsidRDefault="0045477D" w:rsidP="00EB0E64">
      <w:r>
        <w:separator/>
      </w:r>
    </w:p>
  </w:footnote>
  <w:footnote w:type="continuationSeparator" w:id="0">
    <w:p w:rsidR="0045477D" w:rsidRDefault="0045477D" w:rsidP="00EB0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64" w:rsidRDefault="00EB0E64">
    <w:pPr>
      <w:pStyle w:val="a5"/>
      <w:jc w:val="center"/>
    </w:pPr>
  </w:p>
  <w:p w:rsidR="00EB0E64" w:rsidRDefault="00EB0E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44AB2"/>
    <w:multiLevelType w:val="hybridMultilevel"/>
    <w:tmpl w:val="B56ED560"/>
    <w:lvl w:ilvl="0" w:tplc="DAD00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B52F1"/>
    <w:rsid w:val="000C5976"/>
    <w:rsid w:val="001668EA"/>
    <w:rsid w:val="00181E75"/>
    <w:rsid w:val="002675C0"/>
    <w:rsid w:val="002E1EA7"/>
    <w:rsid w:val="00310C77"/>
    <w:rsid w:val="00332FB9"/>
    <w:rsid w:val="003423F6"/>
    <w:rsid w:val="00386ECF"/>
    <w:rsid w:val="003B3FA0"/>
    <w:rsid w:val="003E51D3"/>
    <w:rsid w:val="00407A37"/>
    <w:rsid w:val="00416CC6"/>
    <w:rsid w:val="00426B86"/>
    <w:rsid w:val="00431DD9"/>
    <w:rsid w:val="0045477D"/>
    <w:rsid w:val="00506B6F"/>
    <w:rsid w:val="00647AAB"/>
    <w:rsid w:val="006A54E9"/>
    <w:rsid w:val="006A7D37"/>
    <w:rsid w:val="00747294"/>
    <w:rsid w:val="007A3B98"/>
    <w:rsid w:val="007C7CC5"/>
    <w:rsid w:val="00834FD0"/>
    <w:rsid w:val="008C01F1"/>
    <w:rsid w:val="008E158E"/>
    <w:rsid w:val="008F64AF"/>
    <w:rsid w:val="009222C9"/>
    <w:rsid w:val="009237AF"/>
    <w:rsid w:val="009D279B"/>
    <w:rsid w:val="00A94866"/>
    <w:rsid w:val="00AD71DA"/>
    <w:rsid w:val="00B50D1A"/>
    <w:rsid w:val="00B8413E"/>
    <w:rsid w:val="00BA0E09"/>
    <w:rsid w:val="00BA6642"/>
    <w:rsid w:val="00BD5541"/>
    <w:rsid w:val="00C33555"/>
    <w:rsid w:val="00C4022F"/>
    <w:rsid w:val="00CB7644"/>
    <w:rsid w:val="00CF064C"/>
    <w:rsid w:val="00CF0D70"/>
    <w:rsid w:val="00D12E21"/>
    <w:rsid w:val="00DE0E36"/>
    <w:rsid w:val="00E16EB9"/>
    <w:rsid w:val="00EB0E64"/>
    <w:rsid w:val="00F04483"/>
    <w:rsid w:val="00F163BD"/>
    <w:rsid w:val="00F401C3"/>
    <w:rsid w:val="00FA178C"/>
    <w:rsid w:val="00FE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2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A6642"/>
    <w:rPr>
      <w:rFonts w:ascii="Segoe UI" w:hAnsi="Segoe UI" w:cs="Segoe UI"/>
      <w:sz w:val="18"/>
      <w:szCs w:val="18"/>
    </w:rPr>
  </w:style>
  <w:style w:type="character" w:customStyle="1" w:styleId="a4">
    <w:name w:val="Текст выноски Знак"/>
    <w:basedOn w:val="a0"/>
    <w:link w:val="a3"/>
    <w:uiPriority w:val="99"/>
    <w:semiHidden/>
    <w:rsid w:val="00BA6642"/>
    <w:rPr>
      <w:rFonts w:ascii="Segoe UI" w:eastAsia="Times New Roman" w:hAnsi="Segoe UI" w:cs="Segoe UI"/>
      <w:sz w:val="18"/>
      <w:szCs w:val="18"/>
      <w:lang w:eastAsia="ru-RU"/>
    </w:rPr>
  </w:style>
  <w:style w:type="paragraph" w:styleId="a5">
    <w:name w:val="header"/>
    <w:basedOn w:val="a"/>
    <w:link w:val="a6"/>
    <w:uiPriority w:val="99"/>
    <w:unhideWhenUsed/>
    <w:rsid w:val="00EB0E64"/>
    <w:pPr>
      <w:tabs>
        <w:tab w:val="center" w:pos="4677"/>
        <w:tab w:val="right" w:pos="9355"/>
      </w:tabs>
    </w:pPr>
  </w:style>
  <w:style w:type="character" w:customStyle="1" w:styleId="a6">
    <w:name w:val="Верхний колонтитул Знак"/>
    <w:basedOn w:val="a0"/>
    <w:link w:val="a5"/>
    <w:uiPriority w:val="99"/>
    <w:rsid w:val="00EB0E6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B0E64"/>
    <w:pPr>
      <w:tabs>
        <w:tab w:val="center" w:pos="4677"/>
        <w:tab w:val="right" w:pos="9355"/>
      </w:tabs>
    </w:pPr>
  </w:style>
  <w:style w:type="character" w:customStyle="1" w:styleId="a8">
    <w:name w:val="Нижний колонтитул Знак"/>
    <w:basedOn w:val="a0"/>
    <w:link w:val="a7"/>
    <w:uiPriority w:val="99"/>
    <w:rsid w:val="00EB0E64"/>
    <w:rPr>
      <w:rFonts w:ascii="Times New Roman" w:eastAsia="Times New Roman" w:hAnsi="Times New Roman" w:cs="Times New Roman"/>
      <w:sz w:val="24"/>
      <w:szCs w:val="24"/>
      <w:lang w:eastAsia="ru-RU"/>
    </w:rPr>
  </w:style>
  <w:style w:type="paragraph" w:styleId="2">
    <w:name w:val="Body Text Indent 2"/>
    <w:basedOn w:val="a"/>
    <w:link w:val="20"/>
    <w:rsid w:val="00431DD9"/>
    <w:pPr>
      <w:spacing w:after="120" w:line="480" w:lineRule="auto"/>
      <w:ind w:left="283"/>
    </w:pPr>
    <w:rPr>
      <w:sz w:val="28"/>
      <w:szCs w:val="28"/>
    </w:rPr>
  </w:style>
  <w:style w:type="character" w:customStyle="1" w:styleId="20">
    <w:name w:val="Основной текст с отступом 2 Знак"/>
    <w:basedOn w:val="a0"/>
    <w:link w:val="2"/>
    <w:rsid w:val="00431DD9"/>
    <w:rPr>
      <w:rFonts w:ascii="Times New Roman" w:eastAsia="Times New Roman" w:hAnsi="Times New Roman" w:cs="Times New Roman"/>
      <w:sz w:val="28"/>
      <w:szCs w:val="28"/>
      <w:lang w:eastAsia="ru-RU"/>
    </w:rPr>
  </w:style>
  <w:style w:type="paragraph" w:styleId="a9">
    <w:name w:val="List Paragraph"/>
    <w:basedOn w:val="a"/>
    <w:uiPriority w:val="34"/>
    <w:qFormat/>
    <w:rsid w:val="00431DD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31DD9"/>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43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181E75"/>
    <w:rPr>
      <w:color w:val="0000FF" w:themeColor="hyperlink"/>
      <w:u w:val="single"/>
    </w:rPr>
  </w:style>
  <w:style w:type="paragraph" w:customStyle="1" w:styleId="ConsPlusCell">
    <w:name w:val="ConsPlusCell"/>
    <w:rsid w:val="007C7C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2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A6642"/>
    <w:rPr>
      <w:rFonts w:ascii="Segoe UI" w:hAnsi="Segoe UI" w:cs="Segoe UI"/>
      <w:sz w:val="18"/>
      <w:szCs w:val="18"/>
    </w:rPr>
  </w:style>
  <w:style w:type="character" w:customStyle="1" w:styleId="a4">
    <w:name w:val="Текст выноски Знак"/>
    <w:basedOn w:val="a0"/>
    <w:link w:val="a3"/>
    <w:uiPriority w:val="99"/>
    <w:semiHidden/>
    <w:rsid w:val="00BA6642"/>
    <w:rPr>
      <w:rFonts w:ascii="Segoe UI" w:eastAsia="Times New Roman" w:hAnsi="Segoe UI" w:cs="Segoe UI"/>
      <w:sz w:val="18"/>
      <w:szCs w:val="18"/>
      <w:lang w:eastAsia="ru-RU"/>
    </w:rPr>
  </w:style>
  <w:style w:type="paragraph" w:styleId="a5">
    <w:name w:val="header"/>
    <w:basedOn w:val="a"/>
    <w:link w:val="a6"/>
    <w:uiPriority w:val="99"/>
    <w:unhideWhenUsed/>
    <w:rsid w:val="00EB0E64"/>
    <w:pPr>
      <w:tabs>
        <w:tab w:val="center" w:pos="4677"/>
        <w:tab w:val="right" w:pos="9355"/>
      </w:tabs>
    </w:pPr>
  </w:style>
  <w:style w:type="character" w:customStyle="1" w:styleId="a6">
    <w:name w:val="Верхний колонтитул Знак"/>
    <w:basedOn w:val="a0"/>
    <w:link w:val="a5"/>
    <w:uiPriority w:val="99"/>
    <w:rsid w:val="00EB0E6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B0E64"/>
    <w:pPr>
      <w:tabs>
        <w:tab w:val="center" w:pos="4677"/>
        <w:tab w:val="right" w:pos="9355"/>
      </w:tabs>
    </w:pPr>
  </w:style>
  <w:style w:type="character" w:customStyle="1" w:styleId="a8">
    <w:name w:val="Нижний колонтитул Знак"/>
    <w:basedOn w:val="a0"/>
    <w:link w:val="a7"/>
    <w:uiPriority w:val="99"/>
    <w:rsid w:val="00EB0E64"/>
    <w:rPr>
      <w:rFonts w:ascii="Times New Roman" w:eastAsia="Times New Roman" w:hAnsi="Times New Roman" w:cs="Times New Roman"/>
      <w:sz w:val="24"/>
      <w:szCs w:val="24"/>
      <w:lang w:eastAsia="ru-RU"/>
    </w:rPr>
  </w:style>
  <w:style w:type="paragraph" w:styleId="2">
    <w:name w:val="Body Text Indent 2"/>
    <w:basedOn w:val="a"/>
    <w:link w:val="20"/>
    <w:rsid w:val="00431DD9"/>
    <w:pPr>
      <w:spacing w:after="120" w:line="480" w:lineRule="auto"/>
      <w:ind w:left="283"/>
    </w:pPr>
    <w:rPr>
      <w:sz w:val="28"/>
      <w:szCs w:val="28"/>
    </w:rPr>
  </w:style>
  <w:style w:type="character" w:customStyle="1" w:styleId="20">
    <w:name w:val="Основной текст с отступом 2 Знак"/>
    <w:basedOn w:val="a0"/>
    <w:link w:val="2"/>
    <w:rsid w:val="00431DD9"/>
    <w:rPr>
      <w:rFonts w:ascii="Times New Roman" w:eastAsia="Times New Roman" w:hAnsi="Times New Roman" w:cs="Times New Roman"/>
      <w:sz w:val="28"/>
      <w:szCs w:val="28"/>
      <w:lang w:eastAsia="ru-RU"/>
    </w:rPr>
  </w:style>
  <w:style w:type="paragraph" w:styleId="a9">
    <w:name w:val="List Paragraph"/>
    <w:basedOn w:val="a"/>
    <w:uiPriority w:val="34"/>
    <w:qFormat/>
    <w:rsid w:val="00431DD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31DD9"/>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43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181E75"/>
    <w:rPr>
      <w:color w:val="0000FF" w:themeColor="hyperlink"/>
      <w:u w:val="single"/>
    </w:rPr>
  </w:style>
  <w:style w:type="paragraph" w:customStyle="1" w:styleId="ConsPlusCell">
    <w:name w:val="ConsPlusCell"/>
    <w:rsid w:val="007C7C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3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vly.tatarstan.ru/rus/alexandrovsko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5B3C~1\AppData\Local\Temp\&#1054;%20&#1087;&#1091;&#1073;&#1083;&#1080;&#1095;&#1085;&#1099;&#1093;%20&#1089;&#1083;&#1091;&#1096;&#1072;&#1085;&#1080;&#1103;&#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5384</Words>
  <Characters>30694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2018-04-12T07:17:00Z</cp:lastPrinted>
  <dcterms:created xsi:type="dcterms:W3CDTF">2018-05-21T06:20:00Z</dcterms:created>
  <dcterms:modified xsi:type="dcterms:W3CDTF">2018-05-21T06:20:00Z</dcterms:modified>
</cp:coreProperties>
</file>