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122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4820"/>
        <w:gridCol w:w="1100"/>
        <w:gridCol w:w="4202"/>
      </w:tblGrid>
      <w:tr w:rsidR="00AE1C09" w:rsidRPr="00AE1C09" w:rsidTr="00626B2F">
        <w:trPr>
          <w:trHeight w:val="413"/>
        </w:trPr>
        <w:tc>
          <w:tcPr>
            <w:tcW w:w="10122" w:type="dxa"/>
            <w:gridSpan w:val="3"/>
            <w:vAlign w:val="bottom"/>
          </w:tcPr>
          <w:p w:rsidR="00AE1C09" w:rsidRPr="00AE1C09" w:rsidRDefault="00AE1C09" w:rsidP="00AE1C09">
            <w:pPr>
              <w:spacing w:line="240" w:lineRule="auto"/>
              <w:ind w:firstLine="0"/>
              <w:contextualSpacing/>
              <w:jc w:val="center"/>
              <w:rPr>
                <w:b/>
                <w:sz w:val="28"/>
                <w:szCs w:val="28"/>
              </w:rPr>
            </w:pPr>
            <w:bookmarkStart w:id="0" w:name="_GoBack"/>
            <w:bookmarkEnd w:id="0"/>
          </w:p>
        </w:tc>
      </w:tr>
      <w:tr w:rsidR="00AE1C09" w:rsidRPr="00AE1C09" w:rsidTr="00626B2F">
        <w:trPr>
          <w:trHeight w:val="1700"/>
        </w:trPr>
        <w:tc>
          <w:tcPr>
            <w:tcW w:w="4820" w:type="dxa"/>
            <w:hideMark/>
          </w:tcPr>
          <w:p w:rsidR="00AE1C09" w:rsidRPr="00AE1C09" w:rsidRDefault="00AE1C09" w:rsidP="00AE1C09">
            <w:pPr>
              <w:spacing w:line="240" w:lineRule="auto"/>
              <w:ind w:firstLine="0"/>
              <w:contextualSpacing/>
              <w:jc w:val="center"/>
              <w:rPr>
                <w:sz w:val="28"/>
                <w:szCs w:val="28"/>
              </w:rPr>
            </w:pPr>
            <w:r w:rsidRPr="00AE1C09">
              <w:rPr>
                <w:sz w:val="28"/>
                <w:szCs w:val="28"/>
              </w:rPr>
              <w:t xml:space="preserve">СОВЕТ </w:t>
            </w:r>
          </w:p>
          <w:p w:rsidR="00AE1C09" w:rsidRPr="00AE1C09" w:rsidRDefault="00AF3895" w:rsidP="00AF3895">
            <w:pPr>
              <w:spacing w:line="240" w:lineRule="auto"/>
              <w:ind w:firstLine="0"/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САЛИХОВСКОГО</w:t>
            </w:r>
          </w:p>
          <w:p w:rsidR="00AE1C09" w:rsidRPr="00AE1C09" w:rsidRDefault="00AE1C09" w:rsidP="00AE1C09">
            <w:pPr>
              <w:spacing w:line="240" w:lineRule="auto"/>
              <w:ind w:firstLine="0"/>
              <w:contextualSpacing/>
              <w:jc w:val="center"/>
              <w:rPr>
                <w:sz w:val="28"/>
                <w:szCs w:val="28"/>
              </w:rPr>
            </w:pPr>
            <w:r w:rsidRPr="00AE1C09">
              <w:rPr>
                <w:sz w:val="28"/>
                <w:szCs w:val="28"/>
              </w:rPr>
              <w:t>СЕЛЬСКОГО ПОСЕЛЕНИЯ БАВЛИНСКОГО</w:t>
            </w:r>
          </w:p>
          <w:p w:rsidR="00AE1C09" w:rsidRPr="00AE1C09" w:rsidRDefault="00AE1C09" w:rsidP="00AE1C09">
            <w:pPr>
              <w:spacing w:line="240" w:lineRule="auto"/>
              <w:ind w:firstLine="0"/>
              <w:contextualSpacing/>
              <w:jc w:val="center"/>
              <w:rPr>
                <w:sz w:val="28"/>
                <w:szCs w:val="28"/>
              </w:rPr>
            </w:pPr>
            <w:r w:rsidRPr="00AE1C09">
              <w:rPr>
                <w:sz w:val="28"/>
                <w:szCs w:val="28"/>
              </w:rPr>
              <w:t>МУНИЦИПАЛЬНОГО РАЙОНА РЕСПУБЛИКИ ТАТАРСТАН</w:t>
            </w:r>
          </w:p>
        </w:tc>
        <w:tc>
          <w:tcPr>
            <w:tcW w:w="1100" w:type="dxa"/>
          </w:tcPr>
          <w:p w:rsidR="00AE1C09" w:rsidRPr="00AE1C09" w:rsidRDefault="00AE1C09" w:rsidP="00AE1C09">
            <w:pPr>
              <w:spacing w:line="240" w:lineRule="auto"/>
              <w:ind w:firstLine="0"/>
              <w:contextualSpacing/>
              <w:jc w:val="center"/>
              <w:rPr>
                <w:sz w:val="28"/>
                <w:szCs w:val="28"/>
              </w:rPr>
            </w:pPr>
          </w:p>
          <w:p w:rsidR="00AE1C09" w:rsidRPr="00AE1C09" w:rsidRDefault="00AE1C09" w:rsidP="00AE1C09">
            <w:pPr>
              <w:spacing w:line="240" w:lineRule="auto"/>
              <w:ind w:firstLine="0"/>
              <w:contextualSpacing/>
              <w:jc w:val="center"/>
              <w:rPr>
                <w:sz w:val="28"/>
                <w:szCs w:val="28"/>
              </w:rPr>
            </w:pPr>
          </w:p>
          <w:p w:rsidR="00AE1C09" w:rsidRPr="00AE1C09" w:rsidRDefault="00AE1C09" w:rsidP="00AE1C09">
            <w:pPr>
              <w:spacing w:line="240" w:lineRule="auto"/>
              <w:ind w:firstLine="0"/>
              <w:contextualSpacing/>
              <w:jc w:val="center"/>
              <w:rPr>
                <w:sz w:val="28"/>
                <w:szCs w:val="28"/>
              </w:rPr>
            </w:pPr>
          </w:p>
          <w:p w:rsidR="00AE1C09" w:rsidRPr="00AE1C09" w:rsidRDefault="00AE1C09" w:rsidP="00AE1C09">
            <w:pPr>
              <w:spacing w:line="240" w:lineRule="auto"/>
              <w:ind w:firstLine="0"/>
              <w:contextualSpacing/>
              <w:jc w:val="center"/>
              <w:rPr>
                <w:sz w:val="28"/>
                <w:szCs w:val="28"/>
              </w:rPr>
            </w:pPr>
          </w:p>
        </w:tc>
        <w:tc>
          <w:tcPr>
            <w:tcW w:w="4202" w:type="dxa"/>
          </w:tcPr>
          <w:p w:rsidR="00AE1C09" w:rsidRPr="00AE1C09" w:rsidRDefault="00AE1C09" w:rsidP="00AE1C09">
            <w:pPr>
              <w:spacing w:line="240" w:lineRule="auto"/>
              <w:ind w:hanging="79"/>
              <w:contextualSpacing/>
              <w:jc w:val="center"/>
              <w:rPr>
                <w:sz w:val="28"/>
                <w:szCs w:val="28"/>
              </w:rPr>
            </w:pPr>
            <w:r w:rsidRPr="00AE1C09">
              <w:rPr>
                <w:sz w:val="28"/>
                <w:szCs w:val="28"/>
              </w:rPr>
              <w:t>ТАТАРСТАН РЕСПУБЛИКАСЫ БАУЛЫ МУНИЦИПАЛЬ</w:t>
            </w:r>
          </w:p>
          <w:p w:rsidR="00AE1C09" w:rsidRPr="00AE1C09" w:rsidRDefault="00AE1C09" w:rsidP="00AE1C09">
            <w:pPr>
              <w:spacing w:line="240" w:lineRule="auto"/>
              <w:ind w:firstLine="0"/>
              <w:contextualSpacing/>
              <w:jc w:val="center"/>
              <w:rPr>
                <w:sz w:val="28"/>
                <w:szCs w:val="28"/>
              </w:rPr>
            </w:pPr>
            <w:r w:rsidRPr="00AE1C09">
              <w:rPr>
                <w:sz w:val="28"/>
                <w:szCs w:val="28"/>
              </w:rPr>
              <w:t xml:space="preserve">РАЙОНЫ  </w:t>
            </w:r>
          </w:p>
          <w:p w:rsidR="00AF3895" w:rsidRDefault="00AF3895" w:rsidP="00AE1C09">
            <w:pPr>
              <w:spacing w:line="240" w:lineRule="auto"/>
              <w:ind w:firstLine="0"/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САЛИХ</w:t>
            </w:r>
          </w:p>
          <w:p w:rsidR="00AE1C09" w:rsidRPr="00AE1C09" w:rsidRDefault="00AE1C09" w:rsidP="00AE1C09">
            <w:pPr>
              <w:spacing w:line="240" w:lineRule="auto"/>
              <w:ind w:firstLine="0"/>
              <w:contextualSpacing/>
              <w:jc w:val="center"/>
              <w:rPr>
                <w:sz w:val="28"/>
                <w:szCs w:val="28"/>
              </w:rPr>
            </w:pPr>
            <w:r w:rsidRPr="00AE1C09">
              <w:rPr>
                <w:sz w:val="28"/>
                <w:szCs w:val="28"/>
              </w:rPr>
              <w:t xml:space="preserve"> АВЫЛ ЖИРЛЕГЕ СОВЕТЫ</w:t>
            </w:r>
          </w:p>
          <w:p w:rsidR="00AE1C09" w:rsidRPr="00AE1C09" w:rsidRDefault="00AE1C09" w:rsidP="00AE1C09">
            <w:pPr>
              <w:spacing w:line="240" w:lineRule="auto"/>
              <w:ind w:firstLine="0"/>
              <w:contextualSpacing/>
              <w:jc w:val="center"/>
              <w:rPr>
                <w:sz w:val="28"/>
                <w:szCs w:val="28"/>
              </w:rPr>
            </w:pPr>
          </w:p>
        </w:tc>
      </w:tr>
      <w:tr w:rsidR="00AE1C09" w:rsidRPr="00AE1C09" w:rsidTr="00626B2F">
        <w:trPr>
          <w:trHeight w:val="621"/>
        </w:trPr>
        <w:tc>
          <w:tcPr>
            <w:tcW w:w="10122" w:type="dxa"/>
            <w:gridSpan w:val="3"/>
          </w:tcPr>
          <w:p w:rsidR="00AE1C09" w:rsidRPr="005A2201" w:rsidRDefault="00AE1C09" w:rsidP="00AE1C09">
            <w:pPr>
              <w:pBdr>
                <w:bottom w:val="single" w:sz="18" w:space="1" w:color="auto"/>
                <w:between w:val="single" w:sz="2" w:space="1" w:color="auto"/>
              </w:pBdr>
              <w:spacing w:line="240" w:lineRule="auto"/>
              <w:ind w:firstLine="0"/>
              <w:contextualSpacing/>
              <w:jc w:val="left"/>
              <w:rPr>
                <w:sz w:val="28"/>
                <w:szCs w:val="28"/>
              </w:rPr>
            </w:pPr>
          </w:p>
          <w:p w:rsidR="00AE1C09" w:rsidRPr="005A2201" w:rsidRDefault="00AE1C09" w:rsidP="00AE1C09">
            <w:pPr>
              <w:spacing w:line="240" w:lineRule="auto"/>
              <w:ind w:firstLine="0"/>
              <w:contextualSpacing/>
              <w:jc w:val="left"/>
              <w:rPr>
                <w:sz w:val="28"/>
                <w:szCs w:val="28"/>
              </w:rPr>
            </w:pPr>
            <w:r w:rsidRPr="005A2201">
              <w:rPr>
                <w:sz w:val="28"/>
                <w:szCs w:val="28"/>
              </w:rPr>
              <w:t xml:space="preserve">         РЕШЕНИЕ                                                                               КАРАР</w:t>
            </w:r>
          </w:p>
        </w:tc>
      </w:tr>
      <w:tr w:rsidR="00AE1C09" w:rsidRPr="00AE1C09" w:rsidTr="00626B2F">
        <w:trPr>
          <w:trHeight w:val="413"/>
        </w:trPr>
        <w:tc>
          <w:tcPr>
            <w:tcW w:w="10122" w:type="dxa"/>
            <w:gridSpan w:val="3"/>
            <w:vAlign w:val="bottom"/>
          </w:tcPr>
          <w:p w:rsidR="00AE1C09" w:rsidRPr="005A2201" w:rsidRDefault="00AE1C09" w:rsidP="00AE1C09">
            <w:pPr>
              <w:spacing w:line="240" w:lineRule="auto"/>
              <w:ind w:firstLine="0"/>
              <w:contextualSpacing/>
              <w:jc w:val="left"/>
              <w:rPr>
                <w:sz w:val="28"/>
                <w:szCs w:val="28"/>
              </w:rPr>
            </w:pPr>
          </w:p>
          <w:p w:rsidR="00AE1C09" w:rsidRPr="005A2201" w:rsidRDefault="00AE1C09" w:rsidP="00AE1C09">
            <w:pPr>
              <w:spacing w:line="240" w:lineRule="auto"/>
              <w:ind w:firstLine="0"/>
              <w:contextualSpacing/>
              <w:jc w:val="left"/>
              <w:rPr>
                <w:sz w:val="28"/>
                <w:szCs w:val="28"/>
              </w:rPr>
            </w:pPr>
            <w:r w:rsidRPr="005A2201">
              <w:rPr>
                <w:sz w:val="28"/>
                <w:szCs w:val="28"/>
              </w:rPr>
              <w:t xml:space="preserve">                          2018              </w:t>
            </w:r>
            <w:r w:rsidR="00AF3895" w:rsidRPr="005A2201">
              <w:rPr>
                <w:sz w:val="28"/>
                <w:szCs w:val="28"/>
              </w:rPr>
              <w:t xml:space="preserve">        </w:t>
            </w:r>
            <w:r w:rsidRPr="005A2201">
              <w:rPr>
                <w:sz w:val="28"/>
                <w:szCs w:val="28"/>
              </w:rPr>
              <w:t xml:space="preserve">  с.</w:t>
            </w:r>
            <w:r w:rsidR="00AF3895" w:rsidRPr="005A2201">
              <w:rPr>
                <w:sz w:val="28"/>
                <w:szCs w:val="28"/>
              </w:rPr>
              <w:t xml:space="preserve"> Новые </w:t>
            </w:r>
            <w:proofErr w:type="spellStart"/>
            <w:r w:rsidR="00AF3895" w:rsidRPr="005A2201">
              <w:rPr>
                <w:sz w:val="28"/>
                <w:szCs w:val="28"/>
              </w:rPr>
              <w:t>Чути</w:t>
            </w:r>
            <w:proofErr w:type="spellEnd"/>
            <w:r w:rsidRPr="005A2201">
              <w:rPr>
                <w:sz w:val="28"/>
                <w:szCs w:val="28"/>
              </w:rPr>
              <w:t xml:space="preserve">            </w:t>
            </w:r>
            <w:r w:rsidR="00AF3895" w:rsidRPr="005A2201">
              <w:rPr>
                <w:sz w:val="28"/>
                <w:szCs w:val="28"/>
              </w:rPr>
              <w:t xml:space="preserve">                </w:t>
            </w:r>
            <w:r w:rsidRPr="005A2201">
              <w:rPr>
                <w:sz w:val="28"/>
                <w:szCs w:val="28"/>
              </w:rPr>
              <w:t xml:space="preserve">  № </w:t>
            </w:r>
          </w:p>
          <w:p w:rsidR="00AE1C09" w:rsidRPr="005A2201" w:rsidRDefault="00AE1C09" w:rsidP="00AE1C09">
            <w:pPr>
              <w:spacing w:line="240" w:lineRule="auto"/>
              <w:ind w:firstLine="0"/>
              <w:contextualSpacing/>
              <w:jc w:val="center"/>
              <w:rPr>
                <w:sz w:val="28"/>
                <w:szCs w:val="28"/>
              </w:rPr>
            </w:pPr>
          </w:p>
          <w:p w:rsidR="00AE1C09" w:rsidRPr="005A2201" w:rsidRDefault="00AE1C09" w:rsidP="00AE1C09">
            <w:pPr>
              <w:spacing w:line="240" w:lineRule="auto"/>
              <w:ind w:firstLine="0"/>
              <w:contextualSpacing/>
              <w:jc w:val="center"/>
              <w:rPr>
                <w:sz w:val="28"/>
                <w:szCs w:val="28"/>
              </w:rPr>
            </w:pPr>
          </w:p>
        </w:tc>
      </w:tr>
    </w:tbl>
    <w:p w:rsidR="00AE1C09" w:rsidRDefault="00AE1C09" w:rsidP="00AE1C09">
      <w:pPr>
        <w:shd w:val="clear" w:color="auto" w:fill="FFFFFF"/>
        <w:spacing w:line="240" w:lineRule="auto"/>
        <w:ind w:firstLine="0"/>
        <w:rPr>
          <w:sz w:val="28"/>
          <w:szCs w:val="28"/>
        </w:rPr>
      </w:pPr>
      <w:r>
        <w:rPr>
          <w:sz w:val="28"/>
          <w:szCs w:val="28"/>
        </w:rPr>
        <w:t>О внесении изменений в решение</w:t>
      </w:r>
      <w:r w:rsidR="0025346A">
        <w:rPr>
          <w:sz w:val="28"/>
          <w:szCs w:val="28"/>
        </w:rPr>
        <w:t xml:space="preserve">      </w:t>
      </w:r>
      <w:r w:rsidR="005A2201">
        <w:rPr>
          <w:sz w:val="28"/>
          <w:szCs w:val="28"/>
        </w:rPr>
        <w:t xml:space="preserve">                </w:t>
      </w:r>
      <w:r w:rsidR="0025346A">
        <w:rPr>
          <w:sz w:val="28"/>
          <w:szCs w:val="28"/>
        </w:rPr>
        <w:t>ПРОЕКТ</w:t>
      </w:r>
    </w:p>
    <w:p w:rsidR="00AE1C09" w:rsidRDefault="00AE1C09" w:rsidP="00AE1C09">
      <w:pPr>
        <w:shd w:val="clear" w:color="auto" w:fill="FFFFFF"/>
        <w:spacing w:line="240" w:lineRule="auto"/>
        <w:ind w:firstLine="0"/>
        <w:rPr>
          <w:sz w:val="28"/>
          <w:szCs w:val="28"/>
        </w:rPr>
      </w:pPr>
      <w:r>
        <w:rPr>
          <w:sz w:val="28"/>
          <w:szCs w:val="28"/>
        </w:rPr>
        <w:t xml:space="preserve">Совета </w:t>
      </w:r>
      <w:proofErr w:type="spellStart"/>
      <w:r w:rsidR="00AF3895">
        <w:rPr>
          <w:sz w:val="28"/>
          <w:szCs w:val="28"/>
        </w:rPr>
        <w:t>Салиховского</w:t>
      </w:r>
      <w:proofErr w:type="spellEnd"/>
    </w:p>
    <w:p w:rsidR="00AE1C09" w:rsidRDefault="00AE1C09" w:rsidP="00AE1C09">
      <w:pPr>
        <w:shd w:val="clear" w:color="auto" w:fill="FFFFFF"/>
        <w:spacing w:line="240" w:lineRule="auto"/>
        <w:ind w:firstLine="0"/>
        <w:rPr>
          <w:sz w:val="28"/>
          <w:szCs w:val="28"/>
        </w:rPr>
      </w:pPr>
      <w:r>
        <w:rPr>
          <w:sz w:val="28"/>
          <w:szCs w:val="28"/>
        </w:rPr>
        <w:t>сельского поселения Бавлинского</w:t>
      </w:r>
    </w:p>
    <w:p w:rsidR="00AE1C09" w:rsidRDefault="00AF3895" w:rsidP="00AE1C09">
      <w:pPr>
        <w:shd w:val="clear" w:color="auto" w:fill="FFFFFF"/>
        <w:spacing w:line="240" w:lineRule="auto"/>
        <w:ind w:firstLine="0"/>
        <w:rPr>
          <w:sz w:val="28"/>
          <w:szCs w:val="28"/>
        </w:rPr>
      </w:pPr>
      <w:r>
        <w:rPr>
          <w:sz w:val="28"/>
          <w:szCs w:val="28"/>
        </w:rPr>
        <w:t>муниципального района от 28.09</w:t>
      </w:r>
      <w:r w:rsidR="00AE1C09">
        <w:rPr>
          <w:sz w:val="28"/>
          <w:szCs w:val="28"/>
        </w:rPr>
        <w:t>.2017</w:t>
      </w:r>
    </w:p>
    <w:p w:rsidR="00AE1C09" w:rsidRDefault="00AF3895" w:rsidP="00AE1C09">
      <w:pPr>
        <w:shd w:val="clear" w:color="auto" w:fill="FFFFFF"/>
        <w:spacing w:line="240" w:lineRule="auto"/>
        <w:ind w:firstLine="0"/>
        <w:rPr>
          <w:sz w:val="28"/>
          <w:szCs w:val="28"/>
        </w:rPr>
      </w:pPr>
      <w:r>
        <w:rPr>
          <w:sz w:val="28"/>
          <w:szCs w:val="28"/>
        </w:rPr>
        <w:t>№54/1</w:t>
      </w:r>
      <w:r w:rsidR="00AE1C09">
        <w:rPr>
          <w:sz w:val="28"/>
          <w:szCs w:val="28"/>
        </w:rPr>
        <w:t xml:space="preserve"> «</w:t>
      </w:r>
      <w:r w:rsidR="00AE1C09" w:rsidRPr="00AE1C09">
        <w:rPr>
          <w:sz w:val="28"/>
          <w:szCs w:val="28"/>
        </w:rPr>
        <w:t xml:space="preserve">Об утверждении Правил </w:t>
      </w:r>
    </w:p>
    <w:p w:rsidR="00AE1C09" w:rsidRPr="00AE1C09" w:rsidRDefault="00AE1C09" w:rsidP="00AE1C09">
      <w:pPr>
        <w:shd w:val="clear" w:color="auto" w:fill="FFFFFF"/>
        <w:spacing w:line="240" w:lineRule="auto"/>
        <w:ind w:firstLine="0"/>
        <w:rPr>
          <w:sz w:val="28"/>
          <w:szCs w:val="28"/>
        </w:rPr>
      </w:pPr>
      <w:r w:rsidRPr="00AE1C09">
        <w:rPr>
          <w:sz w:val="28"/>
          <w:szCs w:val="28"/>
        </w:rPr>
        <w:t>землепользования и застройки</w:t>
      </w:r>
    </w:p>
    <w:p w:rsidR="00AE1C09" w:rsidRDefault="00AF3895" w:rsidP="00AE1C09">
      <w:pPr>
        <w:shd w:val="clear" w:color="auto" w:fill="FFFFFF"/>
        <w:spacing w:line="240" w:lineRule="auto"/>
        <w:ind w:firstLine="0"/>
        <w:rPr>
          <w:sz w:val="28"/>
          <w:szCs w:val="28"/>
        </w:rPr>
      </w:pPr>
      <w:proofErr w:type="spellStart"/>
      <w:r>
        <w:rPr>
          <w:sz w:val="28"/>
          <w:szCs w:val="28"/>
        </w:rPr>
        <w:t>Салиховского</w:t>
      </w:r>
      <w:proofErr w:type="spellEnd"/>
      <w:r w:rsidR="00AE1C09" w:rsidRPr="00AE1C09">
        <w:rPr>
          <w:sz w:val="28"/>
          <w:szCs w:val="28"/>
        </w:rPr>
        <w:t xml:space="preserve"> сельского</w:t>
      </w:r>
    </w:p>
    <w:p w:rsidR="00AE1C09" w:rsidRDefault="00AF3895" w:rsidP="00AE1C09">
      <w:pPr>
        <w:shd w:val="clear" w:color="auto" w:fill="FFFFFF"/>
        <w:spacing w:line="240" w:lineRule="auto"/>
        <w:ind w:firstLine="0"/>
        <w:rPr>
          <w:sz w:val="28"/>
          <w:szCs w:val="28"/>
        </w:rPr>
      </w:pPr>
      <w:r w:rsidRPr="00AE1C09">
        <w:rPr>
          <w:sz w:val="28"/>
          <w:szCs w:val="28"/>
        </w:rPr>
        <w:t>П</w:t>
      </w:r>
      <w:r w:rsidR="00AE1C09" w:rsidRPr="00AE1C09">
        <w:rPr>
          <w:sz w:val="28"/>
          <w:szCs w:val="28"/>
        </w:rPr>
        <w:t>оселения</w:t>
      </w:r>
      <w:r>
        <w:rPr>
          <w:sz w:val="28"/>
          <w:szCs w:val="28"/>
        </w:rPr>
        <w:t xml:space="preserve"> </w:t>
      </w:r>
      <w:r w:rsidR="00AE1C09" w:rsidRPr="00AE1C09">
        <w:rPr>
          <w:sz w:val="28"/>
          <w:szCs w:val="28"/>
        </w:rPr>
        <w:t>Бавлинского муниципального</w:t>
      </w:r>
    </w:p>
    <w:p w:rsidR="00AE1C09" w:rsidRPr="00AE1C09" w:rsidRDefault="00AE1C09" w:rsidP="00AE1C09">
      <w:pPr>
        <w:shd w:val="clear" w:color="auto" w:fill="FFFFFF"/>
        <w:spacing w:line="240" w:lineRule="auto"/>
        <w:ind w:firstLine="0"/>
        <w:rPr>
          <w:sz w:val="28"/>
          <w:szCs w:val="28"/>
        </w:rPr>
      </w:pPr>
      <w:r w:rsidRPr="00AE1C09">
        <w:rPr>
          <w:sz w:val="28"/>
          <w:szCs w:val="28"/>
        </w:rPr>
        <w:t>района Республики Татарстан</w:t>
      </w:r>
      <w:r>
        <w:rPr>
          <w:sz w:val="28"/>
          <w:szCs w:val="28"/>
        </w:rPr>
        <w:t>»</w:t>
      </w:r>
    </w:p>
    <w:p w:rsidR="00AE1C09" w:rsidRDefault="00AE1C09" w:rsidP="00AE1C09">
      <w:pPr>
        <w:autoSpaceDE w:val="0"/>
        <w:autoSpaceDN w:val="0"/>
        <w:adjustRightInd w:val="0"/>
        <w:spacing w:line="240" w:lineRule="auto"/>
        <w:ind w:firstLine="0"/>
        <w:jc w:val="left"/>
      </w:pPr>
    </w:p>
    <w:p w:rsidR="00AE1C09" w:rsidRDefault="00AE1C09" w:rsidP="00AE1C09">
      <w:pPr>
        <w:autoSpaceDE w:val="0"/>
        <w:autoSpaceDN w:val="0"/>
        <w:adjustRightInd w:val="0"/>
        <w:spacing w:line="240" w:lineRule="auto"/>
        <w:ind w:firstLine="0"/>
        <w:jc w:val="left"/>
      </w:pPr>
    </w:p>
    <w:p w:rsidR="00AE1C09" w:rsidRPr="00AE1C09" w:rsidRDefault="00AE1C09" w:rsidP="00182D29">
      <w:pPr>
        <w:autoSpaceDE w:val="0"/>
        <w:autoSpaceDN w:val="0"/>
        <w:adjustRightInd w:val="0"/>
        <w:spacing w:line="276" w:lineRule="auto"/>
        <w:rPr>
          <w:sz w:val="28"/>
          <w:szCs w:val="28"/>
          <w:lang w:eastAsia="en-US"/>
        </w:rPr>
      </w:pPr>
      <w:r w:rsidRPr="00AE1C09">
        <w:rPr>
          <w:sz w:val="28"/>
          <w:szCs w:val="28"/>
        </w:rPr>
        <w:t xml:space="preserve">В </w:t>
      </w:r>
      <w:r>
        <w:rPr>
          <w:sz w:val="28"/>
          <w:szCs w:val="28"/>
        </w:rPr>
        <w:t>с</w:t>
      </w:r>
      <w:r w:rsidRPr="00AE1C09">
        <w:rPr>
          <w:sz w:val="28"/>
          <w:szCs w:val="28"/>
        </w:rPr>
        <w:t xml:space="preserve">оответствии с </w:t>
      </w:r>
      <w:r w:rsidRPr="00AE1C09">
        <w:rPr>
          <w:sz w:val="28"/>
          <w:szCs w:val="28"/>
          <w:lang w:eastAsia="en-US"/>
        </w:rPr>
        <w:t>Федеральны</w:t>
      </w:r>
      <w:r>
        <w:rPr>
          <w:sz w:val="28"/>
          <w:szCs w:val="28"/>
          <w:lang w:eastAsia="en-US"/>
        </w:rPr>
        <w:t>м</w:t>
      </w:r>
      <w:r w:rsidRPr="00AE1C09">
        <w:rPr>
          <w:sz w:val="28"/>
          <w:szCs w:val="28"/>
          <w:lang w:eastAsia="en-US"/>
        </w:rPr>
        <w:t xml:space="preserve"> закон</w:t>
      </w:r>
      <w:r>
        <w:rPr>
          <w:sz w:val="28"/>
          <w:szCs w:val="28"/>
          <w:lang w:eastAsia="en-US"/>
        </w:rPr>
        <w:t>ом от 29.12.2017 №</w:t>
      </w:r>
      <w:r w:rsidRPr="00AE1C09">
        <w:rPr>
          <w:sz w:val="28"/>
          <w:szCs w:val="28"/>
          <w:lang w:eastAsia="en-US"/>
        </w:rPr>
        <w:t>455-ФЗ</w:t>
      </w:r>
      <w:r>
        <w:rPr>
          <w:sz w:val="28"/>
          <w:szCs w:val="28"/>
          <w:lang w:eastAsia="en-US"/>
        </w:rPr>
        <w:br/>
        <w:t>«</w:t>
      </w:r>
      <w:r w:rsidRPr="00AE1C09">
        <w:rPr>
          <w:sz w:val="28"/>
          <w:szCs w:val="28"/>
          <w:lang w:eastAsia="en-US"/>
        </w:rPr>
        <w:t>О внесении изменений в Градостроительный кодекс Российской Федерации и отдельные законодательные акты Российской Федерации</w:t>
      </w:r>
      <w:r>
        <w:rPr>
          <w:sz w:val="28"/>
          <w:szCs w:val="28"/>
          <w:lang w:eastAsia="en-US"/>
        </w:rPr>
        <w:t xml:space="preserve">» </w:t>
      </w:r>
      <w:r>
        <w:rPr>
          <w:rFonts w:eastAsia="Calibri"/>
          <w:sz w:val="28"/>
          <w:szCs w:val="28"/>
          <w:lang w:eastAsia="en-US"/>
        </w:rPr>
        <w:t xml:space="preserve">Совет </w:t>
      </w:r>
      <w:proofErr w:type="spellStart"/>
      <w:r w:rsidR="00AF3895">
        <w:rPr>
          <w:rFonts w:eastAsia="Calibri"/>
          <w:sz w:val="28"/>
          <w:szCs w:val="28"/>
          <w:lang w:eastAsia="en-US"/>
        </w:rPr>
        <w:t>Салиховского</w:t>
      </w:r>
      <w:proofErr w:type="spellEnd"/>
      <w:r>
        <w:rPr>
          <w:rFonts w:eastAsia="Calibri"/>
          <w:sz w:val="28"/>
          <w:szCs w:val="28"/>
          <w:lang w:eastAsia="en-US"/>
        </w:rPr>
        <w:t xml:space="preserve"> сельского поселения Бавлинского муниципального района решил:</w:t>
      </w:r>
    </w:p>
    <w:p w:rsidR="00182D29" w:rsidRDefault="00AE1C09" w:rsidP="00182D29">
      <w:pPr>
        <w:shd w:val="clear" w:color="auto" w:fill="FFFFFF"/>
        <w:spacing w:line="276" w:lineRule="auto"/>
        <w:ind w:firstLine="708"/>
        <w:rPr>
          <w:sz w:val="28"/>
          <w:szCs w:val="28"/>
        </w:rPr>
      </w:pPr>
      <w:r>
        <w:rPr>
          <w:sz w:val="28"/>
          <w:szCs w:val="28"/>
        </w:rPr>
        <w:t xml:space="preserve">1. Внести в решение Совета </w:t>
      </w:r>
      <w:proofErr w:type="spellStart"/>
      <w:r w:rsidR="00AF3895">
        <w:rPr>
          <w:sz w:val="28"/>
          <w:szCs w:val="28"/>
        </w:rPr>
        <w:t>Салиховского</w:t>
      </w:r>
      <w:proofErr w:type="spellEnd"/>
      <w:r>
        <w:rPr>
          <w:sz w:val="28"/>
          <w:szCs w:val="28"/>
        </w:rPr>
        <w:t xml:space="preserve"> сельского поселения Бавлинс</w:t>
      </w:r>
      <w:r w:rsidR="00AF3895">
        <w:rPr>
          <w:sz w:val="28"/>
          <w:szCs w:val="28"/>
        </w:rPr>
        <w:t>кого муниципального района от 28.09</w:t>
      </w:r>
      <w:r>
        <w:rPr>
          <w:sz w:val="28"/>
          <w:szCs w:val="28"/>
        </w:rPr>
        <w:t>.2017 №</w:t>
      </w:r>
      <w:r w:rsidR="00AF3895">
        <w:rPr>
          <w:sz w:val="28"/>
          <w:szCs w:val="28"/>
        </w:rPr>
        <w:t xml:space="preserve"> 54/1</w:t>
      </w:r>
      <w:r>
        <w:rPr>
          <w:sz w:val="28"/>
          <w:szCs w:val="28"/>
        </w:rPr>
        <w:t xml:space="preserve"> «</w:t>
      </w:r>
      <w:r w:rsidRPr="00AE1C09">
        <w:rPr>
          <w:sz w:val="28"/>
          <w:szCs w:val="28"/>
        </w:rPr>
        <w:t>Об утверждении Правил землепользования и застройки</w:t>
      </w:r>
      <w:r w:rsidR="00AF3895">
        <w:rPr>
          <w:sz w:val="28"/>
          <w:szCs w:val="28"/>
        </w:rPr>
        <w:t xml:space="preserve"> </w:t>
      </w:r>
      <w:proofErr w:type="spellStart"/>
      <w:r w:rsidR="00AF3895">
        <w:rPr>
          <w:sz w:val="28"/>
          <w:szCs w:val="28"/>
        </w:rPr>
        <w:t>Салиховского</w:t>
      </w:r>
      <w:proofErr w:type="spellEnd"/>
      <w:r w:rsidRPr="00AE1C09">
        <w:rPr>
          <w:sz w:val="28"/>
          <w:szCs w:val="28"/>
        </w:rPr>
        <w:t xml:space="preserve"> сельского</w:t>
      </w:r>
      <w:r w:rsidR="00AF3895">
        <w:rPr>
          <w:sz w:val="28"/>
          <w:szCs w:val="28"/>
        </w:rPr>
        <w:t xml:space="preserve"> </w:t>
      </w:r>
      <w:r w:rsidRPr="00AE1C09">
        <w:rPr>
          <w:sz w:val="28"/>
          <w:szCs w:val="28"/>
        </w:rPr>
        <w:t>поселения</w:t>
      </w:r>
      <w:r w:rsidR="00AF3895">
        <w:rPr>
          <w:sz w:val="28"/>
          <w:szCs w:val="28"/>
        </w:rPr>
        <w:t xml:space="preserve"> </w:t>
      </w:r>
      <w:r w:rsidRPr="00AE1C09">
        <w:rPr>
          <w:sz w:val="28"/>
          <w:szCs w:val="28"/>
        </w:rPr>
        <w:t>Бавлинского муниципального</w:t>
      </w:r>
      <w:r w:rsidR="00AF3895">
        <w:rPr>
          <w:sz w:val="28"/>
          <w:szCs w:val="28"/>
        </w:rPr>
        <w:t xml:space="preserve"> </w:t>
      </w:r>
      <w:r w:rsidRPr="00AE1C09">
        <w:rPr>
          <w:sz w:val="28"/>
          <w:szCs w:val="28"/>
        </w:rPr>
        <w:t>района Республики Татарстан</w:t>
      </w:r>
      <w:r w:rsidR="0035029B">
        <w:rPr>
          <w:sz w:val="28"/>
          <w:szCs w:val="28"/>
        </w:rPr>
        <w:t>» следующие изменения:</w:t>
      </w:r>
    </w:p>
    <w:p w:rsidR="009C7836" w:rsidRDefault="009C7836" w:rsidP="009C7836">
      <w:pPr>
        <w:shd w:val="clear" w:color="auto" w:fill="FFFFFF"/>
        <w:spacing w:line="276" w:lineRule="auto"/>
        <w:ind w:firstLine="708"/>
        <w:rPr>
          <w:sz w:val="28"/>
          <w:szCs w:val="28"/>
        </w:rPr>
      </w:pPr>
      <w:r w:rsidRPr="00AE1C09">
        <w:rPr>
          <w:sz w:val="28"/>
          <w:szCs w:val="28"/>
        </w:rPr>
        <w:t>пункт 3 статьи 14 изложить в следующей редакции:</w:t>
      </w:r>
      <w:r>
        <w:rPr>
          <w:sz w:val="28"/>
          <w:szCs w:val="28"/>
        </w:rPr>
        <w:t xml:space="preserve"> п</w:t>
      </w:r>
      <w:r w:rsidRPr="00AE1C09">
        <w:rPr>
          <w:sz w:val="28"/>
          <w:szCs w:val="28"/>
        </w:rPr>
        <w:t xml:space="preserve">роект решения о предоставлении разрешения на условно разрешенный вид использования подлежит рассмотрению на общественных обсуждениях или публичных слушаниях, проводимых в порядке, установленном </w:t>
      </w:r>
      <w:r>
        <w:rPr>
          <w:sz w:val="28"/>
          <w:szCs w:val="28"/>
        </w:rPr>
        <w:t>градостроительным законодательством</w:t>
      </w:r>
      <w:r w:rsidRPr="00AE1C09">
        <w:rPr>
          <w:sz w:val="28"/>
          <w:szCs w:val="28"/>
        </w:rPr>
        <w:t xml:space="preserve">, с учетом положений </w:t>
      </w:r>
      <w:r>
        <w:rPr>
          <w:sz w:val="28"/>
          <w:szCs w:val="28"/>
        </w:rPr>
        <w:t>градостроительного законодательства;</w:t>
      </w:r>
    </w:p>
    <w:p w:rsidR="009C7836" w:rsidRDefault="009C7836" w:rsidP="009C7836">
      <w:pPr>
        <w:shd w:val="clear" w:color="auto" w:fill="FFFFFF"/>
        <w:spacing w:line="276" w:lineRule="auto"/>
        <w:ind w:firstLine="708"/>
        <w:rPr>
          <w:sz w:val="28"/>
          <w:szCs w:val="28"/>
        </w:rPr>
      </w:pPr>
      <w:r>
        <w:rPr>
          <w:sz w:val="28"/>
          <w:szCs w:val="28"/>
        </w:rPr>
        <w:t>в</w:t>
      </w:r>
      <w:r w:rsidRPr="00AE1C09">
        <w:rPr>
          <w:sz w:val="28"/>
          <w:szCs w:val="28"/>
        </w:rPr>
        <w:t xml:space="preserve"> пункте 4 статьи 14 слова</w:t>
      </w:r>
      <w:r>
        <w:rPr>
          <w:sz w:val="28"/>
          <w:szCs w:val="28"/>
        </w:rPr>
        <w:t>«</w:t>
      </w:r>
      <w:r w:rsidRPr="00AE1C09">
        <w:rPr>
          <w:sz w:val="28"/>
          <w:szCs w:val="28"/>
        </w:rPr>
        <w:t>Комиссия</w:t>
      </w:r>
      <w:r>
        <w:rPr>
          <w:sz w:val="28"/>
          <w:szCs w:val="28"/>
        </w:rPr>
        <w:t>»</w:t>
      </w:r>
      <w:r w:rsidRPr="00AE1C09">
        <w:rPr>
          <w:sz w:val="28"/>
          <w:szCs w:val="28"/>
        </w:rPr>
        <w:t xml:space="preserve"> заменить словами </w:t>
      </w:r>
      <w:r>
        <w:rPr>
          <w:sz w:val="28"/>
          <w:szCs w:val="28"/>
        </w:rPr>
        <w:t>«</w:t>
      </w:r>
      <w:r w:rsidRPr="00AE1C09">
        <w:rPr>
          <w:sz w:val="28"/>
          <w:szCs w:val="28"/>
        </w:rPr>
        <w:t>Организатор общественных обсуждений или публичных слушаний</w:t>
      </w:r>
      <w:r>
        <w:rPr>
          <w:sz w:val="28"/>
          <w:szCs w:val="28"/>
        </w:rPr>
        <w:t>»</w:t>
      </w:r>
      <w:r w:rsidRPr="00AE1C09">
        <w:rPr>
          <w:sz w:val="28"/>
          <w:szCs w:val="28"/>
        </w:rPr>
        <w:t xml:space="preserve">, слова </w:t>
      </w:r>
      <w:r>
        <w:rPr>
          <w:sz w:val="28"/>
          <w:szCs w:val="28"/>
        </w:rPr>
        <w:t>«</w:t>
      </w:r>
      <w:r w:rsidRPr="00AE1C09">
        <w:rPr>
          <w:sz w:val="28"/>
          <w:szCs w:val="28"/>
        </w:rPr>
        <w:t>публичных слушаний по вопросу предоставления</w:t>
      </w:r>
      <w:r>
        <w:rPr>
          <w:sz w:val="28"/>
          <w:szCs w:val="28"/>
        </w:rPr>
        <w:t>»</w:t>
      </w:r>
      <w:r w:rsidRPr="00AE1C09">
        <w:rPr>
          <w:sz w:val="28"/>
          <w:szCs w:val="28"/>
        </w:rPr>
        <w:t xml:space="preserve"> заменить словами </w:t>
      </w:r>
      <w:r>
        <w:rPr>
          <w:sz w:val="28"/>
          <w:szCs w:val="28"/>
        </w:rPr>
        <w:t>«</w:t>
      </w:r>
      <w:r w:rsidRPr="00AE1C09">
        <w:rPr>
          <w:sz w:val="28"/>
          <w:szCs w:val="28"/>
        </w:rPr>
        <w:t>общественных обсуждений или публичных слушаний по проекту решения о предоставлении</w:t>
      </w:r>
      <w:r>
        <w:rPr>
          <w:sz w:val="28"/>
          <w:szCs w:val="28"/>
        </w:rPr>
        <w:t>»;</w:t>
      </w:r>
    </w:p>
    <w:p w:rsidR="009C7836" w:rsidRDefault="009C7836" w:rsidP="009C7836">
      <w:pPr>
        <w:shd w:val="clear" w:color="auto" w:fill="FFFFFF"/>
        <w:spacing w:line="276" w:lineRule="auto"/>
        <w:ind w:firstLine="708"/>
        <w:rPr>
          <w:sz w:val="28"/>
          <w:szCs w:val="28"/>
        </w:rPr>
      </w:pPr>
      <w:r>
        <w:rPr>
          <w:sz w:val="28"/>
          <w:szCs w:val="28"/>
        </w:rPr>
        <w:lastRenderedPageBreak/>
        <w:t>пункт</w:t>
      </w:r>
      <w:r w:rsidRPr="00AE1C09">
        <w:rPr>
          <w:sz w:val="28"/>
          <w:szCs w:val="28"/>
        </w:rPr>
        <w:t xml:space="preserve"> 5 </w:t>
      </w:r>
      <w:r>
        <w:rPr>
          <w:sz w:val="28"/>
          <w:szCs w:val="28"/>
        </w:rPr>
        <w:t>статьи</w:t>
      </w:r>
      <w:r w:rsidRPr="00AE1C09">
        <w:rPr>
          <w:sz w:val="28"/>
          <w:szCs w:val="28"/>
        </w:rPr>
        <w:t xml:space="preserve"> 14 </w:t>
      </w:r>
      <w:r>
        <w:rPr>
          <w:sz w:val="28"/>
          <w:szCs w:val="28"/>
        </w:rPr>
        <w:t xml:space="preserve">изложить в следующей редакции: </w:t>
      </w:r>
      <w:proofErr w:type="gramStart"/>
      <w:r w:rsidRPr="00AE1C09">
        <w:rPr>
          <w:sz w:val="28"/>
          <w:szCs w:val="28"/>
        </w:rPr>
        <w:t xml:space="preserve">В период размещения в соответствии с </w:t>
      </w:r>
      <w:r>
        <w:rPr>
          <w:sz w:val="28"/>
          <w:szCs w:val="28"/>
        </w:rPr>
        <w:t>градостроительным законодательством</w:t>
      </w:r>
      <w:r w:rsidRPr="00AE1C09">
        <w:rPr>
          <w:sz w:val="28"/>
          <w:szCs w:val="28"/>
        </w:rPr>
        <w:t xml:space="preserve"> проекта, подлежащего рассмотрению на общественных обсуждениях или публичных слушаниях, и информационных материалов к нему и проведения экспозиции или экспозиций такого проекта участники общественных обсуждений или публичных слушаний, прошедшие в соответствии с </w:t>
      </w:r>
      <w:r>
        <w:rPr>
          <w:sz w:val="28"/>
          <w:szCs w:val="28"/>
        </w:rPr>
        <w:t>градостроительным законодательством</w:t>
      </w:r>
      <w:r w:rsidRPr="00AE1C09">
        <w:rPr>
          <w:sz w:val="28"/>
          <w:szCs w:val="28"/>
        </w:rPr>
        <w:t xml:space="preserve"> идентификацию, имеют право вносить предложения и замечания, касающиеся такого проекта:</w:t>
      </w:r>
      <w:proofErr w:type="gramEnd"/>
    </w:p>
    <w:p w:rsidR="009C7836" w:rsidRDefault="009C7836" w:rsidP="009C7836">
      <w:pPr>
        <w:shd w:val="clear" w:color="auto" w:fill="FFFFFF"/>
        <w:spacing w:line="276" w:lineRule="auto"/>
        <w:ind w:firstLine="708"/>
        <w:rPr>
          <w:sz w:val="28"/>
          <w:szCs w:val="28"/>
        </w:rPr>
      </w:pPr>
      <w:r w:rsidRPr="00AE1C09">
        <w:rPr>
          <w:sz w:val="28"/>
          <w:szCs w:val="28"/>
        </w:rPr>
        <w:t>1) посредством официального сайта или информационных систем (в случае проведения общественных обсуждений);</w:t>
      </w:r>
    </w:p>
    <w:p w:rsidR="009C7836" w:rsidRDefault="009C7836" w:rsidP="009C7836">
      <w:pPr>
        <w:shd w:val="clear" w:color="auto" w:fill="FFFFFF"/>
        <w:spacing w:line="276" w:lineRule="auto"/>
        <w:ind w:firstLine="708"/>
        <w:rPr>
          <w:sz w:val="28"/>
          <w:szCs w:val="28"/>
        </w:rPr>
      </w:pPr>
      <w:r w:rsidRPr="00AE1C09">
        <w:rPr>
          <w:sz w:val="28"/>
          <w:szCs w:val="28"/>
        </w:rPr>
        <w:t>2) в письменной или устной форме в ходе проведения собрания или собраний участников публичных слушаний (в случае проведения публичных слушаний);</w:t>
      </w:r>
    </w:p>
    <w:p w:rsidR="009C7836" w:rsidRDefault="009C7836" w:rsidP="009C7836">
      <w:pPr>
        <w:shd w:val="clear" w:color="auto" w:fill="FFFFFF"/>
        <w:spacing w:line="276" w:lineRule="auto"/>
        <w:ind w:firstLine="708"/>
        <w:rPr>
          <w:sz w:val="28"/>
          <w:szCs w:val="28"/>
        </w:rPr>
      </w:pPr>
      <w:r w:rsidRPr="00AE1C09">
        <w:rPr>
          <w:sz w:val="28"/>
          <w:szCs w:val="28"/>
        </w:rPr>
        <w:t>3) в письменной форме в адрес организатора общественных обсуждений или публичных слушаний;</w:t>
      </w:r>
    </w:p>
    <w:p w:rsidR="009C7836" w:rsidRDefault="009C7836" w:rsidP="009C7836">
      <w:pPr>
        <w:shd w:val="clear" w:color="auto" w:fill="FFFFFF"/>
        <w:spacing w:line="276" w:lineRule="auto"/>
        <w:ind w:firstLine="708"/>
        <w:rPr>
          <w:sz w:val="28"/>
          <w:szCs w:val="28"/>
        </w:rPr>
      </w:pPr>
      <w:r w:rsidRPr="00AE1C09">
        <w:rPr>
          <w:sz w:val="28"/>
          <w:szCs w:val="28"/>
        </w:rPr>
        <w:t>4) посредством записи в книге (журнале) учета посетителей экспозиции проекта, подлежащего рассмотрению на общественных обсуждениях или публичных слушаниях.</w:t>
      </w:r>
    </w:p>
    <w:p w:rsidR="009C7836" w:rsidRDefault="009C7836" w:rsidP="009C7836">
      <w:pPr>
        <w:shd w:val="clear" w:color="auto" w:fill="FFFFFF"/>
        <w:spacing w:line="276" w:lineRule="auto"/>
        <w:ind w:firstLine="708"/>
        <w:rPr>
          <w:sz w:val="28"/>
          <w:szCs w:val="28"/>
        </w:rPr>
      </w:pPr>
      <w:r>
        <w:rPr>
          <w:sz w:val="28"/>
          <w:szCs w:val="28"/>
        </w:rPr>
        <w:t>пункт</w:t>
      </w:r>
      <w:r w:rsidRPr="00AE1C09">
        <w:rPr>
          <w:sz w:val="28"/>
          <w:szCs w:val="28"/>
        </w:rPr>
        <w:t xml:space="preserve"> 7 статьи 14 изложить в следующей редакции</w:t>
      </w:r>
      <w:proofErr w:type="gramStart"/>
      <w:r w:rsidRPr="00AE1C09">
        <w:rPr>
          <w:sz w:val="28"/>
          <w:szCs w:val="28"/>
        </w:rPr>
        <w:t>:С</w:t>
      </w:r>
      <w:proofErr w:type="gramEnd"/>
      <w:r w:rsidRPr="00AE1C09">
        <w:rPr>
          <w:sz w:val="28"/>
          <w:szCs w:val="28"/>
        </w:rPr>
        <w:t xml:space="preserve">рок проведения общественных обсуждений или публичных слушаний со дня оповещения жителей </w:t>
      </w:r>
      <w:r w:rsidRPr="00D72ACF">
        <w:rPr>
          <w:sz w:val="28"/>
        </w:rPr>
        <w:t>муниципального образования «</w:t>
      </w:r>
      <w:proofErr w:type="spellStart"/>
      <w:r w:rsidR="00AF3895">
        <w:rPr>
          <w:sz w:val="28"/>
        </w:rPr>
        <w:t>Салиховское</w:t>
      </w:r>
      <w:proofErr w:type="spellEnd"/>
      <w:r w:rsidRPr="00D72ACF">
        <w:rPr>
          <w:sz w:val="28"/>
        </w:rPr>
        <w:t xml:space="preserve"> сельское поселение» Бавлинского муниципального района Республики Татарстан </w:t>
      </w:r>
      <w:r w:rsidRPr="00AE1C09">
        <w:rPr>
          <w:sz w:val="28"/>
          <w:szCs w:val="28"/>
        </w:rPr>
        <w:t xml:space="preserve">об их проведении до дня опубликования заключения о результатах общественных обсуждений или публичных слушаний определяется уставом </w:t>
      </w:r>
      <w:r w:rsidRPr="00D72ACF">
        <w:rPr>
          <w:sz w:val="28"/>
        </w:rPr>
        <w:t>муниципального образования «</w:t>
      </w:r>
      <w:proofErr w:type="spellStart"/>
      <w:r w:rsidR="00AF3895">
        <w:rPr>
          <w:sz w:val="28"/>
        </w:rPr>
        <w:t>Салиховское</w:t>
      </w:r>
      <w:proofErr w:type="spellEnd"/>
      <w:r w:rsidRPr="00D72ACF">
        <w:rPr>
          <w:sz w:val="28"/>
        </w:rPr>
        <w:t xml:space="preserve"> сельское поселение» Бавлинского муниципального районаРеспублики Татарстан</w:t>
      </w:r>
      <w:r w:rsidRPr="00AE1C09">
        <w:rPr>
          <w:sz w:val="28"/>
          <w:szCs w:val="28"/>
        </w:rPr>
        <w:t xml:space="preserve">и (или) нормативным правовым актом </w:t>
      </w:r>
      <w:r w:rsidRPr="00D72ACF">
        <w:rPr>
          <w:sz w:val="28"/>
        </w:rPr>
        <w:t>Совета муниципального образования «</w:t>
      </w:r>
      <w:proofErr w:type="spellStart"/>
      <w:r w:rsidR="00AF3895">
        <w:rPr>
          <w:sz w:val="28"/>
        </w:rPr>
        <w:t>Салиховское</w:t>
      </w:r>
      <w:proofErr w:type="spellEnd"/>
      <w:r w:rsidRPr="00D72ACF">
        <w:rPr>
          <w:sz w:val="28"/>
        </w:rPr>
        <w:t xml:space="preserve"> сельское поселение» Бавлинского муниципального района Республики Татарстан</w:t>
      </w:r>
      <w:r w:rsidRPr="00AE1C09">
        <w:rPr>
          <w:sz w:val="28"/>
          <w:szCs w:val="28"/>
        </w:rPr>
        <w:t>и не</w:t>
      </w:r>
      <w:r>
        <w:rPr>
          <w:sz w:val="28"/>
          <w:szCs w:val="28"/>
        </w:rPr>
        <w:t xml:space="preserve"> может быть более одного месяца</w:t>
      </w:r>
      <w:r w:rsidRPr="00AE1C09">
        <w:rPr>
          <w:sz w:val="28"/>
          <w:szCs w:val="28"/>
        </w:rPr>
        <w:t>;</w:t>
      </w:r>
    </w:p>
    <w:p w:rsidR="00182D29" w:rsidRDefault="00182D29" w:rsidP="00182D29">
      <w:pPr>
        <w:shd w:val="clear" w:color="auto" w:fill="FFFFFF"/>
        <w:spacing w:line="276" w:lineRule="auto"/>
        <w:ind w:firstLine="708"/>
        <w:rPr>
          <w:sz w:val="28"/>
          <w:szCs w:val="28"/>
        </w:rPr>
      </w:pPr>
      <w:r>
        <w:rPr>
          <w:sz w:val="28"/>
          <w:szCs w:val="28"/>
        </w:rPr>
        <w:t>в</w:t>
      </w:r>
      <w:r w:rsidR="005F00FB" w:rsidRPr="00AE1C09">
        <w:rPr>
          <w:sz w:val="28"/>
          <w:szCs w:val="28"/>
        </w:rPr>
        <w:t xml:space="preserve"> пункте 8 статьи 14 слова </w:t>
      </w:r>
      <w:r w:rsidR="0035029B">
        <w:rPr>
          <w:sz w:val="28"/>
          <w:szCs w:val="28"/>
        </w:rPr>
        <w:t>«</w:t>
      </w:r>
      <w:r w:rsidR="005F00FB" w:rsidRPr="00AE1C09">
        <w:rPr>
          <w:sz w:val="28"/>
          <w:szCs w:val="28"/>
        </w:rPr>
        <w:t>публичных слушаний</w:t>
      </w:r>
      <w:r w:rsidR="00AB1D0A" w:rsidRPr="00AB1D0A">
        <w:rPr>
          <w:sz w:val="24"/>
          <w:szCs w:val="24"/>
        </w:rPr>
        <w:t xml:space="preserve"> по вопросу</w:t>
      </w:r>
      <w:r w:rsidR="0035029B">
        <w:rPr>
          <w:sz w:val="28"/>
          <w:szCs w:val="28"/>
        </w:rPr>
        <w:t>»</w:t>
      </w:r>
      <w:r w:rsidR="005F00FB" w:rsidRPr="00AE1C09">
        <w:rPr>
          <w:sz w:val="28"/>
          <w:szCs w:val="28"/>
        </w:rPr>
        <w:t xml:space="preserve"> заменить словами </w:t>
      </w:r>
      <w:r w:rsidR="0035029B">
        <w:rPr>
          <w:sz w:val="28"/>
          <w:szCs w:val="28"/>
        </w:rPr>
        <w:t>«</w:t>
      </w:r>
      <w:r w:rsidR="005F00FB" w:rsidRPr="00AE1C09">
        <w:rPr>
          <w:sz w:val="28"/>
          <w:szCs w:val="28"/>
        </w:rPr>
        <w:t>общественных обсуждений или публич</w:t>
      </w:r>
      <w:r w:rsidR="0035029B">
        <w:rPr>
          <w:sz w:val="28"/>
          <w:szCs w:val="28"/>
        </w:rPr>
        <w:t>ных слушаний по проекту решения»</w:t>
      </w:r>
      <w:r>
        <w:rPr>
          <w:sz w:val="28"/>
          <w:szCs w:val="28"/>
        </w:rPr>
        <w:t>;</w:t>
      </w:r>
    </w:p>
    <w:p w:rsidR="009C7836" w:rsidRDefault="0035029B" w:rsidP="009C7836">
      <w:pPr>
        <w:shd w:val="clear" w:color="auto" w:fill="FFFFFF"/>
        <w:spacing w:line="276" w:lineRule="auto"/>
        <w:ind w:firstLine="708"/>
        <w:rPr>
          <w:sz w:val="28"/>
          <w:szCs w:val="28"/>
        </w:rPr>
      </w:pPr>
      <w:r>
        <w:rPr>
          <w:sz w:val="28"/>
          <w:szCs w:val="28"/>
        </w:rPr>
        <w:t>в</w:t>
      </w:r>
      <w:r w:rsidR="005F00FB" w:rsidRPr="00AE1C09">
        <w:rPr>
          <w:sz w:val="28"/>
          <w:szCs w:val="28"/>
        </w:rPr>
        <w:t xml:space="preserve"> пункте 10 статьи 14 слова </w:t>
      </w:r>
      <w:r>
        <w:rPr>
          <w:sz w:val="28"/>
          <w:szCs w:val="28"/>
        </w:rPr>
        <w:t>«</w:t>
      </w:r>
      <w:r w:rsidR="005F00FB" w:rsidRPr="00AE1C09">
        <w:rPr>
          <w:sz w:val="28"/>
          <w:szCs w:val="28"/>
        </w:rPr>
        <w:t>публичных слушаний по вопросу предоставления</w:t>
      </w:r>
      <w:r>
        <w:rPr>
          <w:sz w:val="28"/>
          <w:szCs w:val="28"/>
        </w:rPr>
        <w:t>»</w:t>
      </w:r>
      <w:r w:rsidR="005F00FB" w:rsidRPr="00AE1C09">
        <w:rPr>
          <w:sz w:val="28"/>
          <w:szCs w:val="28"/>
        </w:rPr>
        <w:t xml:space="preserve"> заменить словами </w:t>
      </w:r>
      <w:r>
        <w:rPr>
          <w:sz w:val="28"/>
          <w:szCs w:val="28"/>
        </w:rPr>
        <w:t>«</w:t>
      </w:r>
      <w:r w:rsidR="005F00FB" w:rsidRPr="00AE1C09">
        <w:rPr>
          <w:sz w:val="28"/>
          <w:szCs w:val="28"/>
        </w:rPr>
        <w:t>общественных обсуждений или публичных слушаний по проекту решения о предоставлении</w:t>
      </w:r>
      <w:r>
        <w:rPr>
          <w:sz w:val="28"/>
          <w:szCs w:val="28"/>
        </w:rPr>
        <w:t>»</w:t>
      </w:r>
      <w:r w:rsidR="00182D29">
        <w:rPr>
          <w:sz w:val="28"/>
          <w:szCs w:val="28"/>
        </w:rPr>
        <w:t>;</w:t>
      </w:r>
    </w:p>
    <w:p w:rsidR="00C92E61" w:rsidRDefault="00C92E61" w:rsidP="009C7836">
      <w:pPr>
        <w:shd w:val="clear" w:color="auto" w:fill="FFFFFF"/>
        <w:spacing w:line="276" w:lineRule="auto"/>
        <w:ind w:firstLine="708"/>
        <w:rPr>
          <w:sz w:val="28"/>
          <w:szCs w:val="28"/>
        </w:rPr>
      </w:pPr>
      <w:r>
        <w:rPr>
          <w:sz w:val="28"/>
          <w:szCs w:val="28"/>
        </w:rPr>
        <w:t xml:space="preserve">в </w:t>
      </w:r>
      <w:r w:rsidRPr="00C92E61">
        <w:rPr>
          <w:sz w:val="28"/>
          <w:szCs w:val="28"/>
        </w:rPr>
        <w:t>пункт</w:t>
      </w:r>
      <w:r>
        <w:rPr>
          <w:sz w:val="28"/>
          <w:szCs w:val="28"/>
        </w:rPr>
        <w:t>е</w:t>
      </w:r>
      <w:r w:rsidRPr="00C92E61">
        <w:rPr>
          <w:sz w:val="28"/>
          <w:szCs w:val="28"/>
        </w:rPr>
        <w:t xml:space="preserve"> 10 статьи 30 слова </w:t>
      </w:r>
      <w:r>
        <w:rPr>
          <w:sz w:val="28"/>
          <w:szCs w:val="28"/>
        </w:rPr>
        <w:t>«</w:t>
      </w:r>
      <w:r w:rsidRPr="00C92E61">
        <w:rPr>
          <w:sz w:val="28"/>
          <w:szCs w:val="28"/>
        </w:rPr>
        <w:t>публичных слушаний</w:t>
      </w:r>
      <w:r>
        <w:rPr>
          <w:sz w:val="28"/>
          <w:szCs w:val="28"/>
        </w:rPr>
        <w:t>»</w:t>
      </w:r>
      <w:r w:rsidRPr="00C92E61">
        <w:rPr>
          <w:sz w:val="28"/>
          <w:szCs w:val="28"/>
        </w:rPr>
        <w:t xml:space="preserve"> заменить словами </w:t>
      </w:r>
      <w:r>
        <w:rPr>
          <w:sz w:val="28"/>
          <w:szCs w:val="28"/>
        </w:rPr>
        <w:t>«</w:t>
      </w:r>
      <w:r w:rsidRPr="00C92E61">
        <w:rPr>
          <w:sz w:val="28"/>
          <w:szCs w:val="28"/>
        </w:rPr>
        <w:t>общественных обсуждений или публичных слушаний</w:t>
      </w:r>
      <w:r>
        <w:rPr>
          <w:sz w:val="28"/>
          <w:szCs w:val="28"/>
        </w:rPr>
        <w:t>»</w:t>
      </w:r>
      <w:r w:rsidRPr="00C92E61">
        <w:rPr>
          <w:sz w:val="28"/>
          <w:szCs w:val="28"/>
        </w:rPr>
        <w:t>;</w:t>
      </w:r>
    </w:p>
    <w:p w:rsidR="009C7836" w:rsidRDefault="009C7836" w:rsidP="009C7836">
      <w:pPr>
        <w:shd w:val="clear" w:color="auto" w:fill="FFFFFF"/>
        <w:spacing w:line="276" w:lineRule="auto"/>
        <w:ind w:firstLine="708"/>
        <w:rPr>
          <w:sz w:val="28"/>
          <w:szCs w:val="28"/>
        </w:rPr>
      </w:pPr>
    </w:p>
    <w:p w:rsidR="009C7836" w:rsidRPr="00C92E61" w:rsidRDefault="009C7836" w:rsidP="009C7836">
      <w:pPr>
        <w:shd w:val="clear" w:color="auto" w:fill="FFFFFF"/>
        <w:spacing w:line="276" w:lineRule="auto"/>
        <w:ind w:firstLine="708"/>
        <w:rPr>
          <w:sz w:val="28"/>
          <w:szCs w:val="28"/>
        </w:rPr>
      </w:pPr>
      <w:r>
        <w:rPr>
          <w:sz w:val="28"/>
          <w:szCs w:val="28"/>
        </w:rPr>
        <w:t>Глава</w:t>
      </w:r>
      <w:r w:rsidR="00AF3895">
        <w:rPr>
          <w:sz w:val="28"/>
          <w:szCs w:val="28"/>
        </w:rPr>
        <w:t xml:space="preserve">                                               З.С. </w:t>
      </w:r>
      <w:proofErr w:type="spellStart"/>
      <w:r w:rsidR="00AF3895">
        <w:rPr>
          <w:sz w:val="28"/>
          <w:szCs w:val="28"/>
        </w:rPr>
        <w:t>Галлямутдинов</w:t>
      </w:r>
      <w:proofErr w:type="spellEnd"/>
    </w:p>
    <w:sectPr w:rsidR="009C7836" w:rsidRPr="00C92E61" w:rsidSect="00D66733">
      <w:pgSz w:w="11906" w:h="16838"/>
      <w:pgMar w:top="1134" w:right="1134" w:bottom="851" w:left="1133" w:header="0" w:footer="0" w:gutter="0"/>
      <w:cols w:space="708"/>
      <w:noEndnote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00"/>
  <w:drawingGridVerticalSpacing w:val="136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00FB"/>
    <w:rsid w:val="00134FED"/>
    <w:rsid w:val="001606B5"/>
    <w:rsid w:val="00182D29"/>
    <w:rsid w:val="0025346A"/>
    <w:rsid w:val="00320811"/>
    <w:rsid w:val="0035029B"/>
    <w:rsid w:val="00373157"/>
    <w:rsid w:val="003955BC"/>
    <w:rsid w:val="005A2201"/>
    <w:rsid w:val="005F00FB"/>
    <w:rsid w:val="006F08B6"/>
    <w:rsid w:val="00746BC9"/>
    <w:rsid w:val="00887A2A"/>
    <w:rsid w:val="008B3462"/>
    <w:rsid w:val="008C4C73"/>
    <w:rsid w:val="009C7836"/>
    <w:rsid w:val="00A91CF3"/>
    <w:rsid w:val="00AB1D0A"/>
    <w:rsid w:val="00AE1C09"/>
    <w:rsid w:val="00AF3895"/>
    <w:rsid w:val="00BF3664"/>
    <w:rsid w:val="00C70DF9"/>
    <w:rsid w:val="00C92E61"/>
    <w:rsid w:val="00CA3FD0"/>
    <w:rsid w:val="00D66733"/>
    <w:rsid w:val="00D72ACF"/>
    <w:rsid w:val="00E06C4B"/>
    <w:rsid w:val="00FF0C5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ru-RU" w:eastAsia="en-US" w:bidi="ar-SA"/>
      </w:rPr>
    </w:rPrDefault>
    <w:pPrDefault>
      <w:pPr>
        <w:spacing w:line="360" w:lineRule="auto"/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6BC9"/>
    <w:rPr>
      <w:rFonts w:ascii="Times New Roman" w:hAnsi="Times New Roman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746BC9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  <w:lang w:eastAsia="en-US"/>
    </w:rPr>
  </w:style>
  <w:style w:type="paragraph" w:styleId="2">
    <w:name w:val="heading 2"/>
    <w:basedOn w:val="a"/>
    <w:next w:val="a"/>
    <w:link w:val="20"/>
    <w:uiPriority w:val="9"/>
    <w:unhideWhenUsed/>
    <w:qFormat/>
    <w:rsid w:val="00746BC9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46BC9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rsid w:val="00746BC9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a3">
    <w:name w:val="Title"/>
    <w:basedOn w:val="a"/>
    <w:next w:val="a"/>
    <w:link w:val="a4"/>
    <w:uiPriority w:val="10"/>
    <w:qFormat/>
    <w:rsid w:val="00746BC9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  <w:lang w:eastAsia="en-US"/>
    </w:rPr>
  </w:style>
  <w:style w:type="character" w:customStyle="1" w:styleId="a4">
    <w:name w:val="Название Знак"/>
    <w:basedOn w:val="a0"/>
    <w:link w:val="a3"/>
    <w:uiPriority w:val="10"/>
    <w:rsid w:val="00746BC9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a5">
    <w:name w:val="No Spacing"/>
    <w:uiPriority w:val="1"/>
    <w:qFormat/>
    <w:rsid w:val="00746BC9"/>
    <w:pPr>
      <w:widowControl w:val="0"/>
      <w:autoSpaceDE w:val="0"/>
      <w:autoSpaceDN w:val="0"/>
      <w:adjustRightInd w:val="0"/>
    </w:pPr>
    <w:rPr>
      <w:rFonts w:ascii="Times New Roman" w:hAnsi="Times New Roman"/>
    </w:rPr>
  </w:style>
  <w:style w:type="paragraph" w:customStyle="1" w:styleId="headertext">
    <w:name w:val="headertext"/>
    <w:basedOn w:val="a"/>
    <w:rsid w:val="005F00FB"/>
    <w:pPr>
      <w:spacing w:before="100" w:beforeAutospacing="1" w:after="100" w:afterAutospacing="1" w:line="240" w:lineRule="auto"/>
      <w:ind w:firstLine="0"/>
      <w:jc w:val="left"/>
    </w:pPr>
    <w:rPr>
      <w:sz w:val="24"/>
      <w:szCs w:val="24"/>
    </w:rPr>
  </w:style>
  <w:style w:type="paragraph" w:customStyle="1" w:styleId="formattext">
    <w:name w:val="formattext"/>
    <w:basedOn w:val="a"/>
    <w:rsid w:val="005F00FB"/>
    <w:pPr>
      <w:spacing w:before="100" w:beforeAutospacing="1" w:after="100" w:afterAutospacing="1" w:line="240" w:lineRule="auto"/>
      <w:ind w:firstLine="0"/>
      <w:jc w:val="left"/>
    </w:pPr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ru-RU" w:eastAsia="en-US" w:bidi="ar-SA"/>
      </w:rPr>
    </w:rPrDefault>
    <w:pPrDefault>
      <w:pPr>
        <w:spacing w:line="360" w:lineRule="auto"/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6BC9"/>
    <w:rPr>
      <w:rFonts w:ascii="Times New Roman" w:hAnsi="Times New Roman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746BC9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  <w:lang w:eastAsia="en-US"/>
    </w:rPr>
  </w:style>
  <w:style w:type="paragraph" w:styleId="2">
    <w:name w:val="heading 2"/>
    <w:basedOn w:val="a"/>
    <w:next w:val="a"/>
    <w:link w:val="20"/>
    <w:uiPriority w:val="9"/>
    <w:unhideWhenUsed/>
    <w:qFormat/>
    <w:rsid w:val="00746BC9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46BC9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rsid w:val="00746BC9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a3">
    <w:name w:val="Title"/>
    <w:basedOn w:val="a"/>
    <w:next w:val="a"/>
    <w:link w:val="a4"/>
    <w:uiPriority w:val="10"/>
    <w:qFormat/>
    <w:rsid w:val="00746BC9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  <w:lang w:eastAsia="en-US"/>
    </w:rPr>
  </w:style>
  <w:style w:type="character" w:customStyle="1" w:styleId="a4">
    <w:name w:val="Название Знак"/>
    <w:basedOn w:val="a0"/>
    <w:link w:val="a3"/>
    <w:uiPriority w:val="10"/>
    <w:rsid w:val="00746BC9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a5">
    <w:name w:val="No Spacing"/>
    <w:uiPriority w:val="1"/>
    <w:qFormat/>
    <w:rsid w:val="00746BC9"/>
    <w:pPr>
      <w:widowControl w:val="0"/>
      <w:autoSpaceDE w:val="0"/>
      <w:autoSpaceDN w:val="0"/>
      <w:adjustRightInd w:val="0"/>
    </w:pPr>
    <w:rPr>
      <w:rFonts w:ascii="Times New Roman" w:hAnsi="Times New Roman"/>
    </w:rPr>
  </w:style>
  <w:style w:type="paragraph" w:customStyle="1" w:styleId="headertext">
    <w:name w:val="headertext"/>
    <w:basedOn w:val="a"/>
    <w:rsid w:val="005F00FB"/>
    <w:pPr>
      <w:spacing w:before="100" w:beforeAutospacing="1" w:after="100" w:afterAutospacing="1" w:line="240" w:lineRule="auto"/>
      <w:ind w:firstLine="0"/>
      <w:jc w:val="left"/>
    </w:pPr>
    <w:rPr>
      <w:sz w:val="24"/>
      <w:szCs w:val="24"/>
    </w:rPr>
  </w:style>
  <w:style w:type="paragraph" w:customStyle="1" w:styleId="formattext">
    <w:name w:val="formattext"/>
    <w:basedOn w:val="a"/>
    <w:rsid w:val="005F00FB"/>
    <w:pPr>
      <w:spacing w:before="100" w:beforeAutospacing="1" w:after="100" w:afterAutospacing="1" w:line="240" w:lineRule="auto"/>
      <w:ind w:firstLine="0"/>
      <w:jc w:val="left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3201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22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69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0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5250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788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278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84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82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4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0C0491C-186D-477E-9943-D376BB9BAA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602</Words>
  <Characters>3436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4030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Таня Алатырева</dc:creator>
  <cp:lastModifiedBy>Таня Алатырева</cp:lastModifiedBy>
  <cp:revision>2</cp:revision>
  <dcterms:created xsi:type="dcterms:W3CDTF">2018-03-13T07:40:00Z</dcterms:created>
  <dcterms:modified xsi:type="dcterms:W3CDTF">2018-03-13T07:40:00Z</dcterms:modified>
</cp:coreProperties>
</file>