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84" w:rsidRPr="00E074F9" w:rsidRDefault="00241184" w:rsidP="009C2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74F9">
        <w:rPr>
          <w:rFonts w:ascii="Times New Roman" w:hAnsi="Times New Roman" w:cs="Times New Roman"/>
          <w:b/>
          <w:sz w:val="28"/>
          <w:szCs w:val="28"/>
        </w:rPr>
        <w:tab/>
      </w:r>
      <w:r w:rsidRPr="00E074F9">
        <w:rPr>
          <w:rFonts w:ascii="Times New Roman" w:hAnsi="Times New Roman" w:cs="Times New Roman"/>
          <w:b/>
          <w:sz w:val="28"/>
          <w:szCs w:val="28"/>
        </w:rPr>
        <w:tab/>
      </w:r>
      <w:r w:rsidRPr="00E074F9">
        <w:rPr>
          <w:rFonts w:ascii="Times New Roman" w:hAnsi="Times New Roman" w:cs="Times New Roman"/>
          <w:b/>
          <w:sz w:val="28"/>
          <w:szCs w:val="28"/>
        </w:rPr>
        <w:tab/>
      </w:r>
      <w:r w:rsidRPr="00E074F9">
        <w:rPr>
          <w:rFonts w:ascii="Times New Roman" w:hAnsi="Times New Roman" w:cs="Times New Roman"/>
          <w:b/>
          <w:sz w:val="28"/>
          <w:szCs w:val="28"/>
        </w:rPr>
        <w:tab/>
      </w:r>
    </w:p>
    <w:p w:rsidR="00E35929" w:rsidRDefault="00E35929" w:rsidP="000164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4E0" w:rsidRPr="00E074F9" w:rsidRDefault="001B241E" w:rsidP="00016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359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проект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26"/>
        <w:gridCol w:w="4176"/>
        <w:gridCol w:w="360"/>
      </w:tblGrid>
      <w:tr w:rsidR="00D673AE" w:rsidRPr="00E074F9" w:rsidTr="00D673AE">
        <w:trPr>
          <w:gridAfter w:val="1"/>
          <w:wAfter w:w="360" w:type="dxa"/>
          <w:trHeight w:val="2129"/>
        </w:trPr>
        <w:tc>
          <w:tcPr>
            <w:tcW w:w="4403" w:type="dxa"/>
          </w:tcPr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sz w:val="28"/>
                <w:szCs w:val="28"/>
              </w:rPr>
              <w:t>СОВЕТ САЛИХОВСКОГО</w:t>
            </w:r>
          </w:p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26" w:type="dxa"/>
          </w:tcPr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3AE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29" w:rsidRDefault="00E35929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29" w:rsidRPr="00E074F9" w:rsidRDefault="00E35929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D673AE" w:rsidRPr="00E074F9" w:rsidRDefault="00D673AE" w:rsidP="008B05B0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sz w:val="28"/>
                <w:szCs w:val="28"/>
              </w:rPr>
              <w:t>САЛИХ АВЫЛ ЖИРЛЕГЕ СОВЕТЫ</w:t>
            </w:r>
          </w:p>
          <w:p w:rsidR="00D673AE" w:rsidRPr="00E074F9" w:rsidRDefault="00D673AE" w:rsidP="008B05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3AE" w:rsidRPr="00E074F9" w:rsidTr="00D673AE">
        <w:trPr>
          <w:gridAfter w:val="1"/>
          <w:wAfter w:w="360" w:type="dxa"/>
          <w:trHeight w:val="621"/>
        </w:trPr>
        <w:tc>
          <w:tcPr>
            <w:tcW w:w="9705" w:type="dxa"/>
            <w:gridSpan w:val="3"/>
          </w:tcPr>
          <w:p w:rsidR="00D673AE" w:rsidRPr="00E074F9" w:rsidRDefault="00D673AE" w:rsidP="008B05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73AE" w:rsidRPr="00E074F9" w:rsidRDefault="00D673AE" w:rsidP="00E3592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35929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E074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35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3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Pr="00E074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5929" w:rsidRPr="00E074F9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673AE" w:rsidRPr="00E074F9" w:rsidTr="00E35929">
        <w:trPr>
          <w:gridAfter w:val="1"/>
          <w:wAfter w:w="360" w:type="dxa"/>
          <w:trHeight w:val="654"/>
        </w:trPr>
        <w:tc>
          <w:tcPr>
            <w:tcW w:w="9705" w:type="dxa"/>
            <w:gridSpan w:val="3"/>
          </w:tcPr>
          <w:p w:rsidR="00D673AE" w:rsidRDefault="00E35929" w:rsidP="008B05B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  <w:r w:rsidRPr="00E35929">
              <w:rPr>
                <w:rFonts w:ascii="Times New Roman" w:hAnsi="Times New Roman" w:cs="Times New Roman"/>
                <w:sz w:val="28"/>
                <w:szCs w:val="28"/>
              </w:rPr>
              <w:t xml:space="preserve">с. Новые </w:t>
            </w:r>
            <w:proofErr w:type="spellStart"/>
            <w:r w:rsidRPr="00E35929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 </w:t>
            </w:r>
          </w:p>
          <w:p w:rsidR="00D673AE" w:rsidRPr="00E074F9" w:rsidRDefault="00E35929" w:rsidP="00E3592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673AE" w:rsidRPr="00E074F9" w:rsidTr="00E35929">
        <w:trPr>
          <w:gridAfter w:val="1"/>
          <w:wAfter w:w="360" w:type="dxa"/>
          <w:trHeight w:val="198"/>
        </w:trPr>
        <w:tc>
          <w:tcPr>
            <w:tcW w:w="9705" w:type="dxa"/>
            <w:gridSpan w:val="3"/>
            <w:vAlign w:val="bottom"/>
          </w:tcPr>
          <w:p w:rsidR="00D673AE" w:rsidRPr="00E074F9" w:rsidRDefault="00D673AE" w:rsidP="00E3592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74F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D673AE" w:rsidRPr="00E074F9" w:rsidTr="00D673AE">
        <w:trPr>
          <w:trHeight w:val="1700"/>
        </w:trPr>
        <w:tc>
          <w:tcPr>
            <w:tcW w:w="10065" w:type="dxa"/>
            <w:gridSpan w:val="4"/>
          </w:tcPr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</w:p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17.11.2014 №83</w:t>
            </w:r>
          </w:p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земельном налоге» </w:t>
            </w:r>
          </w:p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изменениями, внесенными решениями </w:t>
            </w:r>
            <w:proofErr w:type="gramEnd"/>
          </w:p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От13.07.2015 №109,_ 26.06.2017 №47)</w:t>
            </w:r>
            <w:proofErr w:type="gramEnd"/>
          </w:p>
          <w:p w:rsidR="00E35929" w:rsidRDefault="00D673AE" w:rsidP="000164E0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3AE" w:rsidRDefault="00D673AE" w:rsidP="000164E0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основании пункта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387, статьи 56 Налогового кодекса Российской Федерации, Бавлинский городской Совет РЕШИЛ:</w:t>
            </w:r>
          </w:p>
          <w:p w:rsidR="00D673AE" w:rsidRDefault="00D673AE" w:rsidP="000164E0">
            <w:pPr>
              <w:pStyle w:val="a3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C7F">
              <w:rPr>
                <w:rFonts w:ascii="Times New Roman" w:hAnsi="Times New Roman" w:cs="Times New Roman"/>
                <w:sz w:val="28"/>
                <w:szCs w:val="28"/>
              </w:rPr>
              <w:t>Внести в решение 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673AE" w:rsidRDefault="00D673AE" w:rsidP="000164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От17</w:t>
            </w:r>
            <w:r w:rsidRPr="000677CE">
              <w:rPr>
                <w:rFonts w:ascii="Times New Roman" w:hAnsi="Times New Roman" w:cs="Times New Roman"/>
                <w:sz w:val="28"/>
                <w:szCs w:val="28"/>
              </w:rPr>
              <w:t xml:space="preserve">.11.2014 </w:t>
            </w:r>
            <w:r w:rsidRPr="00803C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83«О земельном налоге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изменениями, внесенными решениями 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13.07.2015 №109, 26.06.2017 №47)  следующие  изменения:</w:t>
            </w:r>
          </w:p>
          <w:p w:rsidR="00D673AE" w:rsidRDefault="00D673AE" w:rsidP="000164E0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пункт 4 следующим подпунктом:</w:t>
            </w:r>
          </w:p>
          <w:p w:rsidR="00D673AE" w:rsidRPr="00C2450B" w:rsidRDefault="00D673AE" w:rsidP="000164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</w:t>
            </w:r>
            <w:r w:rsidRPr="00C2450B">
              <w:rPr>
                <w:rFonts w:ascii="Times New Roman" w:hAnsi="Times New Roman" w:cs="Times New Roman"/>
                <w:sz w:val="28"/>
                <w:szCs w:val="28"/>
              </w:rPr>
              <w:t xml:space="preserve">) инвалидов </w:t>
            </w:r>
            <w:r w:rsidRPr="00C245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450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245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2450B">
              <w:rPr>
                <w:rFonts w:ascii="Times New Roman" w:hAnsi="Times New Roman" w:cs="Times New Roman"/>
                <w:sz w:val="28"/>
                <w:szCs w:val="28"/>
              </w:rPr>
              <w:t xml:space="preserve"> групп инвалидности, инвалидов с детства.</w:t>
            </w:r>
          </w:p>
          <w:p w:rsidR="00D673AE" w:rsidRDefault="00D673AE" w:rsidP="000164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4C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льгота данной категории налогоплательщиков </w:t>
            </w:r>
            <w:r w:rsidRPr="00C2450B">
              <w:rPr>
                <w:rFonts w:ascii="Times New Roman" w:hAnsi="Times New Roman" w:cs="Times New Roman"/>
                <w:sz w:val="28"/>
                <w:szCs w:val="28"/>
              </w:rPr>
              <w:t>предоставляется в отношении одного земельного участка, находящегося в собственности налогоплательщика и не используемого налогоплательщиком в предпринимательской деятельности. Налоговая льгота предоставляется в отношении земельного участка с максимальной исчисленной суммой налога</w:t>
            </w:r>
            <w:proofErr w:type="gramStart"/>
            <w:r w:rsidRPr="00C24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D673AE" w:rsidRDefault="00D673AE" w:rsidP="000164E0">
            <w:pPr>
              <w:pStyle w:val="a3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 1 января 2018 года. </w:t>
            </w:r>
          </w:p>
          <w:p w:rsidR="00D673AE" w:rsidRDefault="00D673AE" w:rsidP="000164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9F6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  <w:r w:rsidRPr="00803C7F">
              <w:rPr>
                <w:rFonts w:ascii="Times New Roman" w:hAnsi="Times New Roman" w:cs="Times New Roman"/>
                <w:sz w:val="28"/>
                <w:szCs w:val="28"/>
              </w:rPr>
              <w:t>настоящего решения распространяется на правоотношения, возникшие с 1 января 2017 года.</w:t>
            </w:r>
          </w:p>
          <w:p w:rsidR="00D673AE" w:rsidRDefault="00D673AE" w:rsidP="000164E0">
            <w:pPr>
              <w:pStyle w:val="a3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Опубликовать  настоящее  решение  на  официальном   портале </w:t>
            </w:r>
          </w:p>
          <w:p w:rsidR="00D673AE" w:rsidRDefault="00D673AE" w:rsidP="000164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C7F">
              <w:rPr>
                <w:rFonts w:ascii="Times New Roman" w:hAnsi="Times New Roman" w:cs="Times New Roman"/>
                <w:sz w:val="28"/>
                <w:szCs w:val="28"/>
              </w:rPr>
              <w:t>правовой информации Республики Татарстан и разместить на официальном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Бавлинского муниципального ра</w:t>
            </w:r>
            <w:r w:rsidRPr="00803C7F">
              <w:rPr>
                <w:rFonts w:ascii="Times New Roman" w:hAnsi="Times New Roman" w:cs="Times New Roman"/>
                <w:sz w:val="28"/>
                <w:szCs w:val="28"/>
              </w:rPr>
              <w:t>йона.</w:t>
            </w:r>
          </w:p>
          <w:p w:rsidR="00D673AE" w:rsidRDefault="00D673AE" w:rsidP="00016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Глава, Председатель Совета</w:t>
            </w:r>
          </w:p>
          <w:p w:rsidR="00D673AE" w:rsidRPr="00E074F9" w:rsidRDefault="001B241E" w:rsidP="001B24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73A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D673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673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673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673A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_______________ </w:t>
            </w:r>
          </w:p>
        </w:tc>
      </w:tr>
    </w:tbl>
    <w:p w:rsidR="008628C2" w:rsidRPr="00EC43EC" w:rsidRDefault="008628C2" w:rsidP="00016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4E0" w:rsidRPr="00EC43EC" w:rsidRDefault="000164E0" w:rsidP="00016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64E0" w:rsidRPr="00EC43EC" w:rsidSect="0092487F"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03EE"/>
    <w:multiLevelType w:val="hybridMultilevel"/>
    <w:tmpl w:val="7B365E36"/>
    <w:lvl w:ilvl="0" w:tplc="A96E8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886D35"/>
    <w:multiLevelType w:val="hybridMultilevel"/>
    <w:tmpl w:val="D3DC5DD4"/>
    <w:lvl w:ilvl="0" w:tplc="D5F0D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25565A"/>
    <w:multiLevelType w:val="hybridMultilevel"/>
    <w:tmpl w:val="962A64EE"/>
    <w:lvl w:ilvl="0" w:tplc="D93A2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17"/>
    <w:rsid w:val="000164E0"/>
    <w:rsid w:val="000A5C76"/>
    <w:rsid w:val="0014385C"/>
    <w:rsid w:val="001B241E"/>
    <w:rsid w:val="001E41CB"/>
    <w:rsid w:val="00206D4E"/>
    <w:rsid w:val="00241184"/>
    <w:rsid w:val="00254562"/>
    <w:rsid w:val="00275E6F"/>
    <w:rsid w:val="002928FC"/>
    <w:rsid w:val="00383960"/>
    <w:rsid w:val="00467795"/>
    <w:rsid w:val="006206FB"/>
    <w:rsid w:val="008628C2"/>
    <w:rsid w:val="0092487F"/>
    <w:rsid w:val="009930BF"/>
    <w:rsid w:val="00996BB6"/>
    <w:rsid w:val="009C2194"/>
    <w:rsid w:val="00AA4428"/>
    <w:rsid w:val="00AF2AD7"/>
    <w:rsid w:val="00B71824"/>
    <w:rsid w:val="00BD7B51"/>
    <w:rsid w:val="00C87F55"/>
    <w:rsid w:val="00CA13B3"/>
    <w:rsid w:val="00CC1CE2"/>
    <w:rsid w:val="00D30891"/>
    <w:rsid w:val="00D673AE"/>
    <w:rsid w:val="00D97717"/>
    <w:rsid w:val="00E074F9"/>
    <w:rsid w:val="00E27925"/>
    <w:rsid w:val="00E35929"/>
    <w:rsid w:val="00E67AC2"/>
    <w:rsid w:val="00EC43EC"/>
    <w:rsid w:val="00F3101F"/>
    <w:rsid w:val="00FA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2017-07-04T07:16:00Z</cp:lastPrinted>
  <dcterms:created xsi:type="dcterms:W3CDTF">2017-10-23T08:02:00Z</dcterms:created>
  <dcterms:modified xsi:type="dcterms:W3CDTF">2017-10-23T08:02:00Z</dcterms:modified>
</cp:coreProperties>
</file>