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B36A46" w:rsidRPr="00B948B1" w:rsidTr="006B6EF3">
        <w:trPr>
          <w:trHeight w:val="1221"/>
        </w:trPr>
        <w:tc>
          <w:tcPr>
            <w:tcW w:w="4400" w:type="dxa"/>
          </w:tcPr>
          <w:p w:rsidR="00B36A46" w:rsidRPr="00B948B1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B36A46" w:rsidRPr="00B948B1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</w:p>
          <w:p w:rsidR="00B36A46" w:rsidRPr="00B948B1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36A46" w:rsidRPr="00B948B1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B36A46" w:rsidRPr="00B948B1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B36A46" w:rsidRPr="00B948B1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71" w:type="dxa"/>
            <w:shd w:val="clear" w:color="auto" w:fill="auto"/>
          </w:tcPr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B948B1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948B1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948B1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КЫРЫМ-САРАЙ </w:t>
            </w:r>
          </w:p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B948B1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B36A46" w:rsidRPr="00B948B1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948B1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5677E5" w:rsidRPr="00B948B1" w:rsidTr="006B6EF3">
        <w:trPr>
          <w:trHeight w:hRule="exact" w:val="387"/>
        </w:trPr>
        <w:tc>
          <w:tcPr>
            <w:tcW w:w="9771" w:type="dxa"/>
            <w:gridSpan w:val="4"/>
          </w:tcPr>
          <w:p w:rsidR="005677E5" w:rsidRPr="00B948B1" w:rsidRDefault="005677E5" w:rsidP="000E3F2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677E5" w:rsidRPr="00B948B1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B948B1" w:rsidTr="006B6EF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948B1" w:rsidRDefault="00A85133" w:rsidP="00735969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DD0E0A" w:rsidRPr="00B94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48B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35969" w:rsidRPr="00B948B1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B948B1" w:rsidRDefault="00A85133" w:rsidP="00735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B758D" w:rsidRPr="00B94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4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5969" w:rsidRPr="00B948B1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B948B1" w:rsidTr="006B6EF3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Pr="00B948B1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B948B1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36A46" w:rsidRPr="00B948B1" w:rsidRDefault="00A85133" w:rsidP="00B36A46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9E1CF8" w:rsidRPr="00B948B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B948B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74568" w:rsidRPr="00B948B1" w:rsidRDefault="00574568" w:rsidP="00574568">
            <w:pPr>
              <w:ind w:right="496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B948B1">
              <w:rPr>
                <w:rFonts w:ascii="Arial" w:hAnsi="Arial" w:cs="Arial"/>
                <w:sz w:val="24"/>
                <w:szCs w:val="24"/>
              </w:rPr>
              <w:t>Об утверждении отчета об исполнении бюджета Крым-Сарайского сельского поселения Бавлинского муниципального района по состоянию на 1 января 2026 года</w:t>
            </w:r>
          </w:p>
          <w:p w:rsidR="00574568" w:rsidRPr="00B948B1" w:rsidRDefault="00574568" w:rsidP="00574568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bookmarkEnd w:id="0"/>
          <w:p w:rsidR="00574568" w:rsidRPr="00B948B1" w:rsidRDefault="00574568" w:rsidP="00574568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ind w:right="-1" w:firstLine="709"/>
              <w:jc w:val="both"/>
              <w:rPr>
                <w:rFonts w:ascii="Arial" w:hAnsi="Arial" w:cs="Arial"/>
              </w:rPr>
            </w:pPr>
            <w:r w:rsidRPr="00B948B1">
              <w:rPr>
                <w:rFonts w:ascii="Arial" w:hAnsi="Arial" w:cs="Arial"/>
              </w:rPr>
              <w:t>В соответствии с пунктом 5 статьи 264.2 Бюджетного кодекса Российской Федерации и статьи 36 решения Совета Крым-Сарайского сельского поселения Бавлинского муниципального района от 20.10.2025 № 5 «Об утверждении Положения о бюджетном устройстве и бюджетном процессе в муниципальном образовании «Крым-Сарайское сельское поселение» Бавлинского муниципального района» Исполнительный комитет Крым-Сарайского сельского поселения:</w:t>
            </w:r>
          </w:p>
          <w:p w:rsidR="00574568" w:rsidRPr="00B948B1" w:rsidRDefault="00574568" w:rsidP="0057456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color w:val="000000"/>
                <w:sz w:val="24"/>
                <w:szCs w:val="24"/>
              </w:rPr>
              <w:t>П О С Т А Н О В Л Я Е Т:</w:t>
            </w:r>
          </w:p>
          <w:p w:rsidR="00574568" w:rsidRPr="00B948B1" w:rsidRDefault="00574568" w:rsidP="00574568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ind w:right="-1" w:firstLine="709"/>
              <w:jc w:val="both"/>
              <w:rPr>
                <w:rFonts w:ascii="Arial" w:hAnsi="Arial" w:cs="Arial"/>
              </w:rPr>
            </w:pPr>
            <w:r w:rsidRPr="00B948B1">
              <w:rPr>
                <w:rFonts w:ascii="Arial" w:hAnsi="Arial" w:cs="Arial"/>
              </w:rPr>
              <w:t>1. Утвердить прилагаемый отчет об исполнении бюджета Крым-Сарайского сельского поселения Бавлинского муниципального района по состоянию на 1 января 2026 года.</w:t>
            </w:r>
          </w:p>
          <w:p w:rsidR="00574568" w:rsidRPr="00B948B1" w:rsidRDefault="00574568" w:rsidP="00574568">
            <w:pPr>
              <w:pStyle w:val="ae"/>
              <w:tabs>
                <w:tab w:val="left" w:pos="1134"/>
              </w:tabs>
              <w:spacing w:line="360" w:lineRule="auto"/>
              <w:ind w:left="0" w:firstLine="708"/>
              <w:jc w:val="both"/>
              <w:rPr>
                <w:rFonts w:ascii="Arial" w:hAnsi="Arial" w:cs="Arial"/>
                <w:color w:val="000000"/>
              </w:rPr>
            </w:pPr>
            <w:r w:rsidRPr="00B948B1">
              <w:rPr>
                <w:rFonts w:ascii="Arial" w:hAnsi="Arial" w:cs="Arial"/>
                <w:color w:val="000000"/>
              </w:rPr>
              <w:t>2. Опубликовать настоящее постановление на официальном портале правовой информации Республики Татарстан (</w:t>
            </w:r>
            <w:hyperlink r:id="rId7" w:history="1"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http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</w:rPr>
                <w:t>://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www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</w:rPr>
                <w:t>.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pravo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</w:rPr>
                <w:t>.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tatarstan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</w:rPr>
                <w:t>.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ru</w:t>
              </w:r>
            </w:hyperlink>
            <w:r w:rsidRPr="00B948B1">
              <w:rPr>
                <w:rFonts w:ascii="Arial" w:hAnsi="Arial" w:cs="Arial"/>
                <w:color w:val="000000"/>
              </w:rPr>
              <w:t>) и на сайте Бавлинского муниципального района (</w:t>
            </w:r>
            <w:hyperlink r:id="rId8" w:history="1"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http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</w:rPr>
                <w:t>://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www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</w:rPr>
                <w:t>.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bavly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</w:rPr>
                <w:t>.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tatarstan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</w:rPr>
                <w:t>.</w:t>
              </w:r>
              <w:r w:rsidRPr="00B948B1">
                <w:rPr>
                  <w:rStyle w:val="ac"/>
                  <w:rFonts w:ascii="Arial" w:hAnsi="Arial" w:cs="Arial"/>
                  <w:color w:val="000000"/>
                  <w:u w:val="none"/>
                  <w:lang w:val="en-US"/>
                </w:rPr>
                <w:t>ru</w:t>
              </w:r>
            </w:hyperlink>
            <w:r w:rsidRPr="00B948B1">
              <w:rPr>
                <w:rFonts w:ascii="Arial" w:hAnsi="Arial" w:cs="Arial"/>
                <w:color w:val="000000"/>
              </w:rPr>
              <w:t>).</w:t>
            </w:r>
          </w:p>
          <w:p w:rsidR="00574568" w:rsidRPr="00B948B1" w:rsidRDefault="00574568" w:rsidP="00574568">
            <w:pPr>
              <w:numPr>
                <w:ilvl w:val="0"/>
                <w:numId w:val="8"/>
              </w:num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right="-1"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color w:val="000000"/>
                <w:sz w:val="24"/>
                <w:szCs w:val="24"/>
              </w:rPr>
              <w:t>Контроль за исполнением настоящего постановления оставляю за собой.</w:t>
            </w:r>
          </w:p>
          <w:p w:rsidR="00574568" w:rsidRPr="00B948B1" w:rsidRDefault="00574568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E4452" w:rsidRPr="00B948B1" w:rsidRDefault="00574568" w:rsidP="00574568">
            <w:pPr>
              <w:ind w:right="-1" w:firstLine="709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Руководитель                                                                    Д.А.Шакирзянов</w:t>
            </w:r>
          </w:p>
        </w:tc>
      </w:tr>
    </w:tbl>
    <w:p w:rsidR="00A739AD" w:rsidRPr="00B948B1" w:rsidRDefault="00A739AD" w:rsidP="0057456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B1" w:rsidRDefault="00B948B1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41672B" w:rsidRPr="00B948B1" w:rsidRDefault="0041672B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48B1">
        <w:rPr>
          <w:rFonts w:ascii="Arial" w:hAnsi="Arial" w:cs="Arial"/>
          <w:sz w:val="24"/>
          <w:szCs w:val="24"/>
        </w:rPr>
        <w:t xml:space="preserve">Утвержден </w:t>
      </w:r>
    </w:p>
    <w:p w:rsidR="0041672B" w:rsidRPr="00B948B1" w:rsidRDefault="0041672B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48B1">
        <w:rPr>
          <w:rFonts w:ascii="Arial" w:hAnsi="Arial" w:cs="Arial"/>
          <w:sz w:val="24"/>
          <w:szCs w:val="24"/>
        </w:rPr>
        <w:lastRenderedPageBreak/>
        <w:t>Постановлением</w:t>
      </w:r>
    </w:p>
    <w:p w:rsidR="0041672B" w:rsidRPr="00B948B1" w:rsidRDefault="0041672B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48B1">
        <w:rPr>
          <w:rFonts w:ascii="Arial" w:hAnsi="Arial" w:cs="Arial"/>
          <w:sz w:val="24"/>
          <w:szCs w:val="24"/>
        </w:rPr>
        <w:t>Исполнительного комитета</w:t>
      </w:r>
    </w:p>
    <w:p w:rsidR="0041672B" w:rsidRPr="00B948B1" w:rsidRDefault="0041672B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48B1">
        <w:rPr>
          <w:rFonts w:ascii="Arial" w:hAnsi="Arial" w:cs="Arial"/>
          <w:sz w:val="24"/>
          <w:szCs w:val="24"/>
        </w:rPr>
        <w:t>Крым-Сарайского сельского поселения</w:t>
      </w:r>
    </w:p>
    <w:p w:rsidR="0041672B" w:rsidRPr="00B948B1" w:rsidRDefault="0041672B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48B1">
        <w:rPr>
          <w:rFonts w:ascii="Arial" w:hAnsi="Arial" w:cs="Arial"/>
          <w:sz w:val="24"/>
          <w:szCs w:val="24"/>
        </w:rPr>
        <w:t xml:space="preserve">Бавлинского муниципального </w:t>
      </w:r>
      <w:r w:rsidR="00B948B1">
        <w:rPr>
          <w:rFonts w:ascii="Arial" w:hAnsi="Arial" w:cs="Arial"/>
          <w:sz w:val="24"/>
          <w:szCs w:val="24"/>
        </w:rPr>
        <w:t>р</w:t>
      </w:r>
      <w:r w:rsidRPr="00B948B1">
        <w:rPr>
          <w:rFonts w:ascii="Arial" w:hAnsi="Arial" w:cs="Arial"/>
          <w:sz w:val="24"/>
          <w:szCs w:val="24"/>
        </w:rPr>
        <w:t>айона</w:t>
      </w:r>
    </w:p>
    <w:p w:rsidR="0041672B" w:rsidRPr="00B948B1" w:rsidRDefault="0041672B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48B1">
        <w:rPr>
          <w:rFonts w:ascii="Arial" w:hAnsi="Arial" w:cs="Arial"/>
          <w:sz w:val="24"/>
          <w:szCs w:val="24"/>
        </w:rPr>
        <w:t>От «28» января 2026 года №1</w:t>
      </w:r>
    </w:p>
    <w:p w:rsidR="0041672B" w:rsidRPr="00B948B1" w:rsidRDefault="0041672B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99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354"/>
        <w:gridCol w:w="1417"/>
        <w:gridCol w:w="1466"/>
        <w:gridCol w:w="1057"/>
      </w:tblGrid>
      <w:tr w:rsidR="0041672B" w:rsidRPr="00B948B1" w:rsidTr="0041672B">
        <w:trPr>
          <w:trHeight w:val="375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ОТЧЕТ</w:t>
            </w:r>
          </w:p>
        </w:tc>
      </w:tr>
      <w:tr w:rsidR="0041672B" w:rsidRPr="00B948B1" w:rsidTr="0041672B">
        <w:trPr>
          <w:trHeight w:val="375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об исполнении бюджета Крым-Сарайского сельского поселения Бавлинского муниципального района на 1 января 2026 года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Периодичность: квартальная 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Единица измерения: рублей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Классификация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годовой план на 2025 год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Исполнение         на 01.01.2026г.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% к годовому объему</w:t>
            </w:r>
          </w:p>
        </w:tc>
      </w:tr>
      <w:tr w:rsidR="0041672B" w:rsidRPr="00B948B1" w:rsidTr="0041672B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41672B" w:rsidRPr="00B948B1" w:rsidTr="0041672B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Раздел 1.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000 100 00000 00 0000 000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 xml:space="preserve"> Д О Х О Д 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2 251 500,00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3 001 237,10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133,30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000 101 00000 00 0000 000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188 000,00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232 367,45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123,60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000 101 02000 01 0000 110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188 000,00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232 367,45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123,60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000 105 00000 00 0000 000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9 232,00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92,32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000 105 03000 00 0000 110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9 232,00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92,32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000 106 00000 00 0000 000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1 963 000,00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2 668 994,05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135,97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000 106 01000 00 0000 110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93 000,00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136 569,13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146,85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000 106 06000 00 0000 110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1 870 000,00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2 532 424,92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135,42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000 113 00000 00 0000 000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7 143,60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102,05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000 116 00000 00 0000 000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000 117 00000 00 0000 000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 НЕНАЛОГОВЫЕ 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83 500,00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83 500,00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000 200 00000 00 0000 000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9 353 141,23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9 348 868,11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99,95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000 890 00000 00 0000 000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11 604 641,23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12 350 105,21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106,42</w:t>
            </w:r>
          </w:p>
        </w:tc>
      </w:tr>
      <w:tr w:rsidR="0041672B" w:rsidRPr="00B948B1" w:rsidTr="0041672B">
        <w:trPr>
          <w:trHeight w:val="4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Раздел 2. Р А С Х О Д 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3 314 803,71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3 235 752,66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97,62</w:t>
            </w:r>
          </w:p>
        </w:tc>
      </w:tr>
      <w:tr w:rsidR="0041672B" w:rsidRPr="00B948B1" w:rsidTr="0041672B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1 653 314,17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1 614 272,15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97,64</w:t>
            </w:r>
          </w:p>
        </w:tc>
      </w:tr>
      <w:tr w:rsidR="0041672B" w:rsidRPr="00B948B1" w:rsidTr="0041672B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48B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0104     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1 279 698,04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1 239 689,01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96,87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381 791,50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381 791,50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0200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184 170,00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184 170,00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115 000,00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115 000,00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41672B" w:rsidRPr="00B948B1" w:rsidTr="0041672B">
        <w:trPr>
          <w:trHeight w:val="55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115 000,00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115 000,00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0314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Другие вопросы в области </w:t>
            </w:r>
            <w:proofErr w:type="spellStart"/>
            <w:r w:rsidRPr="00B948B1">
              <w:rPr>
                <w:rFonts w:ascii="Arial" w:hAnsi="Arial" w:cs="Arial"/>
                <w:sz w:val="24"/>
                <w:szCs w:val="24"/>
              </w:rPr>
              <w:t>нац.безопасности</w:t>
            </w:r>
            <w:proofErr w:type="spellEnd"/>
            <w:r w:rsidRPr="00B948B1">
              <w:rPr>
                <w:rFonts w:ascii="Arial" w:hAnsi="Arial" w:cs="Arial"/>
                <w:sz w:val="24"/>
                <w:szCs w:val="24"/>
              </w:rPr>
              <w:t xml:space="preserve">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273 660,00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273 660,00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273 660,00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273 660,00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1 539 700,02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1 538 363,44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99,91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lastRenderedPageBreak/>
              <w:t>0502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1 539 700,02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1 538 363,44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99,91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6 619 057,50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6 493 415,49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98,10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6 619 057,50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6 493 415,49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98,10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1100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7 000,00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1400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9600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12 053 391,23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11 847 361,59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98,29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 xml:space="preserve">3. Источники финансирования дефицита бюджета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448 750,00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-502 743,62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ДЕФИЦИТ / ПРОФИЦИТ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-448 750,00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502 743,62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000 0100 0000 00 0000 000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-11 604 641,23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-12 502 672,53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48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672B" w:rsidRPr="00B948B1" w:rsidTr="0041672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000 0105 0000 00 0000 000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72B" w:rsidRPr="00B948B1" w:rsidRDefault="0041672B" w:rsidP="004167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-11 604 641,23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-12 502 672,53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72B" w:rsidRPr="00B948B1" w:rsidRDefault="0041672B" w:rsidP="004167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948B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</w:tbl>
    <w:p w:rsidR="0041672B" w:rsidRPr="00B948B1" w:rsidRDefault="0041672B" w:rsidP="0041672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sectPr w:rsidR="0041672B" w:rsidRPr="00B948B1" w:rsidSect="00B948B1">
      <w:headerReference w:type="even" r:id="rId9"/>
      <w:headerReference w:type="default" r:id="rId10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E3" w:rsidRDefault="008D67E3">
      <w:r>
        <w:separator/>
      </w:r>
    </w:p>
  </w:endnote>
  <w:endnote w:type="continuationSeparator" w:id="0">
    <w:p w:rsidR="008D67E3" w:rsidRDefault="008D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E3" w:rsidRDefault="008D67E3">
      <w:r>
        <w:separator/>
      </w:r>
    </w:p>
  </w:footnote>
  <w:footnote w:type="continuationSeparator" w:id="0">
    <w:p w:rsidR="008D67E3" w:rsidRDefault="008D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84B"/>
    <w:rsid w:val="00053A0C"/>
    <w:rsid w:val="00067CBD"/>
    <w:rsid w:val="00073BAC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AFF"/>
    <w:rsid w:val="000E04B6"/>
    <w:rsid w:val="000E1AAE"/>
    <w:rsid w:val="000E2A2F"/>
    <w:rsid w:val="000E3F2E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A3B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5E89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B2305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672B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74568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5887"/>
    <w:rsid w:val="005C6C3E"/>
    <w:rsid w:val="005D29A8"/>
    <w:rsid w:val="005E5C30"/>
    <w:rsid w:val="005F2238"/>
    <w:rsid w:val="005F7662"/>
    <w:rsid w:val="00600E5D"/>
    <w:rsid w:val="00613D3E"/>
    <w:rsid w:val="00621BDA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066E4"/>
    <w:rsid w:val="00815BA1"/>
    <w:rsid w:val="00823986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D67E3"/>
    <w:rsid w:val="008E4312"/>
    <w:rsid w:val="008E4452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72F62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A9E"/>
    <w:rsid w:val="009B2C49"/>
    <w:rsid w:val="009C5EB2"/>
    <w:rsid w:val="009C7EC4"/>
    <w:rsid w:val="009E1543"/>
    <w:rsid w:val="009E1CF8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4789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632"/>
    <w:rsid w:val="00B35D4B"/>
    <w:rsid w:val="00B36A46"/>
    <w:rsid w:val="00B500A7"/>
    <w:rsid w:val="00B52CE2"/>
    <w:rsid w:val="00B55B8A"/>
    <w:rsid w:val="00B70B02"/>
    <w:rsid w:val="00B70C6C"/>
    <w:rsid w:val="00B75CD5"/>
    <w:rsid w:val="00B92BC8"/>
    <w:rsid w:val="00B948B1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2249C"/>
    <w:rsid w:val="00C26A02"/>
    <w:rsid w:val="00C35D66"/>
    <w:rsid w:val="00C417B0"/>
    <w:rsid w:val="00C438F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6B0D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25B0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3AFF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3C2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45E5B"/>
    <w:rsid w:val="00F51256"/>
    <w:rsid w:val="00F524FF"/>
    <w:rsid w:val="00F52B73"/>
    <w:rsid w:val="00F60B44"/>
    <w:rsid w:val="00F72BC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80AF9"/>
  <w15:chartTrackingRefBased/>
  <w15:docId w15:val="{6DB5A5F1-AE18-4516-8D85-C8CF489C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basedOn w:val="a"/>
    <w:uiPriority w:val="99"/>
    <w:unhideWhenUsed/>
    <w:rsid w:val="0057456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qFormat/>
    <w:rsid w:val="0057456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5287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2026-01-29T05:20:00Z</cp:lastPrinted>
  <dcterms:created xsi:type="dcterms:W3CDTF">2026-02-05T13:23:00Z</dcterms:created>
  <dcterms:modified xsi:type="dcterms:W3CDTF">2026-02-05T13:23:00Z</dcterms:modified>
</cp:coreProperties>
</file>