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265"/>
        <w:gridCol w:w="1054"/>
        <w:gridCol w:w="410"/>
        <w:gridCol w:w="4278"/>
      </w:tblGrid>
      <w:tr w:rsidR="00FD61ED" w:rsidRPr="004A5A36" w:rsidTr="00054F5D">
        <w:tc>
          <w:tcPr>
            <w:tcW w:w="464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СОВЕТ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УДМУРТСКО-ТАШЛИНСКОГО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СЕЛЬСКОГО ПОСЕЛЕНИЯ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БАВЛИНСКОГО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МУНИЦИПАЛЬНОГО РАЙОНА</w:t>
            </w:r>
          </w:p>
          <w:p w:rsidR="00FD61ED" w:rsidRPr="004A5A36" w:rsidRDefault="00D839D2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РЕСПУБЛИКИ </w:t>
            </w:r>
            <w:r w:rsidR="00FD61ED" w:rsidRPr="004A5A36">
              <w:rPr>
                <w:sz w:val="24"/>
                <w:szCs w:val="24"/>
              </w:rPr>
              <w:t>ТАТАРСТАН</w:t>
            </w:r>
          </w:p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FD61ED" w:rsidRPr="004A5A36" w:rsidRDefault="00D839D2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ТАТАРСТАН </w:t>
            </w:r>
            <w:r w:rsidR="00FD61ED" w:rsidRPr="004A5A36">
              <w:rPr>
                <w:sz w:val="24"/>
                <w:szCs w:val="24"/>
              </w:rPr>
              <w:t>РЕСПУБЛИКАСЫ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БАУЛЫ  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МУНИЦИПАЛЬ РАЙОНЫ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УДМУРТ-ТАШЛЫСЫ 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АВЫЛ ЖИРЛЕГЕ</w:t>
            </w:r>
          </w:p>
          <w:p w:rsidR="00FD61ED" w:rsidRPr="004A5A36" w:rsidRDefault="00FD61ED" w:rsidP="00054F5D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СОВЕТЫ</w:t>
            </w:r>
          </w:p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D61ED" w:rsidRPr="004A5A36" w:rsidTr="00054F5D">
        <w:tc>
          <w:tcPr>
            <w:tcW w:w="464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КАРАР</w:t>
            </w:r>
          </w:p>
        </w:tc>
      </w:tr>
      <w:tr w:rsidR="00FD61ED" w:rsidRPr="004A5A36" w:rsidTr="00054F5D">
        <w:trPr>
          <w:trHeight w:val="678"/>
        </w:trPr>
        <w:tc>
          <w:tcPr>
            <w:tcW w:w="4361" w:type="dxa"/>
            <w:shd w:val="clear" w:color="auto" w:fill="auto"/>
            <w:vAlign w:val="center"/>
          </w:tcPr>
          <w:p w:rsidR="00FD61ED" w:rsidRPr="004A5A36" w:rsidRDefault="00FD61ED" w:rsidP="00054F5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D61ED" w:rsidRPr="004A5A36" w:rsidRDefault="00FD61ED" w:rsidP="00054F5D">
            <w:pPr>
              <w:ind w:left="-113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 w:rsidR="00FD61ED" w:rsidRPr="004A5A36" w:rsidRDefault="00FD61ED" w:rsidP="00054F5D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4E4074" w:rsidRPr="004A5A36" w:rsidRDefault="004E4074" w:rsidP="004E4074">
      <w:pPr>
        <w:ind w:right="5103" w:firstLine="0"/>
        <w:jc w:val="left"/>
        <w:rPr>
          <w:sz w:val="24"/>
          <w:szCs w:val="24"/>
        </w:rPr>
      </w:pPr>
      <w:bookmarkStart w:id="0" w:name="_GoBack"/>
      <w:r w:rsidRPr="004A5A36">
        <w:rPr>
          <w:bCs/>
          <w:sz w:val="24"/>
          <w:szCs w:val="24"/>
        </w:rPr>
        <w:t xml:space="preserve">О бюджете </w:t>
      </w:r>
      <w:r w:rsidRPr="004A5A36">
        <w:rPr>
          <w:sz w:val="24"/>
          <w:szCs w:val="24"/>
        </w:rPr>
        <w:t xml:space="preserve">Удмуртско-Ташлинского </w:t>
      </w:r>
      <w:r w:rsidRPr="004A5A36">
        <w:rPr>
          <w:bCs/>
          <w:sz w:val="24"/>
          <w:szCs w:val="24"/>
        </w:rPr>
        <w:t xml:space="preserve">сельского поселения </w:t>
      </w:r>
      <w:r w:rsidR="00D839D2" w:rsidRPr="004A5A36">
        <w:rPr>
          <w:bCs/>
          <w:sz w:val="24"/>
          <w:szCs w:val="24"/>
        </w:rPr>
        <w:t xml:space="preserve">Бавлинского муниципального района Республики Татарстан </w:t>
      </w:r>
      <w:r w:rsidR="003C242D" w:rsidRPr="004A5A36">
        <w:rPr>
          <w:sz w:val="24"/>
          <w:szCs w:val="24"/>
        </w:rPr>
        <w:t>на 2026 год и на плановый период 2027 и 2028</w:t>
      </w:r>
      <w:r w:rsidRPr="004A5A36">
        <w:rPr>
          <w:sz w:val="24"/>
          <w:szCs w:val="24"/>
        </w:rPr>
        <w:t xml:space="preserve"> годов</w:t>
      </w:r>
    </w:p>
    <w:p w:rsidR="004E4074" w:rsidRPr="004A5A36" w:rsidRDefault="004E4074" w:rsidP="004E4074">
      <w:pPr>
        <w:ind w:right="5706" w:firstLine="0"/>
        <w:jc w:val="left"/>
        <w:rPr>
          <w:sz w:val="24"/>
          <w:szCs w:val="24"/>
        </w:rPr>
      </w:pPr>
    </w:p>
    <w:bookmarkEnd w:id="0"/>
    <w:p w:rsidR="004E4074" w:rsidRPr="004A5A36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4A5A36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«Удмуртско-Ташлинское сельское поселение» Бавлинского муниципального района Республики Татарстан и Положением о бюджетном процессе в муниципальном образовании «Удмуртско-Ташлинское сельское поселение» Бавлинского муниципального района Республики Татарстан Совет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bCs/>
          <w:sz w:val="24"/>
          <w:szCs w:val="24"/>
        </w:rPr>
        <w:t>решил:</w:t>
      </w:r>
    </w:p>
    <w:p w:rsidR="004E4074" w:rsidRPr="004A5A36" w:rsidRDefault="004E4074" w:rsidP="004E4074">
      <w:pPr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Статья 1 </w:t>
      </w:r>
    </w:p>
    <w:p w:rsidR="004E4074" w:rsidRPr="004A5A36" w:rsidRDefault="004E4074" w:rsidP="004E4074">
      <w:pPr>
        <w:ind w:firstLine="709"/>
        <w:rPr>
          <w:color w:val="000000"/>
          <w:sz w:val="24"/>
          <w:szCs w:val="24"/>
        </w:rPr>
      </w:pP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bookmarkStart w:id="1" w:name="sub_100"/>
      <w:r w:rsidRPr="004A5A36">
        <w:rPr>
          <w:color w:val="000000"/>
          <w:sz w:val="24"/>
          <w:szCs w:val="24"/>
        </w:rPr>
        <w:t>1. Утвердить о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4A5A36">
        <w:rPr>
          <w:color w:val="000000"/>
          <w:sz w:val="24"/>
          <w:szCs w:val="24"/>
        </w:rPr>
        <w:t>Удмуртско-Ташлинского</w:t>
      </w:r>
      <w:r w:rsidR="003C242D" w:rsidRPr="004A5A36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D839D2" w:rsidRPr="004A5A36">
        <w:rPr>
          <w:rStyle w:val="a3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3C242D" w:rsidRPr="004A5A36">
        <w:rPr>
          <w:rStyle w:val="a3"/>
          <w:b w:val="0"/>
          <w:bCs w:val="0"/>
          <w:color w:val="000000"/>
          <w:sz w:val="24"/>
          <w:szCs w:val="24"/>
        </w:rPr>
        <w:t>на 2026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 год:</w:t>
      </w:r>
    </w:p>
    <w:p w:rsidR="004E4074" w:rsidRPr="004A5A36" w:rsidRDefault="004E4074" w:rsidP="004E4074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A5A36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</w:t>
      </w:r>
      <w:r w:rsidR="00D839D2" w:rsidRPr="004A5A36">
        <w:rPr>
          <w:rFonts w:ascii="Arial" w:hAnsi="Arial" w:cs="Arial"/>
          <w:sz w:val="24"/>
          <w:szCs w:val="24"/>
        </w:rPr>
        <w:t xml:space="preserve"> Бавлинского муниципального района Республики Татарстан </w:t>
      </w:r>
      <w:r w:rsidRPr="004A5A36">
        <w:rPr>
          <w:rFonts w:ascii="Arial" w:hAnsi="Arial" w:cs="Arial"/>
          <w:sz w:val="24"/>
          <w:szCs w:val="24"/>
        </w:rPr>
        <w:t xml:space="preserve">в сумме </w:t>
      </w:r>
      <w:r w:rsidR="00DE117C" w:rsidRPr="004A5A36">
        <w:rPr>
          <w:rFonts w:ascii="Arial" w:hAnsi="Arial" w:cs="Arial"/>
          <w:sz w:val="24"/>
          <w:szCs w:val="24"/>
        </w:rPr>
        <w:t>9 </w:t>
      </w:r>
      <w:r w:rsidR="00BC1D8B" w:rsidRPr="004A5A36">
        <w:rPr>
          <w:rFonts w:ascii="Arial" w:hAnsi="Arial" w:cs="Arial"/>
          <w:sz w:val="24"/>
          <w:szCs w:val="24"/>
        </w:rPr>
        <w:t>413</w:t>
      </w:r>
      <w:r w:rsidR="00DE117C" w:rsidRPr="004A5A36">
        <w:rPr>
          <w:rFonts w:ascii="Arial" w:hAnsi="Arial" w:cs="Arial"/>
          <w:sz w:val="24"/>
          <w:szCs w:val="24"/>
        </w:rPr>
        <w:t>,</w:t>
      </w:r>
      <w:r w:rsidR="00BC1D8B" w:rsidRPr="004A5A36">
        <w:rPr>
          <w:rFonts w:ascii="Arial" w:hAnsi="Arial" w:cs="Arial"/>
          <w:sz w:val="24"/>
          <w:szCs w:val="24"/>
        </w:rPr>
        <w:t>3</w:t>
      </w:r>
      <w:r w:rsidR="00DE117C" w:rsidRPr="004A5A36">
        <w:rPr>
          <w:rFonts w:ascii="Arial" w:hAnsi="Arial" w:cs="Arial"/>
          <w:sz w:val="24"/>
          <w:szCs w:val="24"/>
        </w:rPr>
        <w:t xml:space="preserve"> </w:t>
      </w:r>
      <w:r w:rsidRPr="004A5A36">
        <w:rPr>
          <w:rFonts w:ascii="Arial" w:hAnsi="Arial" w:cs="Arial"/>
          <w:sz w:val="24"/>
          <w:szCs w:val="24"/>
        </w:rPr>
        <w:t>тыс. рублей;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2) общий объем расходов бюджета Удмуртско-Ташлинского сел</w:t>
      </w:r>
      <w:r w:rsidR="003C242D" w:rsidRPr="004A5A36">
        <w:rPr>
          <w:sz w:val="24"/>
          <w:szCs w:val="24"/>
        </w:rPr>
        <w:t xml:space="preserve">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="003C242D" w:rsidRPr="004A5A36">
        <w:rPr>
          <w:sz w:val="24"/>
          <w:szCs w:val="24"/>
        </w:rPr>
        <w:t xml:space="preserve">в сумме </w:t>
      </w:r>
      <w:r w:rsidR="001C3904" w:rsidRPr="004A5A36">
        <w:rPr>
          <w:sz w:val="24"/>
          <w:szCs w:val="24"/>
        </w:rPr>
        <w:t>9 413,3</w:t>
      </w:r>
      <w:r w:rsidR="00DE117C" w:rsidRPr="004A5A36">
        <w:rPr>
          <w:sz w:val="24"/>
          <w:szCs w:val="24"/>
        </w:rPr>
        <w:t xml:space="preserve"> </w:t>
      </w:r>
      <w:r w:rsidRPr="004A5A36">
        <w:rPr>
          <w:sz w:val="24"/>
          <w:szCs w:val="24"/>
        </w:rPr>
        <w:t>тыс. рублей</w:t>
      </w:r>
      <w:bookmarkStart w:id="2" w:name="sub_200"/>
      <w:bookmarkEnd w:id="1"/>
      <w:r w:rsidRPr="004A5A36">
        <w:rPr>
          <w:sz w:val="24"/>
          <w:szCs w:val="24"/>
        </w:rPr>
        <w:t>;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 xml:space="preserve">3) дефицит бюджета Удмуртско-Ташлинского 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color w:val="000000"/>
          <w:sz w:val="24"/>
          <w:szCs w:val="24"/>
        </w:rPr>
        <w:t>в сумме 0 тыс. рублей.</w:t>
      </w:r>
    </w:p>
    <w:p w:rsidR="004E4074" w:rsidRPr="004A5A36" w:rsidRDefault="004E4074" w:rsidP="004E4074">
      <w:pPr>
        <w:pStyle w:val="31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4A5A36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4A5A3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4A5A36">
        <w:rPr>
          <w:rFonts w:ascii="Arial" w:hAnsi="Arial" w:cs="Arial"/>
          <w:color w:val="000000"/>
          <w:sz w:val="24"/>
          <w:szCs w:val="24"/>
        </w:rPr>
        <w:t>Удмуртско-Ташлинского</w:t>
      </w:r>
      <w:r w:rsidR="003C242D" w:rsidRPr="004A5A3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</w:t>
      </w:r>
      <w:r w:rsidR="00D839D2" w:rsidRPr="004A5A3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3C242D" w:rsidRPr="004A5A3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>на 2027 год и 2028</w:t>
      </w:r>
      <w:r w:rsidRPr="004A5A36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год:</w:t>
      </w:r>
      <w:r w:rsidRPr="004A5A3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E4074" w:rsidRPr="004A5A36" w:rsidRDefault="004E4074" w:rsidP="004E4074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A5A36">
        <w:rPr>
          <w:rFonts w:ascii="Arial" w:hAnsi="Arial" w:cs="Arial"/>
          <w:sz w:val="24"/>
          <w:szCs w:val="24"/>
        </w:rPr>
        <w:t>1) общий объем доходов бюджета Удмуртско-Ташлинского сельского поселения</w:t>
      </w:r>
      <w:r w:rsidRPr="004A5A36">
        <w:rPr>
          <w:rFonts w:ascii="Arial" w:hAnsi="Arial" w:cs="Arial"/>
          <w:bCs/>
          <w:sz w:val="24"/>
          <w:szCs w:val="24"/>
        </w:rPr>
        <w:t xml:space="preserve"> </w:t>
      </w:r>
      <w:r w:rsidR="00D839D2" w:rsidRPr="004A5A36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rFonts w:ascii="Arial" w:hAnsi="Arial" w:cs="Arial"/>
          <w:bCs/>
          <w:sz w:val="24"/>
          <w:szCs w:val="24"/>
        </w:rPr>
        <w:t>на 202</w:t>
      </w:r>
      <w:r w:rsidR="003C242D" w:rsidRPr="004A5A36">
        <w:rPr>
          <w:rFonts w:ascii="Arial" w:hAnsi="Arial" w:cs="Arial"/>
          <w:bCs/>
          <w:sz w:val="24"/>
          <w:szCs w:val="24"/>
        </w:rPr>
        <w:t>7</w:t>
      </w:r>
      <w:r w:rsidRPr="004A5A36">
        <w:rPr>
          <w:rFonts w:ascii="Arial" w:hAnsi="Arial" w:cs="Arial"/>
          <w:bCs/>
          <w:sz w:val="24"/>
          <w:szCs w:val="24"/>
        </w:rPr>
        <w:t xml:space="preserve"> год </w:t>
      </w:r>
      <w:r w:rsidR="00543A10" w:rsidRPr="004A5A36">
        <w:rPr>
          <w:rFonts w:ascii="Arial" w:hAnsi="Arial" w:cs="Arial"/>
          <w:sz w:val="24"/>
          <w:szCs w:val="24"/>
        </w:rPr>
        <w:t xml:space="preserve">в сумме </w:t>
      </w:r>
      <w:r w:rsidR="00BC1D8B" w:rsidRPr="004A5A36">
        <w:rPr>
          <w:rFonts w:ascii="Arial" w:hAnsi="Arial" w:cs="Arial"/>
          <w:sz w:val="24"/>
          <w:szCs w:val="24"/>
        </w:rPr>
        <w:t>10</w:t>
      </w:r>
      <w:r w:rsidR="00DE117C" w:rsidRPr="004A5A36">
        <w:rPr>
          <w:rFonts w:ascii="Arial" w:hAnsi="Arial" w:cs="Arial"/>
          <w:sz w:val="24"/>
          <w:szCs w:val="24"/>
        </w:rPr>
        <w:t xml:space="preserve"> </w:t>
      </w:r>
      <w:r w:rsidR="00BC1D8B" w:rsidRPr="004A5A36">
        <w:rPr>
          <w:rFonts w:ascii="Arial" w:hAnsi="Arial" w:cs="Arial"/>
          <w:sz w:val="24"/>
          <w:szCs w:val="24"/>
        </w:rPr>
        <w:t>230</w:t>
      </w:r>
      <w:r w:rsidR="00DE117C" w:rsidRPr="004A5A36">
        <w:rPr>
          <w:rFonts w:ascii="Arial" w:hAnsi="Arial" w:cs="Arial"/>
          <w:sz w:val="24"/>
          <w:szCs w:val="24"/>
        </w:rPr>
        <w:t>,</w:t>
      </w:r>
      <w:r w:rsidR="00BC1D8B" w:rsidRPr="004A5A36">
        <w:rPr>
          <w:rFonts w:ascii="Arial" w:hAnsi="Arial" w:cs="Arial"/>
          <w:sz w:val="24"/>
          <w:szCs w:val="24"/>
        </w:rPr>
        <w:t>8</w:t>
      </w:r>
      <w:r w:rsidR="00DE117C" w:rsidRPr="004A5A36">
        <w:rPr>
          <w:rFonts w:ascii="Arial" w:hAnsi="Arial" w:cs="Arial"/>
          <w:sz w:val="24"/>
          <w:szCs w:val="24"/>
        </w:rPr>
        <w:t xml:space="preserve"> </w:t>
      </w:r>
      <w:r w:rsidRPr="004A5A36">
        <w:rPr>
          <w:rFonts w:ascii="Arial" w:hAnsi="Arial" w:cs="Arial"/>
          <w:sz w:val="24"/>
          <w:szCs w:val="24"/>
        </w:rPr>
        <w:t>тыс. рубл</w:t>
      </w:r>
      <w:r w:rsidR="00543A10" w:rsidRPr="004A5A36">
        <w:rPr>
          <w:rFonts w:ascii="Arial" w:hAnsi="Arial" w:cs="Arial"/>
          <w:sz w:val="24"/>
          <w:szCs w:val="24"/>
        </w:rPr>
        <w:t>ей и на 202</w:t>
      </w:r>
      <w:r w:rsidR="003C242D" w:rsidRPr="004A5A36">
        <w:rPr>
          <w:rFonts w:ascii="Arial" w:hAnsi="Arial" w:cs="Arial"/>
          <w:sz w:val="24"/>
          <w:szCs w:val="24"/>
        </w:rPr>
        <w:t>8</w:t>
      </w:r>
      <w:r w:rsidR="00543A10" w:rsidRPr="004A5A36">
        <w:rPr>
          <w:rFonts w:ascii="Arial" w:hAnsi="Arial" w:cs="Arial"/>
          <w:sz w:val="24"/>
          <w:szCs w:val="24"/>
        </w:rPr>
        <w:t xml:space="preserve"> год в сумме </w:t>
      </w:r>
      <w:r w:rsidR="00DE117C" w:rsidRPr="004A5A36">
        <w:rPr>
          <w:rFonts w:ascii="Arial" w:hAnsi="Arial" w:cs="Arial"/>
          <w:sz w:val="24"/>
          <w:szCs w:val="24"/>
        </w:rPr>
        <w:t>1</w:t>
      </w:r>
      <w:r w:rsidR="00BC1D8B" w:rsidRPr="004A5A36">
        <w:rPr>
          <w:rFonts w:ascii="Arial" w:hAnsi="Arial" w:cs="Arial"/>
          <w:sz w:val="24"/>
          <w:szCs w:val="24"/>
        </w:rPr>
        <w:t>1</w:t>
      </w:r>
      <w:r w:rsidR="00DE117C" w:rsidRPr="004A5A36">
        <w:rPr>
          <w:rFonts w:ascii="Arial" w:hAnsi="Arial" w:cs="Arial"/>
          <w:sz w:val="24"/>
          <w:szCs w:val="24"/>
        </w:rPr>
        <w:t> </w:t>
      </w:r>
      <w:r w:rsidR="00BC1D8B" w:rsidRPr="004A5A36">
        <w:rPr>
          <w:rFonts w:ascii="Arial" w:hAnsi="Arial" w:cs="Arial"/>
          <w:sz w:val="24"/>
          <w:szCs w:val="24"/>
        </w:rPr>
        <w:t>121</w:t>
      </w:r>
      <w:r w:rsidR="00DE117C" w:rsidRPr="004A5A36">
        <w:rPr>
          <w:rFonts w:ascii="Arial" w:hAnsi="Arial" w:cs="Arial"/>
          <w:sz w:val="24"/>
          <w:szCs w:val="24"/>
        </w:rPr>
        <w:t>,</w:t>
      </w:r>
      <w:r w:rsidR="00BC1D8B" w:rsidRPr="004A5A36">
        <w:rPr>
          <w:rFonts w:ascii="Arial" w:hAnsi="Arial" w:cs="Arial"/>
          <w:sz w:val="24"/>
          <w:szCs w:val="24"/>
        </w:rPr>
        <w:t>2</w:t>
      </w:r>
      <w:r w:rsidR="00DE117C" w:rsidRPr="004A5A36">
        <w:rPr>
          <w:rFonts w:ascii="Arial" w:hAnsi="Arial" w:cs="Arial"/>
          <w:sz w:val="24"/>
          <w:szCs w:val="24"/>
        </w:rPr>
        <w:t xml:space="preserve"> </w:t>
      </w:r>
      <w:r w:rsidRPr="004A5A36">
        <w:rPr>
          <w:rFonts w:ascii="Arial" w:hAnsi="Arial" w:cs="Arial"/>
          <w:sz w:val="24"/>
          <w:szCs w:val="24"/>
        </w:rPr>
        <w:t>тыс. рублей;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2) общий объем расходов бюджета Удмуртско-Ташлинского сельского посел</w:t>
      </w:r>
      <w:r w:rsidR="00543A10" w:rsidRPr="004A5A36">
        <w:rPr>
          <w:sz w:val="24"/>
          <w:szCs w:val="24"/>
        </w:rPr>
        <w:t xml:space="preserve">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="00543A10" w:rsidRPr="004A5A36">
        <w:rPr>
          <w:sz w:val="24"/>
          <w:szCs w:val="24"/>
        </w:rPr>
        <w:t>на 202</w:t>
      </w:r>
      <w:r w:rsidR="003C242D" w:rsidRPr="004A5A36">
        <w:rPr>
          <w:sz w:val="24"/>
          <w:szCs w:val="24"/>
        </w:rPr>
        <w:t>7</w:t>
      </w:r>
      <w:r w:rsidR="00543A10" w:rsidRPr="004A5A36">
        <w:rPr>
          <w:sz w:val="24"/>
          <w:szCs w:val="24"/>
        </w:rPr>
        <w:t xml:space="preserve"> год в сумме </w:t>
      </w:r>
      <w:r w:rsidR="001C3904" w:rsidRPr="004A5A36">
        <w:rPr>
          <w:sz w:val="24"/>
          <w:szCs w:val="24"/>
        </w:rPr>
        <w:t>10 230,8</w:t>
      </w:r>
      <w:r w:rsidR="00DE117C" w:rsidRPr="004A5A36">
        <w:rPr>
          <w:sz w:val="24"/>
          <w:szCs w:val="24"/>
        </w:rPr>
        <w:t xml:space="preserve"> </w:t>
      </w:r>
      <w:r w:rsidRPr="004A5A36">
        <w:rPr>
          <w:sz w:val="24"/>
          <w:szCs w:val="24"/>
        </w:rPr>
        <w:lastRenderedPageBreak/>
        <w:t>тыс. рублей, в том числе условн</w:t>
      </w:r>
      <w:r w:rsidR="00DE117C" w:rsidRPr="004A5A36">
        <w:rPr>
          <w:sz w:val="24"/>
          <w:szCs w:val="24"/>
        </w:rPr>
        <w:t xml:space="preserve">о утвержденные расходы в сумме 249,6 </w:t>
      </w:r>
      <w:r w:rsidRPr="004A5A36">
        <w:rPr>
          <w:sz w:val="24"/>
          <w:szCs w:val="24"/>
        </w:rPr>
        <w:t>тыс. рубл</w:t>
      </w:r>
      <w:r w:rsidR="00543A10" w:rsidRPr="004A5A36">
        <w:rPr>
          <w:sz w:val="24"/>
          <w:szCs w:val="24"/>
        </w:rPr>
        <w:t>ей и на 202</w:t>
      </w:r>
      <w:r w:rsidR="003C242D" w:rsidRPr="004A5A36">
        <w:rPr>
          <w:sz w:val="24"/>
          <w:szCs w:val="24"/>
        </w:rPr>
        <w:t>8</w:t>
      </w:r>
      <w:r w:rsidR="00543A10" w:rsidRPr="004A5A36">
        <w:rPr>
          <w:sz w:val="24"/>
          <w:szCs w:val="24"/>
        </w:rPr>
        <w:t xml:space="preserve"> год в сумме </w:t>
      </w:r>
      <w:r w:rsidR="001C3904" w:rsidRPr="004A5A36">
        <w:rPr>
          <w:sz w:val="24"/>
          <w:szCs w:val="24"/>
        </w:rPr>
        <w:t>11 121,2</w:t>
      </w:r>
      <w:r w:rsidR="00DE117C" w:rsidRPr="004A5A36">
        <w:rPr>
          <w:sz w:val="24"/>
          <w:szCs w:val="24"/>
        </w:rPr>
        <w:t xml:space="preserve"> </w:t>
      </w:r>
      <w:r w:rsidRPr="004A5A36">
        <w:rPr>
          <w:sz w:val="24"/>
          <w:szCs w:val="24"/>
        </w:rPr>
        <w:t xml:space="preserve">тыс. рублей, в том числе условно утвержденные расходы в сумме </w:t>
      </w:r>
      <w:r w:rsidR="00DE117C" w:rsidRPr="004A5A36">
        <w:rPr>
          <w:sz w:val="24"/>
          <w:szCs w:val="24"/>
        </w:rPr>
        <w:t xml:space="preserve">540,3 </w:t>
      </w:r>
      <w:r w:rsidRPr="004A5A36">
        <w:rPr>
          <w:sz w:val="24"/>
          <w:szCs w:val="24"/>
        </w:rPr>
        <w:t>тыс.</w:t>
      </w:r>
      <w:r w:rsidRPr="004A5A36">
        <w:rPr>
          <w:color w:val="FF0000"/>
          <w:sz w:val="24"/>
          <w:szCs w:val="24"/>
        </w:rPr>
        <w:t xml:space="preserve"> </w:t>
      </w:r>
      <w:r w:rsidRPr="004A5A36">
        <w:rPr>
          <w:color w:val="000000"/>
          <w:sz w:val="24"/>
          <w:szCs w:val="24"/>
        </w:rPr>
        <w:t>рублей</w:t>
      </w:r>
      <w:r w:rsidRPr="004A5A36">
        <w:rPr>
          <w:sz w:val="24"/>
          <w:szCs w:val="24"/>
        </w:rPr>
        <w:t>;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bookmarkStart w:id="3" w:name="sub_103"/>
      <w:bookmarkEnd w:id="2"/>
      <w:r w:rsidRPr="004A5A36">
        <w:rPr>
          <w:sz w:val="24"/>
          <w:szCs w:val="24"/>
        </w:rPr>
        <w:t xml:space="preserve">3) дефицит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на 202</w:t>
      </w:r>
      <w:r w:rsidR="003C242D" w:rsidRPr="004A5A36">
        <w:rPr>
          <w:sz w:val="24"/>
          <w:szCs w:val="24"/>
        </w:rPr>
        <w:t>7</w:t>
      </w:r>
      <w:r w:rsidRPr="004A5A36">
        <w:rPr>
          <w:sz w:val="24"/>
          <w:szCs w:val="24"/>
        </w:rPr>
        <w:t xml:space="preserve"> год в сумме 0 тыс. рублей и на 202</w:t>
      </w:r>
      <w:r w:rsidR="003C242D" w:rsidRPr="004A5A36">
        <w:rPr>
          <w:sz w:val="24"/>
          <w:szCs w:val="24"/>
        </w:rPr>
        <w:t>8</w:t>
      </w:r>
      <w:r w:rsidRPr="004A5A36">
        <w:rPr>
          <w:sz w:val="24"/>
          <w:szCs w:val="24"/>
        </w:rPr>
        <w:t xml:space="preserve"> год в сумме 0 тыс. рублей.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3. Утвердить источники финансирования дефицита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на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и на плановый период 202</w:t>
      </w:r>
      <w:r w:rsidR="003C242D" w:rsidRPr="004A5A36">
        <w:rPr>
          <w:sz w:val="24"/>
          <w:szCs w:val="24"/>
        </w:rPr>
        <w:t>7</w:t>
      </w:r>
      <w:r w:rsidRPr="004A5A36">
        <w:rPr>
          <w:sz w:val="24"/>
          <w:szCs w:val="24"/>
        </w:rPr>
        <w:t xml:space="preserve"> и 202</w:t>
      </w:r>
      <w:r w:rsidR="003C242D" w:rsidRPr="004A5A36">
        <w:rPr>
          <w:sz w:val="24"/>
          <w:szCs w:val="24"/>
        </w:rPr>
        <w:t>8</w:t>
      </w:r>
      <w:r w:rsidRPr="004A5A36">
        <w:rPr>
          <w:sz w:val="24"/>
          <w:szCs w:val="24"/>
        </w:rPr>
        <w:t xml:space="preserve"> годов согласно приложению 1 к настоящему решению.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Статья 2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>1. Утвердить по состоянию на 1 января 202</w:t>
      </w:r>
      <w:r w:rsidR="003C242D" w:rsidRPr="004A5A36">
        <w:rPr>
          <w:color w:val="000000"/>
          <w:sz w:val="24"/>
          <w:szCs w:val="24"/>
        </w:rPr>
        <w:t>7</w:t>
      </w:r>
      <w:r w:rsidRPr="004A5A3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</w:t>
      </w:r>
      <w:r w:rsidRPr="004A5A36">
        <w:rPr>
          <w:sz w:val="24"/>
          <w:szCs w:val="24"/>
        </w:rPr>
        <w:t xml:space="preserve">Удмуртско-Ташлинского </w:t>
      </w:r>
      <w:r w:rsidRPr="004A5A36">
        <w:rPr>
          <w:color w:val="000000"/>
          <w:sz w:val="24"/>
          <w:szCs w:val="24"/>
        </w:rPr>
        <w:t xml:space="preserve">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color w:val="000000"/>
          <w:sz w:val="24"/>
          <w:szCs w:val="24"/>
        </w:rPr>
        <w:t xml:space="preserve">в сумме 0 тыс. рублей, в том числе </w:t>
      </w:r>
      <w:r w:rsidR="004B4E5F" w:rsidRPr="004A5A36">
        <w:rPr>
          <w:color w:val="000000"/>
          <w:sz w:val="24"/>
          <w:szCs w:val="24"/>
        </w:rPr>
        <w:t xml:space="preserve">верхний предел муниципального внутреннего долга бюджета </w:t>
      </w:r>
      <w:r w:rsidR="004B4E5F" w:rsidRPr="004A5A36">
        <w:rPr>
          <w:sz w:val="24"/>
          <w:szCs w:val="24"/>
        </w:rPr>
        <w:t xml:space="preserve">Удмуртско-Ташлинского </w:t>
      </w:r>
      <w:r w:rsidR="004B4E5F" w:rsidRPr="004A5A36">
        <w:rPr>
          <w:color w:val="000000"/>
          <w:sz w:val="24"/>
          <w:szCs w:val="24"/>
        </w:rPr>
        <w:t xml:space="preserve">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C51489" w:rsidRPr="004A5A36" w:rsidRDefault="004E4074" w:rsidP="00C51489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 xml:space="preserve">2. </w:t>
      </w:r>
      <w:r w:rsidR="00C51489" w:rsidRPr="004A5A36">
        <w:rPr>
          <w:color w:val="000000"/>
          <w:sz w:val="24"/>
          <w:szCs w:val="24"/>
        </w:rPr>
        <w:t>Утвердить по состоянию на 1 января 202</w:t>
      </w:r>
      <w:r w:rsidR="003C242D" w:rsidRPr="004A5A36">
        <w:rPr>
          <w:color w:val="000000"/>
          <w:sz w:val="24"/>
          <w:szCs w:val="24"/>
        </w:rPr>
        <w:t>8</w:t>
      </w:r>
      <w:r w:rsidR="00C51489" w:rsidRPr="004A5A3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</w:t>
      </w:r>
      <w:r w:rsidR="00C51489" w:rsidRPr="004A5A36">
        <w:rPr>
          <w:sz w:val="24"/>
          <w:szCs w:val="24"/>
        </w:rPr>
        <w:t xml:space="preserve">Удмуртско-Ташлинского </w:t>
      </w:r>
      <w:r w:rsidR="00C51489" w:rsidRPr="004A5A36">
        <w:rPr>
          <w:color w:val="000000"/>
          <w:sz w:val="24"/>
          <w:szCs w:val="24"/>
        </w:rPr>
        <w:t xml:space="preserve">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C51489" w:rsidRPr="004A5A36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</w:t>
      </w:r>
      <w:r w:rsidR="00C51489" w:rsidRPr="004A5A36">
        <w:rPr>
          <w:sz w:val="24"/>
          <w:szCs w:val="24"/>
        </w:rPr>
        <w:t xml:space="preserve">Удмуртско-Ташлинского </w:t>
      </w:r>
      <w:r w:rsidR="00C51489" w:rsidRPr="004A5A36">
        <w:rPr>
          <w:color w:val="000000"/>
          <w:sz w:val="24"/>
          <w:szCs w:val="24"/>
        </w:rPr>
        <w:t>сельского поселения</w:t>
      </w:r>
      <w:r w:rsidR="00D839D2" w:rsidRPr="004A5A36">
        <w:rPr>
          <w:sz w:val="24"/>
          <w:szCs w:val="24"/>
        </w:rPr>
        <w:t xml:space="preserve"> </w:t>
      </w:r>
      <w:r w:rsidR="00D839D2" w:rsidRPr="004A5A36">
        <w:rPr>
          <w:color w:val="000000"/>
          <w:sz w:val="24"/>
          <w:szCs w:val="24"/>
        </w:rPr>
        <w:t>Бавлинского муниципального района Республики Татарстан</w:t>
      </w:r>
      <w:r w:rsidR="00C51489" w:rsidRPr="004A5A36">
        <w:rPr>
          <w:color w:val="000000"/>
          <w:sz w:val="24"/>
          <w:szCs w:val="24"/>
        </w:rPr>
        <w:t xml:space="preserve"> по муниципальным гарантиям в сумме   0 тыс. рублей. </w:t>
      </w:r>
    </w:p>
    <w:p w:rsidR="00C51489" w:rsidRPr="004A5A36" w:rsidRDefault="004E4074" w:rsidP="00C51489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 xml:space="preserve">3. </w:t>
      </w:r>
      <w:bookmarkEnd w:id="3"/>
      <w:r w:rsidR="00C51489" w:rsidRPr="004A5A36">
        <w:rPr>
          <w:color w:val="000000"/>
          <w:sz w:val="24"/>
          <w:szCs w:val="24"/>
        </w:rPr>
        <w:t>Утвердить по состоянию на 1 января 202</w:t>
      </w:r>
      <w:r w:rsidR="003C242D" w:rsidRPr="004A5A36">
        <w:rPr>
          <w:color w:val="000000"/>
          <w:sz w:val="24"/>
          <w:szCs w:val="24"/>
        </w:rPr>
        <w:t>9</w:t>
      </w:r>
      <w:r w:rsidR="00C51489" w:rsidRPr="004A5A36">
        <w:rPr>
          <w:color w:val="000000"/>
          <w:sz w:val="24"/>
          <w:szCs w:val="24"/>
        </w:rPr>
        <w:t xml:space="preserve"> года верхний предел муниципального внутреннего долга по долговым обязательствам бюджета Удмуртско-Ташлинского 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C51489" w:rsidRPr="004A5A36">
        <w:rPr>
          <w:color w:val="000000"/>
          <w:sz w:val="24"/>
          <w:szCs w:val="24"/>
        </w:rPr>
        <w:t xml:space="preserve">в сумме 0 тыс. рублей, в том числе верхний предел муниципального внутреннего долга бюджета Удмуртско-Ташлинского сельского 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="00C51489" w:rsidRPr="004A5A36">
        <w:rPr>
          <w:color w:val="000000"/>
          <w:sz w:val="24"/>
          <w:szCs w:val="24"/>
        </w:rPr>
        <w:t xml:space="preserve">по муниципальным гарантиям в сумме   0 тыс. рублей. 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Статья 3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Учесть в бюджете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прогнозируемые объемы доходов на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и на плановый период 202</w:t>
      </w:r>
      <w:r w:rsidR="003C242D" w:rsidRPr="004A5A36">
        <w:rPr>
          <w:sz w:val="24"/>
          <w:szCs w:val="24"/>
        </w:rPr>
        <w:t>7</w:t>
      </w:r>
      <w:r w:rsidRPr="004A5A36">
        <w:rPr>
          <w:sz w:val="24"/>
          <w:szCs w:val="24"/>
        </w:rPr>
        <w:t xml:space="preserve"> и 202</w:t>
      </w:r>
      <w:r w:rsidR="003C242D" w:rsidRPr="004A5A36">
        <w:rPr>
          <w:sz w:val="24"/>
          <w:szCs w:val="24"/>
        </w:rPr>
        <w:t>8</w:t>
      </w:r>
      <w:r w:rsidRPr="004A5A36">
        <w:rPr>
          <w:sz w:val="24"/>
          <w:szCs w:val="24"/>
        </w:rPr>
        <w:t xml:space="preserve"> годов согласно приложению 2 к настоящему решению.</w:t>
      </w:r>
    </w:p>
    <w:p w:rsidR="004E4074" w:rsidRPr="004A5A36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4" w:name="sub_9"/>
      <w:r w:rsidRPr="004A5A36">
        <w:rPr>
          <w:rStyle w:val="a3"/>
          <w:b w:val="0"/>
          <w:bCs w:val="0"/>
          <w:color w:val="000000"/>
          <w:sz w:val="24"/>
          <w:szCs w:val="24"/>
        </w:rPr>
        <w:t>Статья 4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sz w:val="24"/>
          <w:szCs w:val="24"/>
        </w:rPr>
        <w:lastRenderedPageBreak/>
        <w:t xml:space="preserve">1. Утвердить ведомственную структуру расходов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на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и на плановый период 202</w:t>
      </w:r>
      <w:r w:rsidR="003C242D" w:rsidRPr="004A5A36">
        <w:rPr>
          <w:sz w:val="24"/>
          <w:szCs w:val="24"/>
        </w:rPr>
        <w:t>7</w:t>
      </w:r>
      <w:r w:rsidRPr="004A5A36">
        <w:rPr>
          <w:sz w:val="24"/>
          <w:szCs w:val="24"/>
        </w:rPr>
        <w:t xml:space="preserve"> и </w:t>
      </w:r>
      <w:r w:rsidRPr="004A5A36">
        <w:rPr>
          <w:color w:val="000000"/>
          <w:sz w:val="24"/>
          <w:szCs w:val="24"/>
        </w:rPr>
        <w:t>202</w:t>
      </w:r>
      <w:r w:rsidR="003C242D" w:rsidRPr="004A5A36">
        <w:rPr>
          <w:color w:val="000000"/>
          <w:sz w:val="24"/>
          <w:szCs w:val="24"/>
        </w:rPr>
        <w:t>8</w:t>
      </w:r>
      <w:r w:rsidRPr="004A5A36">
        <w:rPr>
          <w:color w:val="000000"/>
          <w:sz w:val="24"/>
          <w:szCs w:val="24"/>
        </w:rPr>
        <w:t xml:space="preserve"> годов, согласно 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>приложению</w:t>
      </w:r>
      <w:r w:rsidRPr="004A5A36">
        <w:rPr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4A5A36">
        <w:rPr>
          <w:color w:val="000000"/>
          <w:sz w:val="24"/>
          <w:szCs w:val="24"/>
        </w:rPr>
        <w:t>.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4A5A36">
        <w:rPr>
          <w:color w:val="000000"/>
          <w:sz w:val="24"/>
          <w:szCs w:val="24"/>
        </w:rPr>
        <w:t xml:space="preserve">Удмуртско-Ташлинского 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сельского поселения </w:t>
      </w:r>
      <w:r w:rsidR="00D839D2" w:rsidRPr="004A5A36">
        <w:rPr>
          <w:rStyle w:val="a3"/>
          <w:b w:val="0"/>
          <w:bCs w:val="0"/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>на 202</w:t>
      </w:r>
      <w:r w:rsidR="003C242D" w:rsidRPr="004A5A36">
        <w:rPr>
          <w:rStyle w:val="a3"/>
          <w:b w:val="0"/>
          <w:bCs w:val="0"/>
          <w:color w:val="000000"/>
          <w:sz w:val="24"/>
          <w:szCs w:val="24"/>
        </w:rPr>
        <w:t>6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 год и на плановый период 202</w:t>
      </w:r>
      <w:r w:rsidR="003C242D" w:rsidRPr="004A5A36">
        <w:rPr>
          <w:rStyle w:val="a3"/>
          <w:b w:val="0"/>
          <w:bCs w:val="0"/>
          <w:color w:val="000000"/>
          <w:sz w:val="24"/>
          <w:szCs w:val="24"/>
        </w:rPr>
        <w:t>7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 и 202</w:t>
      </w:r>
      <w:r w:rsidR="003C242D" w:rsidRPr="004A5A36">
        <w:rPr>
          <w:rStyle w:val="a3"/>
          <w:b w:val="0"/>
          <w:bCs w:val="0"/>
          <w:color w:val="000000"/>
          <w:sz w:val="24"/>
          <w:szCs w:val="24"/>
        </w:rPr>
        <w:t>8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 годов согласно приложению 4 к настоящему решению.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3. Утвердить объем бюджетных ассигнований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на исполнение публичных нормативных обязательств на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в сумме 0 тыс. рублей, на 202</w:t>
      </w:r>
      <w:r w:rsidR="003C242D" w:rsidRPr="004A5A36">
        <w:rPr>
          <w:sz w:val="24"/>
          <w:szCs w:val="24"/>
        </w:rPr>
        <w:t>7</w:t>
      </w:r>
      <w:r w:rsidRPr="004A5A36">
        <w:rPr>
          <w:sz w:val="24"/>
          <w:szCs w:val="24"/>
        </w:rPr>
        <w:t xml:space="preserve"> год в сумме 0 тыс. рублей, на 202</w:t>
      </w:r>
      <w:r w:rsidR="003C242D" w:rsidRPr="004A5A36">
        <w:rPr>
          <w:sz w:val="24"/>
          <w:szCs w:val="24"/>
        </w:rPr>
        <w:t>8</w:t>
      </w:r>
      <w:r w:rsidRPr="004A5A36">
        <w:rPr>
          <w:sz w:val="24"/>
          <w:szCs w:val="24"/>
        </w:rPr>
        <w:t xml:space="preserve"> год в сумме 0 тыс. рублей.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Статья 5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sz w:val="24"/>
          <w:szCs w:val="24"/>
        </w:rPr>
        <w:t xml:space="preserve">1. Утвердить объем </w:t>
      </w:r>
      <w:r w:rsidRPr="004A5A36">
        <w:rPr>
          <w:color w:val="000000"/>
          <w:sz w:val="24"/>
          <w:szCs w:val="24"/>
        </w:rPr>
        <w:t>иных межбюджетных трансфертов, подлежащих перечислению из бюджета поселения в бюджет Бавлинского муниципального района</w:t>
      </w:r>
      <w:r w:rsidR="00D839D2" w:rsidRPr="004A5A36">
        <w:rPr>
          <w:color w:val="000000"/>
          <w:sz w:val="24"/>
          <w:szCs w:val="24"/>
        </w:rPr>
        <w:t xml:space="preserve"> Республики Татарстан</w:t>
      </w:r>
      <w:r w:rsidRPr="004A5A36">
        <w:rPr>
          <w:color w:val="000000"/>
          <w:sz w:val="24"/>
          <w:szCs w:val="24"/>
        </w:rPr>
        <w:t xml:space="preserve">, на осуществление части полномочий по решению вопросов местного значения </w:t>
      </w:r>
      <w:r w:rsidRPr="004A5A36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в сумме </w:t>
      </w:r>
      <w:r w:rsidR="003C242D" w:rsidRPr="004A5A36">
        <w:rPr>
          <w:sz w:val="24"/>
          <w:szCs w:val="24"/>
        </w:rPr>
        <w:t>4 716,2 тыс. рублей, на 2027</w:t>
      </w:r>
      <w:r w:rsidRPr="004A5A36">
        <w:rPr>
          <w:sz w:val="24"/>
          <w:szCs w:val="24"/>
        </w:rPr>
        <w:t xml:space="preserve"> год в сумме </w:t>
      </w:r>
      <w:r w:rsidR="001C7E35" w:rsidRPr="004A5A36">
        <w:rPr>
          <w:sz w:val="24"/>
          <w:szCs w:val="24"/>
        </w:rPr>
        <w:t>5 187,8</w:t>
      </w:r>
      <w:r w:rsidR="003C242D" w:rsidRPr="004A5A36">
        <w:rPr>
          <w:sz w:val="24"/>
          <w:szCs w:val="24"/>
        </w:rPr>
        <w:t xml:space="preserve"> </w:t>
      </w:r>
      <w:r w:rsidRPr="004A5A36">
        <w:rPr>
          <w:sz w:val="24"/>
          <w:szCs w:val="24"/>
        </w:rPr>
        <w:t xml:space="preserve"> тыс. рублей,</w:t>
      </w:r>
      <w:r w:rsidR="003C242D" w:rsidRPr="004A5A36">
        <w:rPr>
          <w:sz w:val="24"/>
          <w:szCs w:val="24"/>
        </w:rPr>
        <w:t xml:space="preserve"> на 2028</w:t>
      </w:r>
      <w:r w:rsidRPr="004A5A36">
        <w:rPr>
          <w:sz w:val="24"/>
          <w:szCs w:val="24"/>
        </w:rPr>
        <w:t xml:space="preserve"> год в сумме </w:t>
      </w:r>
      <w:r w:rsidR="001C7E35" w:rsidRPr="004A5A36">
        <w:rPr>
          <w:sz w:val="24"/>
          <w:szCs w:val="24"/>
        </w:rPr>
        <w:t>5 706,6</w:t>
      </w:r>
      <w:r w:rsidR="003C242D" w:rsidRPr="004A5A36">
        <w:rPr>
          <w:sz w:val="24"/>
          <w:szCs w:val="24"/>
        </w:rPr>
        <w:t xml:space="preserve"> </w:t>
      </w:r>
      <w:r w:rsidRPr="004A5A36">
        <w:rPr>
          <w:sz w:val="24"/>
          <w:szCs w:val="24"/>
        </w:rPr>
        <w:t xml:space="preserve">  тыс. рублей.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</w:t>
      </w:r>
      <w:r w:rsidR="00D839D2" w:rsidRPr="004A5A36">
        <w:rPr>
          <w:color w:val="000000"/>
          <w:sz w:val="24"/>
          <w:szCs w:val="24"/>
        </w:rPr>
        <w:t xml:space="preserve"> Республики Татарстан</w:t>
      </w:r>
      <w:r w:rsidRPr="004A5A36">
        <w:rPr>
          <w:color w:val="000000"/>
          <w:sz w:val="24"/>
          <w:szCs w:val="24"/>
        </w:rPr>
        <w:t>, предусмотренных настоящей статьей, осуществляется ежемесячно равными долями.</w:t>
      </w:r>
    </w:p>
    <w:p w:rsidR="004E4074" w:rsidRPr="004A5A36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4A5A36">
        <w:rPr>
          <w:rStyle w:val="a3"/>
          <w:b w:val="0"/>
          <w:bCs w:val="0"/>
          <w:color w:val="000000"/>
          <w:sz w:val="24"/>
          <w:szCs w:val="24"/>
        </w:rPr>
        <w:t>Статья 6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4A5A36">
        <w:rPr>
          <w:color w:val="000000"/>
          <w:sz w:val="24"/>
          <w:szCs w:val="24"/>
        </w:rPr>
        <w:t>Удмуртско-Ташлинского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</w:t>
      </w:r>
      <w:r w:rsidR="00D839D2" w:rsidRPr="004A5A36">
        <w:rPr>
          <w:sz w:val="24"/>
          <w:szCs w:val="24"/>
        </w:rPr>
        <w:t xml:space="preserve"> </w:t>
      </w:r>
      <w:r w:rsidR="00D839D2" w:rsidRPr="004A5A36">
        <w:rPr>
          <w:rStyle w:val="a3"/>
          <w:b w:val="0"/>
          <w:bCs w:val="0"/>
          <w:color w:val="000000"/>
          <w:sz w:val="24"/>
          <w:szCs w:val="24"/>
        </w:rPr>
        <w:t>Бавлинского муниципального района Республики Татарстан</w:t>
      </w: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, </w:t>
      </w:r>
      <w:r w:rsidRPr="004A5A36">
        <w:rPr>
          <w:color w:val="000000"/>
          <w:sz w:val="24"/>
          <w:szCs w:val="24"/>
        </w:rPr>
        <w:t>получаемые из бюджета Бавлинского</w:t>
      </w:r>
      <w:r w:rsidRPr="004A5A36">
        <w:rPr>
          <w:sz w:val="24"/>
          <w:szCs w:val="24"/>
        </w:rPr>
        <w:t xml:space="preserve"> муниципального района</w:t>
      </w:r>
      <w:r w:rsidR="00D839D2" w:rsidRPr="004A5A36">
        <w:rPr>
          <w:sz w:val="24"/>
          <w:szCs w:val="24"/>
        </w:rPr>
        <w:t xml:space="preserve"> Республики Татарстан</w:t>
      </w:r>
      <w:r w:rsidRPr="004A5A36">
        <w:rPr>
          <w:sz w:val="24"/>
          <w:szCs w:val="24"/>
        </w:rPr>
        <w:t xml:space="preserve"> дотации на выравнивание бюджетной обеспеченности в 202</w:t>
      </w:r>
      <w:r w:rsidR="003C242D" w:rsidRPr="004A5A36">
        <w:rPr>
          <w:sz w:val="24"/>
          <w:szCs w:val="24"/>
        </w:rPr>
        <w:t>6</w:t>
      </w:r>
      <w:r w:rsidR="002A1D9F" w:rsidRPr="004A5A36">
        <w:rPr>
          <w:sz w:val="24"/>
          <w:szCs w:val="24"/>
        </w:rPr>
        <w:t xml:space="preserve"> году в сумме 7 269,9 </w:t>
      </w:r>
      <w:r w:rsidRPr="004A5A36">
        <w:rPr>
          <w:sz w:val="24"/>
          <w:szCs w:val="24"/>
        </w:rPr>
        <w:t>тыс. рублей, в 202</w:t>
      </w:r>
      <w:r w:rsidR="003C242D" w:rsidRPr="004A5A36">
        <w:rPr>
          <w:sz w:val="24"/>
          <w:szCs w:val="24"/>
        </w:rPr>
        <w:t>7</w:t>
      </w:r>
      <w:r w:rsidR="002A1D9F" w:rsidRPr="004A5A36">
        <w:rPr>
          <w:sz w:val="24"/>
          <w:szCs w:val="24"/>
        </w:rPr>
        <w:t xml:space="preserve"> году в сумме 8 013,6 </w:t>
      </w:r>
      <w:r w:rsidRPr="004A5A36">
        <w:rPr>
          <w:sz w:val="24"/>
          <w:szCs w:val="24"/>
        </w:rPr>
        <w:t>тыс. рублей, в 202</w:t>
      </w:r>
      <w:r w:rsidR="003C242D" w:rsidRPr="004A5A36">
        <w:rPr>
          <w:sz w:val="24"/>
          <w:szCs w:val="24"/>
        </w:rPr>
        <w:t>8</w:t>
      </w:r>
      <w:r w:rsidR="002A1D9F" w:rsidRPr="004A5A36">
        <w:rPr>
          <w:sz w:val="24"/>
          <w:szCs w:val="24"/>
        </w:rPr>
        <w:t xml:space="preserve"> году в сумме 8 784,0 </w:t>
      </w:r>
      <w:r w:rsidRPr="004A5A36">
        <w:rPr>
          <w:sz w:val="24"/>
          <w:szCs w:val="24"/>
        </w:rPr>
        <w:t>тыс. рублей.</w:t>
      </w:r>
    </w:p>
    <w:p w:rsidR="005075D9" w:rsidRPr="004A5A36" w:rsidRDefault="005075D9" w:rsidP="005075D9">
      <w:pPr>
        <w:spacing w:line="360" w:lineRule="auto"/>
        <w:ind w:firstLine="709"/>
        <w:rPr>
          <w:color w:val="000000"/>
          <w:sz w:val="24"/>
          <w:szCs w:val="24"/>
        </w:rPr>
      </w:pPr>
      <w:r w:rsidRPr="004A5A36">
        <w:rPr>
          <w:color w:val="000000"/>
          <w:sz w:val="24"/>
          <w:szCs w:val="24"/>
        </w:rPr>
        <w:t>Статья 7</w:t>
      </w:r>
    </w:p>
    <w:p w:rsidR="005075D9" w:rsidRPr="004A5A36" w:rsidRDefault="005075D9" w:rsidP="005075D9">
      <w:pPr>
        <w:widowControl/>
        <w:suppressAutoHyphens/>
        <w:autoSpaceDE/>
        <w:autoSpaceDN/>
        <w:adjustRightInd/>
        <w:spacing w:line="360" w:lineRule="auto"/>
        <w:ind w:firstLine="709"/>
        <w:rPr>
          <w:color w:val="000000"/>
          <w:sz w:val="24"/>
          <w:szCs w:val="24"/>
          <w:lang w:eastAsia="ar-SA"/>
        </w:rPr>
      </w:pPr>
      <w:r w:rsidRPr="004A5A36">
        <w:rPr>
          <w:color w:val="000000"/>
          <w:sz w:val="24"/>
          <w:szCs w:val="24"/>
          <w:lang w:eastAsia="ar-SA"/>
        </w:rPr>
        <w:t xml:space="preserve">Учесть в бюджете </w:t>
      </w:r>
      <w:r w:rsidRPr="004A5A36">
        <w:rPr>
          <w:sz w:val="24"/>
          <w:szCs w:val="24"/>
        </w:rPr>
        <w:t>Удмуртско-Ташлинского</w:t>
      </w:r>
      <w:r w:rsidRPr="004A5A36">
        <w:rPr>
          <w:color w:val="000000"/>
          <w:sz w:val="24"/>
          <w:szCs w:val="24"/>
          <w:lang w:eastAsia="ar-SA"/>
        </w:rPr>
        <w:t xml:space="preserve"> сельского поселения</w:t>
      </w:r>
      <w:r w:rsidR="00D839D2" w:rsidRPr="004A5A36">
        <w:rPr>
          <w:sz w:val="24"/>
          <w:szCs w:val="24"/>
        </w:rPr>
        <w:t xml:space="preserve"> </w:t>
      </w:r>
      <w:r w:rsidR="00D839D2" w:rsidRPr="004A5A36">
        <w:rPr>
          <w:color w:val="000000"/>
          <w:sz w:val="24"/>
          <w:szCs w:val="24"/>
          <w:lang w:eastAsia="ar-SA"/>
        </w:rPr>
        <w:t>Бавлинского муниципального района Республики Татарстан</w:t>
      </w:r>
      <w:r w:rsidRPr="004A5A36">
        <w:rPr>
          <w:color w:val="000000"/>
          <w:sz w:val="24"/>
          <w:szCs w:val="24"/>
          <w:lang w:eastAsia="ar-SA"/>
        </w:rPr>
        <w:t xml:space="preserve">, получаемые из бюджета Бавлинского муниципального района </w:t>
      </w:r>
      <w:r w:rsidR="00D839D2" w:rsidRPr="004A5A36">
        <w:rPr>
          <w:color w:val="000000"/>
          <w:sz w:val="24"/>
          <w:szCs w:val="24"/>
          <w:lang w:eastAsia="ar-SA"/>
        </w:rPr>
        <w:t xml:space="preserve">Республики Татарстан </w:t>
      </w:r>
      <w:r w:rsidRPr="004A5A36">
        <w:rPr>
          <w:color w:val="000000"/>
          <w:sz w:val="24"/>
          <w:szCs w:val="24"/>
          <w:lang w:eastAsia="ar-SA"/>
        </w:rPr>
        <w:t xml:space="preserve">субвенции бюджетам поселений на осуществление первичного воинского учета органами местного самоуправления </w:t>
      </w:r>
      <w:r w:rsidRPr="004A5A36">
        <w:rPr>
          <w:color w:val="000000"/>
          <w:sz w:val="24"/>
          <w:szCs w:val="24"/>
          <w:lang w:eastAsia="ar-SA"/>
        </w:rPr>
        <w:lastRenderedPageBreak/>
        <w:t>поселений в 202</w:t>
      </w:r>
      <w:r w:rsidR="003C242D" w:rsidRPr="004A5A36">
        <w:rPr>
          <w:color w:val="000000"/>
          <w:sz w:val="24"/>
          <w:szCs w:val="24"/>
          <w:lang w:eastAsia="ar-SA"/>
        </w:rPr>
        <w:t>6</w:t>
      </w:r>
      <w:r w:rsidRPr="004A5A36">
        <w:rPr>
          <w:color w:val="000000"/>
          <w:sz w:val="24"/>
          <w:szCs w:val="24"/>
          <w:lang w:eastAsia="ar-SA"/>
        </w:rPr>
        <w:t xml:space="preserve"> году </w:t>
      </w:r>
      <w:r w:rsidR="007D189C" w:rsidRPr="004A5A36">
        <w:rPr>
          <w:color w:val="000000"/>
          <w:sz w:val="24"/>
          <w:szCs w:val="24"/>
          <w:lang w:eastAsia="ar-SA"/>
        </w:rPr>
        <w:t>221,4</w:t>
      </w:r>
      <w:r w:rsidRPr="004A5A36">
        <w:rPr>
          <w:color w:val="000000"/>
          <w:sz w:val="24"/>
          <w:szCs w:val="24"/>
          <w:lang w:eastAsia="ar-SA"/>
        </w:rPr>
        <w:t xml:space="preserve"> тыс. рублей, в 202</w:t>
      </w:r>
      <w:r w:rsidR="003C242D" w:rsidRPr="004A5A36">
        <w:rPr>
          <w:color w:val="000000"/>
          <w:sz w:val="24"/>
          <w:szCs w:val="24"/>
          <w:lang w:eastAsia="ar-SA"/>
        </w:rPr>
        <w:t>7</w:t>
      </w:r>
      <w:r w:rsidRPr="004A5A36">
        <w:rPr>
          <w:color w:val="000000"/>
          <w:sz w:val="24"/>
          <w:szCs w:val="24"/>
          <w:lang w:eastAsia="ar-SA"/>
        </w:rPr>
        <w:t xml:space="preserve"> году </w:t>
      </w:r>
      <w:r w:rsidR="007D189C" w:rsidRPr="004A5A36">
        <w:rPr>
          <w:color w:val="000000"/>
          <w:sz w:val="24"/>
          <w:szCs w:val="24"/>
          <w:lang w:eastAsia="ar-SA"/>
        </w:rPr>
        <w:t>247,2</w:t>
      </w:r>
      <w:r w:rsidRPr="004A5A36">
        <w:rPr>
          <w:color w:val="000000"/>
          <w:sz w:val="24"/>
          <w:szCs w:val="24"/>
          <w:lang w:eastAsia="ar-SA"/>
        </w:rPr>
        <w:t xml:space="preserve"> тыс. рублей, в 202</w:t>
      </w:r>
      <w:r w:rsidR="003C242D" w:rsidRPr="004A5A36">
        <w:rPr>
          <w:color w:val="000000"/>
          <w:sz w:val="24"/>
          <w:szCs w:val="24"/>
          <w:lang w:eastAsia="ar-SA"/>
        </w:rPr>
        <w:t>8</w:t>
      </w:r>
      <w:r w:rsidRPr="004A5A36">
        <w:rPr>
          <w:color w:val="000000"/>
          <w:sz w:val="24"/>
          <w:szCs w:val="24"/>
          <w:lang w:eastAsia="ar-SA"/>
        </w:rPr>
        <w:t xml:space="preserve"> году </w:t>
      </w:r>
      <w:r w:rsidR="007D189C" w:rsidRPr="004A5A36">
        <w:rPr>
          <w:color w:val="000000"/>
          <w:sz w:val="24"/>
          <w:szCs w:val="24"/>
          <w:lang w:eastAsia="ar-SA"/>
        </w:rPr>
        <w:t>315,2</w:t>
      </w:r>
      <w:r w:rsidRPr="004A5A36">
        <w:rPr>
          <w:color w:val="000000"/>
          <w:sz w:val="24"/>
          <w:szCs w:val="24"/>
          <w:lang w:eastAsia="ar-SA"/>
        </w:rPr>
        <w:t xml:space="preserve"> тыс. рублей.</w:t>
      </w:r>
    </w:p>
    <w:bookmarkEnd w:id="6"/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Статья </w:t>
      </w:r>
      <w:bookmarkStart w:id="7" w:name="sub_10000000"/>
      <w:r w:rsidR="005075D9" w:rsidRPr="004A5A36">
        <w:rPr>
          <w:sz w:val="24"/>
          <w:szCs w:val="24"/>
        </w:rPr>
        <w:t>8</w:t>
      </w:r>
    </w:p>
    <w:p w:rsidR="00012DC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bookmarkStart w:id="8" w:name="sub_32"/>
      <w:bookmarkEnd w:id="7"/>
      <w:r w:rsidRPr="004A5A36">
        <w:rPr>
          <w:sz w:val="24"/>
          <w:szCs w:val="24"/>
        </w:rPr>
        <w:t xml:space="preserve">Рекомендовать органам местного самоуправления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не принимать в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году решений, приводящих к увеличению численности муниципальных служащих и работников мун</w:t>
      </w:r>
      <w:r w:rsidR="00012DC4" w:rsidRPr="004A5A36">
        <w:rPr>
          <w:sz w:val="24"/>
          <w:szCs w:val="24"/>
        </w:rPr>
        <w:t>иципальных казенных учреждений.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Статья </w:t>
      </w:r>
      <w:r w:rsidR="005075D9" w:rsidRPr="004A5A36">
        <w:rPr>
          <w:sz w:val="24"/>
          <w:szCs w:val="24"/>
        </w:rPr>
        <w:t>9</w:t>
      </w:r>
    </w:p>
    <w:p w:rsidR="004E4074" w:rsidRPr="004A5A36" w:rsidRDefault="004E4074" w:rsidP="004E4074">
      <w:pPr>
        <w:spacing w:line="360" w:lineRule="auto"/>
        <w:ind w:firstLine="709"/>
        <w:rPr>
          <w:color w:val="000000"/>
          <w:sz w:val="24"/>
          <w:szCs w:val="24"/>
        </w:rPr>
      </w:pPr>
      <w:bookmarkStart w:id="9" w:name="sub_38"/>
      <w:bookmarkEnd w:id="8"/>
      <w:r w:rsidRPr="004A5A36">
        <w:rPr>
          <w:sz w:val="24"/>
          <w:szCs w:val="24"/>
        </w:rPr>
        <w:t xml:space="preserve">Остатки средств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на 1 января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 в объеме, не превышающем сумму остатка неиспользованных бюджетных ассигнований на оплату заключенных от имени Исполнительного комитета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</w:t>
      </w:r>
      <w:r w:rsidR="003C242D" w:rsidRPr="004A5A36">
        <w:rPr>
          <w:sz w:val="24"/>
          <w:szCs w:val="24"/>
        </w:rPr>
        <w:t>5</w:t>
      </w:r>
      <w:r w:rsidRPr="004A5A36">
        <w:rPr>
          <w:sz w:val="24"/>
          <w:szCs w:val="24"/>
        </w:rPr>
        <w:t xml:space="preserve"> году, направляются в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Удмуртско-Ташлинского сельского </w:t>
      </w:r>
      <w:r w:rsidRPr="004A5A36">
        <w:rPr>
          <w:color w:val="000000"/>
          <w:sz w:val="24"/>
          <w:szCs w:val="24"/>
        </w:rPr>
        <w:t xml:space="preserve">поселения </w:t>
      </w:r>
      <w:r w:rsidR="00D839D2" w:rsidRPr="004A5A36">
        <w:rPr>
          <w:color w:val="000000"/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color w:val="000000"/>
          <w:sz w:val="24"/>
          <w:szCs w:val="24"/>
        </w:rPr>
        <w:t>соответствующего решения.</w:t>
      </w:r>
    </w:p>
    <w:p w:rsidR="004E4074" w:rsidRPr="004A5A36" w:rsidRDefault="004E4074" w:rsidP="004E407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4A5A36">
        <w:rPr>
          <w:rStyle w:val="a3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="005075D9" w:rsidRPr="004A5A36">
        <w:rPr>
          <w:rStyle w:val="a3"/>
          <w:b w:val="0"/>
          <w:bCs w:val="0"/>
          <w:color w:val="000000"/>
          <w:sz w:val="24"/>
          <w:szCs w:val="24"/>
        </w:rPr>
        <w:t>10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в соответствии с заключенными соглашениями.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Статья 1</w:t>
      </w:r>
      <w:r w:rsidR="005075D9" w:rsidRPr="004A5A36">
        <w:rPr>
          <w:sz w:val="24"/>
          <w:szCs w:val="24"/>
        </w:rPr>
        <w:t>1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Удмуртско-Ташлинского сельского поселения </w:t>
      </w:r>
      <w:r w:rsidR="00D839D2" w:rsidRPr="004A5A36">
        <w:rPr>
          <w:sz w:val="24"/>
          <w:szCs w:val="24"/>
        </w:rPr>
        <w:t xml:space="preserve">Бавлинского муниципального района Республики Татарстан </w:t>
      </w:r>
      <w:r w:rsidRPr="004A5A36">
        <w:rPr>
          <w:sz w:val="24"/>
          <w:szCs w:val="24"/>
        </w:rPr>
        <w:t>в информационно-телекоммуникационной сети «Интернет».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Статья 1</w:t>
      </w:r>
      <w:r w:rsidR="005075D9" w:rsidRPr="004A5A36">
        <w:rPr>
          <w:sz w:val="24"/>
          <w:szCs w:val="24"/>
        </w:rPr>
        <w:t>2</w:t>
      </w:r>
    </w:p>
    <w:p w:rsidR="004E4074" w:rsidRPr="004A5A36" w:rsidRDefault="004E4074" w:rsidP="004E4074">
      <w:pPr>
        <w:spacing w:line="360" w:lineRule="auto"/>
        <w:ind w:firstLine="709"/>
        <w:rPr>
          <w:sz w:val="24"/>
          <w:szCs w:val="24"/>
        </w:rPr>
      </w:pPr>
      <w:r w:rsidRPr="004A5A36">
        <w:rPr>
          <w:sz w:val="24"/>
          <w:szCs w:val="24"/>
        </w:rPr>
        <w:t>Настоящее Решение вступает в силу с 1 января 202</w:t>
      </w:r>
      <w:r w:rsidR="003C242D" w:rsidRPr="004A5A36">
        <w:rPr>
          <w:sz w:val="24"/>
          <w:szCs w:val="24"/>
        </w:rPr>
        <w:t>6</w:t>
      </w:r>
      <w:r w:rsidRPr="004A5A36">
        <w:rPr>
          <w:sz w:val="24"/>
          <w:szCs w:val="24"/>
        </w:rPr>
        <w:t xml:space="preserve"> года.</w:t>
      </w:r>
    </w:p>
    <w:p w:rsidR="004E4074" w:rsidRPr="004A5A36" w:rsidRDefault="004E4074" w:rsidP="004E4074">
      <w:pPr>
        <w:widowControl/>
        <w:autoSpaceDE/>
        <w:adjustRightInd/>
        <w:ind w:firstLine="709"/>
        <w:jc w:val="left"/>
        <w:rPr>
          <w:sz w:val="8"/>
          <w:szCs w:val="24"/>
        </w:rPr>
      </w:pPr>
    </w:p>
    <w:p w:rsidR="004E4074" w:rsidRPr="004A5A36" w:rsidRDefault="004E4074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4A5A36">
        <w:rPr>
          <w:sz w:val="24"/>
          <w:szCs w:val="24"/>
        </w:rPr>
        <w:t>Глава, Председатель Совета</w:t>
      </w:r>
    </w:p>
    <w:p w:rsidR="004E4074" w:rsidRPr="004A5A36" w:rsidRDefault="004E4074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4A5A36">
        <w:rPr>
          <w:sz w:val="24"/>
          <w:szCs w:val="24"/>
        </w:rPr>
        <w:t xml:space="preserve">Удмуртско-Ташлинского сельского поселения </w:t>
      </w:r>
      <w:r w:rsidR="00A22BA0" w:rsidRPr="004A5A36">
        <w:rPr>
          <w:sz w:val="24"/>
          <w:szCs w:val="24"/>
        </w:rPr>
        <w:t xml:space="preserve">                             </w:t>
      </w:r>
    </w:p>
    <w:p w:rsidR="00D839D2" w:rsidRPr="004A5A36" w:rsidRDefault="00D839D2" w:rsidP="00D839D2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4A5A36">
        <w:rPr>
          <w:sz w:val="24"/>
          <w:szCs w:val="24"/>
        </w:rPr>
        <w:t>Бавлинского муниципального района</w:t>
      </w:r>
    </w:p>
    <w:p w:rsidR="00777A60" w:rsidRPr="004A5A36" w:rsidRDefault="00D839D2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4A5A36">
        <w:rPr>
          <w:sz w:val="24"/>
          <w:szCs w:val="24"/>
        </w:rPr>
        <w:t xml:space="preserve">Республики Татарстан                                                                     </w:t>
      </w:r>
      <w:r w:rsidR="009C6E7C" w:rsidRPr="004A5A36">
        <w:rPr>
          <w:sz w:val="24"/>
          <w:szCs w:val="24"/>
        </w:rPr>
        <w:t xml:space="preserve">   </w:t>
      </w:r>
      <w:r w:rsidR="000C05FC" w:rsidRPr="004A5A36">
        <w:rPr>
          <w:sz w:val="24"/>
          <w:szCs w:val="24"/>
        </w:rPr>
        <w:t xml:space="preserve">  </w:t>
      </w:r>
      <w:r w:rsidR="009C6E7C" w:rsidRPr="004A5A36">
        <w:rPr>
          <w:sz w:val="24"/>
          <w:szCs w:val="24"/>
        </w:rPr>
        <w:t xml:space="preserve">  </w:t>
      </w:r>
      <w:r w:rsidRPr="004A5A36">
        <w:rPr>
          <w:sz w:val="24"/>
          <w:szCs w:val="24"/>
        </w:rPr>
        <w:t xml:space="preserve">      Н.Ю. Ермолаев</w:t>
      </w: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760"/>
        <w:gridCol w:w="3380"/>
        <w:gridCol w:w="1620"/>
      </w:tblGrid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Республики Татарстан</w:t>
            </w: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0C05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от </w:t>
            </w:r>
            <w:r w:rsidR="000C05FC" w:rsidRPr="004A5A36">
              <w:rPr>
                <w:sz w:val="24"/>
                <w:szCs w:val="24"/>
              </w:rPr>
              <w:t>15.12</w:t>
            </w:r>
            <w:r w:rsidR="000C05FC" w:rsidRPr="004A5A36">
              <w:rPr>
                <w:sz w:val="24"/>
                <w:szCs w:val="24"/>
                <w:u w:val="single"/>
              </w:rPr>
              <w:t>.</w:t>
            </w:r>
            <w:r w:rsidR="000C05FC" w:rsidRPr="004A5A36">
              <w:rPr>
                <w:sz w:val="24"/>
                <w:szCs w:val="24"/>
              </w:rPr>
              <w:t>2025 г. № 13</w:t>
            </w:r>
          </w:p>
        </w:tc>
      </w:tr>
      <w:tr w:rsidR="00BE2621" w:rsidRPr="004A5A36" w:rsidTr="00BE2621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№1</w:t>
            </w:r>
          </w:p>
        </w:tc>
      </w:tr>
      <w:tr w:rsidR="00BE2621" w:rsidRPr="004A5A36" w:rsidTr="00BE2621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1080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Сумма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(тыс. руб.)</w:t>
            </w: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0,00</w:t>
            </w: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0,00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-9 413,3</w:t>
            </w:r>
          </w:p>
        </w:tc>
      </w:tr>
      <w:tr w:rsidR="00BE2621" w:rsidRPr="004A5A36" w:rsidTr="00BE2621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9 413,3</w:t>
            </w:r>
          </w:p>
        </w:tc>
      </w:tr>
      <w:tr w:rsidR="00BE2621" w:rsidRPr="004A5A36" w:rsidTr="00BE2621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9 413,3</w:t>
            </w:r>
          </w:p>
        </w:tc>
      </w:tr>
    </w:tbl>
    <w:p w:rsidR="00BE2621" w:rsidRPr="004A5A36" w:rsidRDefault="00BE2621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560"/>
        <w:gridCol w:w="1559"/>
      </w:tblGrid>
      <w:tr w:rsidR="00BE2621" w:rsidRPr="004A5A36" w:rsidTr="00BE2621">
        <w:trPr>
          <w:trHeight w:val="312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№2</w:t>
            </w:r>
          </w:p>
        </w:tc>
      </w:tr>
      <w:tr w:rsidR="00BE2621" w:rsidRPr="004A5A36" w:rsidTr="00BE2621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1068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Источники финансирования дефицита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2027 год сумма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2028 год сумма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(тыс. руб.)</w:t>
            </w: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</w:t>
            </w: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-11 121,2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-11 121,2</w:t>
            </w:r>
          </w:p>
        </w:tc>
      </w:tr>
      <w:tr w:rsidR="00BE2621" w:rsidRPr="004A5A36" w:rsidTr="00BE2621">
        <w:trPr>
          <w:trHeight w:val="8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-11 121,2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-11 121,2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11 121,2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11 121,2</w:t>
            </w:r>
          </w:p>
        </w:tc>
      </w:tr>
      <w:tr w:rsidR="00BE2621" w:rsidRPr="004A5A36" w:rsidTr="00BE2621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11 121,2</w:t>
            </w:r>
          </w:p>
        </w:tc>
      </w:tr>
      <w:tr w:rsidR="00BE2621" w:rsidRPr="004A5A36" w:rsidTr="00BE2621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10 230,8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11 121,2</w:t>
            </w:r>
          </w:p>
        </w:tc>
      </w:tr>
    </w:tbl>
    <w:p w:rsidR="00BE2621" w:rsidRPr="004A5A36" w:rsidRDefault="00BE2621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0"/>
        <w:gridCol w:w="2842"/>
        <w:gridCol w:w="1538"/>
        <w:gridCol w:w="21"/>
      </w:tblGrid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Приложение № 2</w:t>
            </w: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Удмуртско-Ташлинского сельского  поселения</w:t>
            </w: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Республики Татарстан</w:t>
            </w:r>
          </w:p>
        </w:tc>
      </w:tr>
      <w:tr w:rsidR="000C05FC" w:rsidRPr="004A5A36" w:rsidTr="000C05FC">
        <w:trPr>
          <w:gridAfter w:val="1"/>
          <w:wAfter w:w="21" w:type="dxa"/>
          <w:trHeight w:val="312"/>
        </w:trPr>
        <w:tc>
          <w:tcPr>
            <w:tcW w:w="9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от 15.12</w:t>
            </w:r>
            <w:r w:rsidRPr="004A5A36">
              <w:rPr>
                <w:sz w:val="24"/>
                <w:szCs w:val="24"/>
                <w:u w:val="single"/>
              </w:rPr>
              <w:t>.</w:t>
            </w:r>
            <w:r w:rsidRPr="004A5A36">
              <w:rPr>
                <w:sz w:val="24"/>
                <w:szCs w:val="24"/>
              </w:rPr>
              <w:t>2025 г. № 13</w:t>
            </w: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26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1</w:t>
            </w:r>
          </w:p>
        </w:tc>
      </w:tr>
      <w:tr w:rsidR="00BE2621" w:rsidRPr="004A5A36" w:rsidTr="000C05FC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70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BE2621" w:rsidRPr="004A5A36" w:rsidTr="000C05FC">
        <w:trPr>
          <w:trHeight w:val="264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312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276"/>
        </w:trPr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Сумма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(тыс. руб.)</w:t>
            </w:r>
          </w:p>
        </w:tc>
      </w:tr>
      <w:tr w:rsidR="00BE2621" w:rsidRPr="004A5A36" w:rsidTr="000C05FC">
        <w:trPr>
          <w:trHeight w:val="276"/>
        </w:trPr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E2621" w:rsidRPr="004A5A36" w:rsidTr="000C05FC">
        <w:trPr>
          <w:trHeight w:val="264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1 922,0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606,0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606,0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1 316,0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36,0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1 280,0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7 491,3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2 02 10000 00 0000 150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7 269,9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221,4</w:t>
            </w:r>
          </w:p>
        </w:tc>
      </w:tr>
      <w:tr w:rsidR="00BE2621" w:rsidRPr="004A5A36" w:rsidTr="000C05FC">
        <w:trPr>
          <w:trHeight w:val="5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9 413,3</w:t>
            </w:r>
          </w:p>
        </w:tc>
      </w:tr>
    </w:tbl>
    <w:p w:rsidR="00BE2621" w:rsidRPr="004A5A36" w:rsidRDefault="00BE2621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580" w:type="dxa"/>
        <w:tblInd w:w="108" w:type="dxa"/>
        <w:tblLook w:val="04A0" w:firstRow="1" w:lastRow="0" w:firstColumn="1" w:lastColumn="0" w:noHBand="0" w:noVBand="1"/>
      </w:tblPr>
      <w:tblGrid>
        <w:gridCol w:w="4111"/>
        <w:gridCol w:w="2589"/>
        <w:gridCol w:w="1440"/>
        <w:gridCol w:w="1440"/>
      </w:tblGrid>
      <w:tr w:rsidR="00BE2621" w:rsidRPr="004A5A36" w:rsidTr="00BE2621">
        <w:trPr>
          <w:trHeight w:val="264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2</w:t>
            </w:r>
          </w:p>
        </w:tc>
      </w:tr>
      <w:tr w:rsidR="00BE2621" w:rsidRPr="004A5A36" w:rsidTr="00BE2621">
        <w:trPr>
          <w:trHeight w:val="276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48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Объемы прогнозируемых доходов  бюджета Удмуртско-Ташлинского сельского поселения Бавлинского муниципального района Республики Татарстан на плановый период 2027 и 2028 годов</w:t>
            </w:r>
          </w:p>
        </w:tc>
      </w:tr>
      <w:tr w:rsidR="00BE2621" w:rsidRPr="004A5A36" w:rsidTr="00BE2621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BE2621" w:rsidRPr="004A5A36" w:rsidTr="00BE2621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2028 год</w:t>
            </w:r>
          </w:p>
        </w:tc>
      </w:tr>
      <w:tr w:rsidR="00BE2621" w:rsidRPr="004A5A36" w:rsidTr="00BE2621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</w:t>
            </w:r>
          </w:p>
        </w:tc>
      </w:tr>
      <w:tr w:rsidR="00BE2621" w:rsidRPr="004A5A36" w:rsidTr="00BE2621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1 970,0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2 022,0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706,0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654,0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706,0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1 316,0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1 316,0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36,0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1 280,0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1 280,0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8 260,8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9 099,2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8 013,6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8 784,0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247,2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315,2</w:t>
            </w:r>
          </w:p>
        </w:tc>
      </w:tr>
      <w:tr w:rsidR="00BE2621" w:rsidRPr="004A5A36" w:rsidTr="00BE2621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10 230,8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11 121,2</w:t>
            </w:r>
          </w:p>
        </w:tc>
      </w:tr>
    </w:tbl>
    <w:p w:rsidR="00BE2621" w:rsidRPr="004A5A36" w:rsidRDefault="00BE2621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804" w:type="dxa"/>
        <w:tblInd w:w="108" w:type="dxa"/>
        <w:tblLook w:val="04A0" w:firstRow="1" w:lastRow="0" w:firstColumn="1" w:lastColumn="0" w:noHBand="0" w:noVBand="1"/>
      </w:tblPr>
      <w:tblGrid>
        <w:gridCol w:w="4368"/>
        <w:gridCol w:w="811"/>
        <w:gridCol w:w="567"/>
        <w:gridCol w:w="567"/>
        <w:gridCol w:w="1560"/>
        <w:gridCol w:w="617"/>
        <w:gridCol w:w="1396"/>
        <w:gridCol w:w="21"/>
      </w:tblGrid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Приложение № 3</w:t>
            </w:r>
          </w:p>
        </w:tc>
      </w:tr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               Удмуртско-Ташлинского сельского поселения</w:t>
            </w:r>
          </w:p>
        </w:tc>
      </w:tr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Республики Татарстан</w:t>
            </w:r>
          </w:p>
        </w:tc>
      </w:tr>
      <w:tr w:rsidR="000C05FC" w:rsidRPr="004A5A36" w:rsidTr="004A5A36">
        <w:trPr>
          <w:gridAfter w:val="1"/>
          <w:wAfter w:w="21" w:type="dxa"/>
          <w:trHeight w:val="312"/>
        </w:trPr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от 15.12</w:t>
            </w:r>
            <w:r w:rsidRPr="004A5A36">
              <w:rPr>
                <w:sz w:val="24"/>
                <w:szCs w:val="24"/>
                <w:u w:val="single"/>
              </w:rPr>
              <w:t>.</w:t>
            </w:r>
            <w:r w:rsidRPr="004A5A36">
              <w:rPr>
                <w:sz w:val="24"/>
                <w:szCs w:val="24"/>
              </w:rPr>
              <w:t>2025 г. № 13</w:t>
            </w:r>
          </w:p>
        </w:tc>
      </w:tr>
      <w:tr w:rsidR="00BE2621" w:rsidRPr="004A5A36" w:rsidTr="004A5A36">
        <w:trPr>
          <w:trHeight w:val="276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264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№ 1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1164"/>
        </w:trPr>
        <w:tc>
          <w:tcPr>
            <w:tcW w:w="9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Ведомственная структура расходов бюджета Удмуртско-Ташлинского сельского поселения Бавлинского муниципального района Республики Татарстан на 2026 год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59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left="-105" w:right="-109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A5A3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Сумма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(тыс. руб.)</w:t>
            </w:r>
          </w:p>
        </w:tc>
      </w:tr>
      <w:tr w:rsidR="00BE2621" w:rsidRPr="004A5A36" w:rsidTr="004A5A36">
        <w:trPr>
          <w:trHeight w:val="82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82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1380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BE2621" w:rsidRPr="004A5A36" w:rsidTr="004A5A36">
        <w:trPr>
          <w:trHeight w:val="1104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8509,5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1180,5</w:t>
            </w:r>
          </w:p>
        </w:tc>
      </w:tr>
      <w:tr w:rsidR="00BE2621" w:rsidRPr="004A5A36" w:rsidTr="004A5A36">
        <w:trPr>
          <w:trHeight w:val="1104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1166,2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1166,2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1166,2</w:t>
            </w:r>
          </w:p>
        </w:tc>
      </w:tr>
      <w:tr w:rsidR="00BE2621" w:rsidRPr="004A5A36" w:rsidTr="004A5A36">
        <w:trPr>
          <w:trHeight w:val="1380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633,2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531,0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14,3</w:t>
            </w:r>
          </w:p>
        </w:tc>
      </w:tr>
      <w:tr w:rsidR="00BE2621" w:rsidRPr="004A5A36" w:rsidTr="004A5A36">
        <w:trPr>
          <w:trHeight w:val="82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110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5,8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2,8</w:t>
            </w:r>
          </w:p>
        </w:tc>
      </w:tr>
      <w:tr w:rsidR="00BE2621" w:rsidRPr="004A5A36" w:rsidTr="004A5A36">
        <w:trPr>
          <w:trHeight w:val="52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221,4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221,4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221,4</w:t>
            </w:r>
          </w:p>
        </w:tc>
      </w:tr>
      <w:tr w:rsidR="00BE2621" w:rsidRPr="004A5A36" w:rsidTr="004A5A36">
        <w:trPr>
          <w:trHeight w:val="828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221,4</w:t>
            </w:r>
          </w:p>
        </w:tc>
      </w:tr>
      <w:tr w:rsidR="00BE2621" w:rsidRPr="004A5A36" w:rsidTr="004A5A36">
        <w:trPr>
          <w:trHeight w:val="1380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199,2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1104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912,8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912,8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912,8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891,0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891,0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21,8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21,8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5898,6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5898,6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5898,6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1182,4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1180,4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BE2621" w:rsidRPr="004A5A36" w:rsidTr="004A5A36">
        <w:trPr>
          <w:trHeight w:val="1380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4716,2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4716,2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552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9413,3</w:t>
            </w:r>
          </w:p>
        </w:tc>
      </w:tr>
    </w:tbl>
    <w:p w:rsidR="00BE2621" w:rsidRPr="004A5A36" w:rsidRDefault="00BE2621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683"/>
        <w:gridCol w:w="803"/>
        <w:gridCol w:w="567"/>
        <w:gridCol w:w="567"/>
        <w:gridCol w:w="1560"/>
        <w:gridCol w:w="617"/>
        <w:gridCol w:w="1134"/>
        <w:gridCol w:w="1134"/>
      </w:tblGrid>
      <w:tr w:rsidR="00BE2621" w:rsidRPr="004A5A36" w:rsidTr="00BE2621">
        <w:trPr>
          <w:trHeight w:val="26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№2</w:t>
            </w:r>
          </w:p>
        </w:tc>
      </w:tr>
      <w:tr w:rsidR="00BE2621" w:rsidRPr="004A5A36" w:rsidTr="004A5A36">
        <w:trPr>
          <w:trHeight w:val="276"/>
        </w:trPr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BE2621">
        <w:trPr>
          <w:trHeight w:val="768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Ведомственная структура расходов бюджета Удмуртско-Ташлинского </w:t>
            </w:r>
          </w:p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сельского поселения Бавлинского муниципального района Республики Татарстан на плановый период 2027-2028 годов</w:t>
            </w:r>
          </w:p>
        </w:tc>
      </w:tr>
      <w:tr w:rsidR="00BE2621" w:rsidRPr="004A5A36" w:rsidTr="00BE2621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276"/>
        </w:trPr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E2621" w:rsidRPr="004A5A36" w:rsidTr="004A5A36">
        <w:trPr>
          <w:trHeight w:val="508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left="-113" w:right="-104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A5A3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2027 год сумма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left="-111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2028 год сумма (тыс. руб.)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Совет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4A5A36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lastRenderedPageBreak/>
              <w:t>Исполнительный комитет Удмуртско-Ташлинского сельского поселения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9487,3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1357,9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1343,0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1343,0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1343,0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766,2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574,8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14,9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6,4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3,4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3,4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315,2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315,2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315,2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315,2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293,0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477,1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477,1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451,8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451,8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25,3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25,3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7040,9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7040,9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7040,9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1334,3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1332,3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5706,6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5706,6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BE2621" w:rsidRPr="004A5A36" w:rsidTr="004A5A36">
        <w:trPr>
          <w:trHeight w:val="20"/>
        </w:trPr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621" w:rsidRPr="004A5A36" w:rsidRDefault="00BE2621" w:rsidP="00BE262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10580,9</w:t>
            </w:r>
          </w:p>
        </w:tc>
      </w:tr>
    </w:tbl>
    <w:p w:rsidR="005210DB" w:rsidRPr="004A5A36" w:rsidRDefault="005210DB" w:rsidP="004E407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1417"/>
        <w:gridCol w:w="560"/>
        <w:gridCol w:w="1120"/>
        <w:gridCol w:w="163"/>
      </w:tblGrid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Приложение № 4</w:t>
            </w:r>
          </w:p>
        </w:tc>
      </w:tr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Удмуртско-Ташлинского сельского поселения</w:t>
            </w:r>
          </w:p>
        </w:tc>
      </w:tr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0C05FC" w:rsidRPr="004A5A36" w:rsidTr="000C05FC">
        <w:trPr>
          <w:gridAfter w:val="1"/>
          <w:wAfter w:w="163" w:type="dxa"/>
          <w:trHeight w:val="312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от 15.12</w:t>
            </w:r>
            <w:r w:rsidRPr="004A5A36">
              <w:rPr>
                <w:sz w:val="24"/>
                <w:szCs w:val="24"/>
                <w:u w:val="single"/>
              </w:rPr>
              <w:t>.</w:t>
            </w:r>
            <w:r w:rsidRPr="004A5A36">
              <w:rPr>
                <w:sz w:val="24"/>
                <w:szCs w:val="24"/>
              </w:rPr>
              <w:t>2025 г. № 13</w:t>
            </w:r>
          </w:p>
        </w:tc>
      </w:tr>
      <w:tr w:rsidR="005210DB" w:rsidRPr="004A5A36" w:rsidTr="000C05FC">
        <w:trPr>
          <w:trHeight w:val="27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C05F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</w:tr>
      <w:tr w:rsidR="005210DB" w:rsidRPr="004A5A36" w:rsidTr="000C05FC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0C05FC">
        <w:trPr>
          <w:trHeight w:val="264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1</w:t>
            </w:r>
          </w:p>
        </w:tc>
      </w:tr>
      <w:tr w:rsidR="005210DB" w:rsidRPr="004A5A36" w:rsidTr="000C05FC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0C05FC">
        <w:trPr>
          <w:trHeight w:val="1056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 расходов бюджета Удмуртско-Ташлинского сельского поселения  Бавлинского муниципального района Республики Татарстан на 2026 год</w:t>
            </w:r>
          </w:p>
        </w:tc>
      </w:tr>
      <w:tr w:rsidR="005210DB" w:rsidRPr="004A5A36" w:rsidTr="000C05FC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0C05FC">
        <w:trPr>
          <w:trHeight w:val="27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0C05FC">
        <w:trPr>
          <w:trHeight w:val="5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Сумма (тыс. руб.)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2 084,3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903,8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903,8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1 166,2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1 166,2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1 166,2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633,2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531,0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14,3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221,4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221,4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221,4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221,4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199,2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912,8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912,8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912,8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891,0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891,0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21,8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21,8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5 898,6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5 898,6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5 898,6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1 182,4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1 180,4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4 716,2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500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4 716,2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0C05FC">
        <w:trPr>
          <w:trHeight w:val="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left="-105" w:right="-108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0C05FC">
        <w:trPr>
          <w:trHeight w:val="27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0046B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9 413,3</w:t>
            </w:r>
          </w:p>
        </w:tc>
      </w:tr>
    </w:tbl>
    <w:p w:rsidR="005210DB" w:rsidRPr="004A5A36" w:rsidRDefault="005210DB" w:rsidP="005210DB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567"/>
        <w:gridCol w:w="567"/>
        <w:gridCol w:w="1418"/>
        <w:gridCol w:w="708"/>
        <w:gridCol w:w="1276"/>
        <w:gridCol w:w="1276"/>
      </w:tblGrid>
      <w:tr w:rsidR="005210DB" w:rsidRPr="004A5A36" w:rsidTr="00DC463C">
        <w:trPr>
          <w:trHeight w:val="8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Таблица №2</w:t>
            </w:r>
          </w:p>
        </w:tc>
      </w:tr>
      <w:tr w:rsidR="005210DB" w:rsidRPr="004A5A36" w:rsidTr="005210DB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5210DB">
        <w:trPr>
          <w:trHeight w:val="124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целевым статьям расходов классификации и группам видов расходов классификации расходов бюджета Удмуртско-Ташлинского сельского поселения Бавлинского муниципального района Республики Татарстан </w:t>
            </w:r>
          </w:p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на плановый период 2027-2028 годов </w:t>
            </w:r>
          </w:p>
        </w:tc>
      </w:tr>
      <w:tr w:rsidR="005210DB" w:rsidRPr="004A5A36" w:rsidTr="005210DB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210DB" w:rsidRPr="004A5A36" w:rsidTr="005210DB">
        <w:trPr>
          <w:trHeight w:val="8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2027 год сумма</w:t>
            </w:r>
          </w:p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2028 год сумма </w:t>
            </w:r>
          </w:p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(тыс. руб.)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2262,7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2451,5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1093,6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1093,6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1343,0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1343,0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1343,0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766,2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574,8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14,9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8,5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6,4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3,4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3,4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315,2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315,2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315,2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315,2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293,0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22,2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292,2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292,2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290,1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2,1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477,1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477,1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477,1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451,8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451,8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25,3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25,3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7040,9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7040,9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6454,1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7040,9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1334,3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1264,3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1332,3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5706,6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5706,6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4,0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left="-107" w:right="-111"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4,0</w:t>
            </w:r>
          </w:p>
        </w:tc>
      </w:tr>
      <w:tr w:rsidR="005210DB" w:rsidRPr="004A5A36" w:rsidTr="005210DB">
        <w:trPr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9981,2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10DB" w:rsidRPr="004A5A36" w:rsidRDefault="005210DB" w:rsidP="005210D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A5A36">
              <w:rPr>
                <w:bCs/>
                <w:sz w:val="24"/>
                <w:szCs w:val="24"/>
              </w:rPr>
              <w:t>10580,9</w:t>
            </w:r>
          </w:p>
        </w:tc>
      </w:tr>
    </w:tbl>
    <w:p w:rsidR="005210DB" w:rsidRPr="004A5A36" w:rsidRDefault="005210DB" w:rsidP="005210DB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 xml:space="preserve">Прогноз основных характеристик бюджета 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 xml:space="preserve"> района Республики Татарстан на 2026 год и на плановый период 2027 и 2028 годов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right"/>
        <w:rPr>
          <w:sz w:val="24"/>
          <w:szCs w:val="24"/>
        </w:rPr>
      </w:pP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</w:r>
      <w:r w:rsidRPr="004A5A36">
        <w:rPr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1984"/>
        <w:gridCol w:w="2042"/>
      </w:tblGrid>
      <w:tr w:rsidR="000C05FC" w:rsidRPr="004A5A36" w:rsidTr="000C05FC">
        <w:trPr>
          <w:jc w:val="center"/>
        </w:trPr>
        <w:tc>
          <w:tcPr>
            <w:tcW w:w="3887" w:type="dxa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</w:t>
            </w: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  <w:p w:rsidR="000C05FC" w:rsidRPr="004A5A36" w:rsidRDefault="00DC463C" w:rsidP="00DC463C">
            <w:pPr>
              <w:ind w:firstLine="0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2026 </w:t>
            </w:r>
            <w:r w:rsidR="000C05FC" w:rsidRPr="004A5A36">
              <w:rPr>
                <w:sz w:val="24"/>
                <w:szCs w:val="24"/>
              </w:rPr>
              <w:t xml:space="preserve">год </w:t>
            </w:r>
            <w:r w:rsidR="000C05FC" w:rsidRPr="004A5A36">
              <w:rPr>
                <w:sz w:val="24"/>
                <w:szCs w:val="24"/>
              </w:rPr>
              <w:lastRenderedPageBreak/>
              <w:t>сумма (тыс. руб.)</w:t>
            </w: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C05FC" w:rsidRPr="004A5A36" w:rsidRDefault="000C05FC" w:rsidP="00DC463C">
            <w:pPr>
              <w:ind w:firstLine="0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lastRenderedPageBreak/>
              <w:t>2027 год сумма (тыс. руб.)</w:t>
            </w:r>
          </w:p>
        </w:tc>
        <w:tc>
          <w:tcPr>
            <w:tcW w:w="2042" w:type="dxa"/>
            <w:vAlign w:val="center"/>
          </w:tcPr>
          <w:p w:rsidR="000C05FC" w:rsidRPr="004A5A36" w:rsidRDefault="000C05FC" w:rsidP="00DC463C">
            <w:pPr>
              <w:ind w:firstLine="0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2028 год сумма (тыс. руб.)</w:t>
            </w:r>
          </w:p>
        </w:tc>
      </w:tr>
      <w:tr w:rsidR="000C05FC" w:rsidRPr="004A5A36" w:rsidTr="000C05FC">
        <w:trPr>
          <w:trHeight w:val="974"/>
          <w:jc w:val="center"/>
        </w:trPr>
        <w:tc>
          <w:tcPr>
            <w:tcW w:w="388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bookmarkStart w:id="10" w:name="_Hlk500569684"/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Прогнозируемый общий объем доходов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11121,2</w:t>
            </w:r>
          </w:p>
        </w:tc>
      </w:tr>
      <w:bookmarkEnd w:id="10"/>
      <w:tr w:rsidR="000C05FC" w:rsidRPr="004A5A36" w:rsidTr="000C05FC">
        <w:trPr>
          <w:jc w:val="center"/>
        </w:trPr>
        <w:tc>
          <w:tcPr>
            <w:tcW w:w="388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Общий объем расходов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9413,3</w:t>
            </w:r>
          </w:p>
        </w:tc>
        <w:tc>
          <w:tcPr>
            <w:tcW w:w="1984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10230,8</w:t>
            </w:r>
          </w:p>
        </w:tc>
        <w:tc>
          <w:tcPr>
            <w:tcW w:w="2042" w:type="dxa"/>
            <w:vAlign w:val="center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11121,2</w:t>
            </w:r>
          </w:p>
        </w:tc>
      </w:tr>
      <w:tr w:rsidR="000C05FC" w:rsidRPr="004A5A36" w:rsidTr="000C05FC">
        <w:trPr>
          <w:jc w:val="center"/>
        </w:trPr>
        <w:tc>
          <w:tcPr>
            <w:tcW w:w="388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Дефицит (-), профицит (+) бюджета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  <w:tc>
          <w:tcPr>
            <w:tcW w:w="2042" w:type="dxa"/>
          </w:tcPr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</w:p>
          <w:p w:rsidR="000C05FC" w:rsidRPr="004A5A36" w:rsidRDefault="000C05FC" w:rsidP="000C05FC">
            <w:pPr>
              <w:jc w:val="center"/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</w:tbl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spacing w:line="360" w:lineRule="auto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РАЗНОГЛАСИЯ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по проекту бюджетной сметы</w:t>
      </w:r>
    </w:p>
    <w:p w:rsidR="000C05FC" w:rsidRPr="004A5A36" w:rsidRDefault="000C05FC" w:rsidP="000C05FC">
      <w:pPr>
        <w:ind w:firstLine="567"/>
        <w:rPr>
          <w:sz w:val="24"/>
          <w:szCs w:val="24"/>
        </w:rPr>
      </w:pPr>
    </w:p>
    <w:p w:rsidR="000C05FC" w:rsidRPr="004A5A36" w:rsidRDefault="000C05FC" w:rsidP="000C05FC">
      <w:pPr>
        <w:ind w:firstLine="567"/>
        <w:rPr>
          <w:sz w:val="24"/>
          <w:szCs w:val="24"/>
        </w:rPr>
      </w:pPr>
    </w:p>
    <w:p w:rsidR="000C05FC" w:rsidRPr="004A5A36" w:rsidRDefault="000C05FC" w:rsidP="000C05FC">
      <w:pPr>
        <w:tabs>
          <w:tab w:val="left" w:pos="2372"/>
        </w:tabs>
        <w:ind w:firstLine="567"/>
        <w:rPr>
          <w:sz w:val="24"/>
          <w:szCs w:val="24"/>
        </w:rPr>
      </w:pPr>
      <w:r w:rsidRPr="004A5A36">
        <w:rPr>
          <w:sz w:val="24"/>
          <w:szCs w:val="24"/>
        </w:rPr>
        <w:t xml:space="preserve">Разногласий по проекту бюджетных смет на 2026 год и плановый период 2027 и 2028 годов по </w:t>
      </w:r>
      <w:proofErr w:type="spellStart"/>
      <w:r w:rsidRPr="004A5A36">
        <w:rPr>
          <w:sz w:val="24"/>
          <w:szCs w:val="24"/>
        </w:rPr>
        <w:t>Удмуртско-Ташлинскому</w:t>
      </w:r>
      <w:proofErr w:type="spellEnd"/>
      <w:r w:rsidRPr="004A5A36">
        <w:rPr>
          <w:sz w:val="24"/>
          <w:szCs w:val="24"/>
        </w:rPr>
        <w:t xml:space="preserve"> сельскому поселению Бавлинского муниципального района Республики Татарстан не имеется.</w:t>
      </w:r>
    </w:p>
    <w:p w:rsidR="000C05FC" w:rsidRPr="004A5A36" w:rsidRDefault="000C05FC" w:rsidP="000C05FC">
      <w:pPr>
        <w:tabs>
          <w:tab w:val="left" w:pos="3420"/>
        </w:tabs>
        <w:rPr>
          <w:sz w:val="24"/>
          <w:szCs w:val="24"/>
        </w:rPr>
      </w:pPr>
    </w:p>
    <w:p w:rsidR="000C05FC" w:rsidRPr="004A5A36" w:rsidRDefault="000C05FC" w:rsidP="000C05FC">
      <w:pPr>
        <w:widowControl/>
        <w:autoSpaceDE/>
        <w:autoSpaceDN/>
        <w:adjustRightInd/>
        <w:ind w:firstLine="0"/>
        <w:jc w:val="center"/>
        <w:rPr>
          <w:bCs/>
          <w:color w:val="000000"/>
          <w:sz w:val="24"/>
          <w:szCs w:val="24"/>
        </w:rPr>
        <w:sectPr w:rsidR="000C05FC" w:rsidRPr="004A5A36" w:rsidSect="004A5A36">
          <w:headerReference w:type="even" r:id="rId8"/>
          <w:headerReference w:type="default" r:id="rId9"/>
          <w:type w:val="nextColumn"/>
          <w:pgSz w:w="11906" w:h="16838" w:code="9"/>
          <w:pgMar w:top="1134" w:right="567" w:bottom="1134" w:left="1134" w:header="680" w:footer="248" w:gutter="0"/>
          <w:cols w:space="720"/>
          <w:noEndnote/>
          <w:titlePg/>
          <w:docGrid w:linePitch="299"/>
        </w:sectPr>
      </w:pPr>
    </w:p>
    <w:tbl>
      <w:tblPr>
        <w:tblW w:w="15210" w:type="dxa"/>
        <w:tblInd w:w="108" w:type="dxa"/>
        <w:tblLook w:val="04A0" w:firstRow="1" w:lastRow="0" w:firstColumn="1" w:lastColumn="0" w:noHBand="0" w:noVBand="1"/>
      </w:tblPr>
      <w:tblGrid>
        <w:gridCol w:w="2784"/>
        <w:gridCol w:w="1975"/>
        <w:gridCol w:w="617"/>
        <w:gridCol w:w="2132"/>
        <w:gridCol w:w="1710"/>
        <w:gridCol w:w="1633"/>
        <w:gridCol w:w="1634"/>
        <w:gridCol w:w="1634"/>
        <w:gridCol w:w="1368"/>
        <w:gridCol w:w="1368"/>
      </w:tblGrid>
      <w:tr w:rsidR="000C05FC" w:rsidRPr="004A5A36" w:rsidTr="000C05FC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Удмуртско-Ташлинское сельского поселения Бавлинского муниципального района Республики Татарстан</w:t>
            </w:r>
          </w:p>
        </w:tc>
      </w:tr>
      <w:tr w:rsidR="000C05FC" w:rsidRPr="004A5A36" w:rsidTr="000C05FC">
        <w:trPr>
          <w:trHeight w:val="315"/>
        </w:trPr>
        <w:tc>
          <w:tcPr>
            <w:tcW w:w="15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на 2026 год и на плановый период 2027 и 2028 годов</w:t>
            </w: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3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923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финасовый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>. (на 01.10.2025)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>. (по состоянию на 01.10.2025)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Оценка исполнения бюджета в 2025 году (текущий финансовый год),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>.</w:t>
            </w:r>
          </w:p>
        </w:tc>
      </w:tr>
      <w:tr w:rsidR="000C05FC" w:rsidRPr="004A5A36" w:rsidTr="000C05FC">
        <w:trPr>
          <w:trHeight w:val="196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 2026 г. (очередной финансовый год)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 2027 г. (первый год планового периода)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 2028 г. (второй год планового периода)</w:t>
            </w: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9</w:t>
            </w:r>
          </w:p>
        </w:tc>
      </w:tr>
      <w:tr w:rsidR="000C05FC" w:rsidRPr="004A5A36" w:rsidTr="000C05FC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1 562,7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2 221,8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1 922,0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1 970,0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2 022,0</w:t>
            </w: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0C05FC" w:rsidRPr="004A5A36" w:rsidTr="000C05FC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706,0</w:t>
            </w:r>
          </w:p>
        </w:tc>
      </w:tr>
      <w:tr w:rsidR="000C05FC" w:rsidRPr="004A5A36" w:rsidTr="000C05FC">
        <w:trPr>
          <w:trHeight w:val="6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Управление Федеральной налоговой службы по </w:t>
            </w:r>
            <w:r w:rsidRPr="004A5A36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834,9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1 273,0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1 316,0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1 316,0</w:t>
            </w:r>
          </w:p>
        </w:tc>
      </w:tr>
      <w:tr w:rsidR="000C05FC" w:rsidRPr="004A5A36" w:rsidTr="000C05FC">
        <w:trPr>
          <w:trHeight w:val="106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36,0</w:t>
            </w:r>
          </w:p>
        </w:tc>
      </w:tr>
      <w:tr w:rsidR="000C05FC" w:rsidRPr="004A5A36" w:rsidTr="000C05FC">
        <w:trPr>
          <w:trHeight w:val="1032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822,9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1 280,0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1 280,0</w:t>
            </w: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1703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Государственная пошлина за государственную регистрацию, а также за совершение </w:t>
            </w:r>
            <w:proofErr w:type="spellStart"/>
            <w:r w:rsidRPr="004A5A36">
              <w:rPr>
                <w:color w:val="000000"/>
                <w:sz w:val="24"/>
                <w:szCs w:val="24"/>
              </w:rPr>
              <w:t>ппочих</w:t>
            </w:r>
            <w:proofErr w:type="spellEnd"/>
            <w:r w:rsidRPr="004A5A36">
              <w:rPr>
                <w:color w:val="000000"/>
                <w:sz w:val="24"/>
                <w:szCs w:val="24"/>
              </w:rPr>
              <w:t xml:space="preserve"> юридически значимых действий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Финансово-бюджетная палата </w:t>
            </w:r>
            <w:r w:rsidRPr="004A5A36">
              <w:rPr>
                <w:color w:val="000000"/>
                <w:sz w:val="24"/>
                <w:szCs w:val="24"/>
              </w:rPr>
              <w:lastRenderedPageBreak/>
              <w:t>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63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207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10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0C05FC" w:rsidRPr="004A5A36" w:rsidTr="000C05FC">
        <w:trPr>
          <w:trHeight w:val="126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6 686,7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7 491,3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9 099,2</w:t>
            </w:r>
          </w:p>
        </w:tc>
      </w:tr>
      <w:tr w:rsidR="000C05FC" w:rsidRPr="004A5A36" w:rsidTr="000C05FC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5 038,1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6 281,9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7 269,9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8 013,6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8 784,0</w:t>
            </w:r>
          </w:p>
        </w:tc>
      </w:tr>
      <w:tr w:rsidR="000C05FC" w:rsidRPr="004A5A36" w:rsidTr="000C05FC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137,2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221,4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247,2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315,2</w:t>
            </w:r>
          </w:p>
        </w:tc>
      </w:tr>
      <w:tr w:rsidR="000C05FC" w:rsidRPr="004A5A36" w:rsidTr="000C05FC">
        <w:trPr>
          <w:trHeight w:val="94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1 511,4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1 650,6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189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C05FC" w:rsidRPr="004A5A36" w:rsidTr="000C05FC">
        <w:trPr>
          <w:trHeight w:val="55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8 249,4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10 337,3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9 413,3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10 230,8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5FC" w:rsidRPr="004A5A36" w:rsidRDefault="000C05FC" w:rsidP="000C05F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11 121,2</w:t>
            </w:r>
          </w:p>
        </w:tc>
      </w:tr>
    </w:tbl>
    <w:p w:rsidR="000C05FC" w:rsidRPr="004A5A36" w:rsidRDefault="000C05FC" w:rsidP="000C05FC">
      <w:pPr>
        <w:tabs>
          <w:tab w:val="left" w:pos="2025"/>
        </w:tabs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  <w:sectPr w:rsidR="000C05FC" w:rsidRPr="004A5A36" w:rsidSect="004A5A36">
          <w:type w:val="nextColumn"/>
          <w:pgSz w:w="16838" w:h="11906" w:orient="landscape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lastRenderedPageBreak/>
        <w:t>Верхний предел муниципального долга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Удмуртско-Ташлинского сельского поселения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Бавлинского муниципального района Республики Татарстан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jc w:val="center"/>
        <w:rPr>
          <w:sz w:val="24"/>
          <w:szCs w:val="24"/>
        </w:rPr>
      </w:pPr>
    </w:p>
    <w:p w:rsidR="000C05FC" w:rsidRPr="004A5A36" w:rsidRDefault="000C05FC" w:rsidP="000C05F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3183"/>
      </w:tblGrid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Сумма (тыс. руб.)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2027 года 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2027 года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2028 года 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2028 года</w:t>
            </w: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Верхний предел муниципального внутреннего долга Удмуртско-Ташлинского сельского поселения Бавлинского муниципального района Республики Татарстан на 1 января 2029 года </w:t>
            </w:r>
          </w:p>
          <w:p w:rsidR="000C05FC" w:rsidRPr="004A5A36" w:rsidRDefault="000C05FC" w:rsidP="000C05FC">
            <w:pPr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  <w:tr w:rsidR="000C05FC" w:rsidRPr="004A5A36" w:rsidTr="000C05FC">
        <w:tc>
          <w:tcPr>
            <w:tcW w:w="7054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 xml:space="preserve">           в том числе верхний предел муниципального внутреннего долга Удмуртско-Ташлинского сельского поселения Бавлинского муниципального района Республики Татарстан по муниципальным гарантиям на 1 января 2029 года </w:t>
            </w:r>
          </w:p>
        </w:tc>
        <w:tc>
          <w:tcPr>
            <w:tcW w:w="3197" w:type="dxa"/>
          </w:tcPr>
          <w:p w:rsidR="000C05FC" w:rsidRPr="004A5A36" w:rsidRDefault="000C05FC" w:rsidP="000C05FC">
            <w:pPr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0</w:t>
            </w:r>
          </w:p>
        </w:tc>
      </w:tr>
    </w:tbl>
    <w:p w:rsidR="000C05FC" w:rsidRPr="004A5A36" w:rsidRDefault="000C05FC" w:rsidP="00DC463C">
      <w:pPr>
        <w:ind w:firstLine="0"/>
        <w:rPr>
          <w:sz w:val="24"/>
          <w:szCs w:val="24"/>
        </w:rPr>
        <w:sectPr w:rsidR="000C05FC" w:rsidRPr="004A5A36" w:rsidSect="004A5A36">
          <w:type w:val="nextColumn"/>
          <w:pgSz w:w="11906" w:h="16838" w:code="9"/>
          <w:pgMar w:top="1134" w:right="567" w:bottom="1134" w:left="1134" w:header="680" w:footer="249" w:gutter="0"/>
          <w:cols w:space="720"/>
          <w:noEndnote/>
          <w:titlePg/>
          <w:docGrid w:linePitch="299"/>
        </w:sectPr>
      </w:pPr>
    </w:p>
    <w:p w:rsidR="000C05FC" w:rsidRPr="004A5A36" w:rsidRDefault="00DC463C" w:rsidP="00DC463C">
      <w:pPr>
        <w:ind w:firstLine="0"/>
        <w:jc w:val="center"/>
        <w:rPr>
          <w:sz w:val="24"/>
          <w:szCs w:val="24"/>
        </w:rPr>
      </w:pPr>
      <w:r w:rsidRPr="004A5A36">
        <w:rPr>
          <w:sz w:val="24"/>
          <w:szCs w:val="24"/>
        </w:rPr>
        <w:lastRenderedPageBreak/>
        <w:t xml:space="preserve">          </w:t>
      </w:r>
      <w:r w:rsidR="000C05FC" w:rsidRPr="004A5A36">
        <w:rPr>
          <w:sz w:val="24"/>
          <w:szCs w:val="24"/>
        </w:rPr>
        <w:t>Основные направления бюджетной и налоговой политики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Удмуртско-Ташлинского сельского поселения Бавлинского муниципального</w:t>
      </w:r>
    </w:p>
    <w:p w:rsidR="000C05FC" w:rsidRPr="004A5A36" w:rsidRDefault="000C05FC" w:rsidP="000C05FC">
      <w:pPr>
        <w:jc w:val="center"/>
        <w:rPr>
          <w:sz w:val="24"/>
          <w:szCs w:val="24"/>
        </w:rPr>
      </w:pPr>
      <w:r w:rsidRPr="004A5A36">
        <w:rPr>
          <w:sz w:val="24"/>
          <w:szCs w:val="24"/>
        </w:rPr>
        <w:t>района Республики Татарстан на 2026 и на плановый период 2027 и 2028 годов</w:t>
      </w:r>
    </w:p>
    <w:p w:rsidR="000C05FC" w:rsidRPr="004A5A36" w:rsidRDefault="000C05FC" w:rsidP="000C05FC">
      <w:pPr>
        <w:rPr>
          <w:sz w:val="24"/>
          <w:szCs w:val="24"/>
        </w:rPr>
      </w:pPr>
    </w:p>
    <w:p w:rsidR="000C05FC" w:rsidRPr="004A5A36" w:rsidRDefault="000C05FC" w:rsidP="000C05FC">
      <w:pPr>
        <w:pStyle w:val="af3"/>
        <w:spacing w:after="0" w:line="360" w:lineRule="auto"/>
        <w:ind w:left="0" w:firstLine="567"/>
        <w:rPr>
          <w:sz w:val="24"/>
          <w:szCs w:val="24"/>
        </w:rPr>
      </w:pPr>
      <w:r w:rsidRPr="004A5A36">
        <w:rPr>
          <w:sz w:val="24"/>
          <w:szCs w:val="24"/>
        </w:rPr>
        <w:t xml:space="preserve">Основные направления бюджетной и налоговой политики   Удмуртско-Ташлинского сельского поселения Бавлинского муниципального района Республики Татарстан на 2026 год и на плановый период 2027 и 2028 годов сформированы в соответствии с Бюджетным посланием Президента Российской Федерации о бюджетной политике в 2026–2028 годах, Бюджетным кодексом Российской Федерации и Бюджетным кодексом Республики Татарстан. Проект бюджета Удмуртско-Ташлинского сельского поселения Бавлинского муниципального района Республики Татарстан сформирован </w:t>
      </w:r>
      <w:r w:rsidR="00DC463C" w:rsidRPr="004A5A36">
        <w:rPr>
          <w:sz w:val="24"/>
          <w:szCs w:val="24"/>
        </w:rPr>
        <w:t>на 2026</w:t>
      </w:r>
      <w:r w:rsidRPr="004A5A36">
        <w:rPr>
          <w:sz w:val="24"/>
          <w:szCs w:val="24"/>
        </w:rPr>
        <w:t xml:space="preserve"> год и на плановый период 2027 и 2028 годов. </w:t>
      </w:r>
    </w:p>
    <w:p w:rsidR="000C05FC" w:rsidRPr="004A5A36" w:rsidRDefault="000C05FC" w:rsidP="000C05FC">
      <w:pPr>
        <w:pStyle w:val="af3"/>
        <w:spacing w:after="0" w:line="360" w:lineRule="auto"/>
        <w:ind w:left="0" w:firstLine="567"/>
        <w:rPr>
          <w:sz w:val="24"/>
          <w:szCs w:val="24"/>
        </w:rPr>
      </w:pPr>
      <w:r w:rsidRPr="004A5A36">
        <w:rPr>
          <w:sz w:val="24"/>
          <w:szCs w:val="24"/>
        </w:rPr>
        <w:t>Доходы бюджета Удмуртско-Ташлинского сельского поселения Бавлинского муниципального района Республики Татарстан сформированы в соответствии с бюджетным и налоговым законодательством: зачисление налога на доходы физических лиц по нормативу 4</w:t>
      </w:r>
      <w:r w:rsidR="00DC463C" w:rsidRPr="004A5A36">
        <w:rPr>
          <w:sz w:val="24"/>
          <w:szCs w:val="24"/>
        </w:rPr>
        <w:t>%; зачисление</w:t>
      </w:r>
      <w:r w:rsidRPr="004A5A36">
        <w:rPr>
          <w:sz w:val="24"/>
          <w:szCs w:val="24"/>
        </w:rPr>
        <w:t xml:space="preserve">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0C05FC" w:rsidRPr="004A5A36" w:rsidRDefault="000C05FC" w:rsidP="000C05FC">
      <w:pPr>
        <w:pStyle w:val="af3"/>
        <w:spacing w:after="0" w:line="360" w:lineRule="auto"/>
        <w:ind w:left="0" w:firstLine="567"/>
        <w:rPr>
          <w:sz w:val="24"/>
          <w:szCs w:val="24"/>
        </w:rPr>
      </w:pPr>
      <w:r w:rsidRPr="004A5A36">
        <w:rPr>
          <w:sz w:val="24"/>
          <w:szCs w:val="24"/>
        </w:rPr>
        <w:t xml:space="preserve">Социальная направленность налоговой политики выражена в сохранении установленных ранее льгот физическим лицам. </w:t>
      </w:r>
    </w:p>
    <w:p w:rsidR="000C05FC" w:rsidRPr="004A5A36" w:rsidRDefault="000C05FC" w:rsidP="000C05FC">
      <w:pPr>
        <w:spacing w:line="360" w:lineRule="auto"/>
        <w:ind w:firstLine="567"/>
        <w:rPr>
          <w:sz w:val="24"/>
          <w:szCs w:val="24"/>
        </w:rPr>
      </w:pPr>
      <w:r w:rsidRPr="004A5A36">
        <w:rPr>
          <w:sz w:val="24"/>
          <w:szCs w:val="24"/>
        </w:rPr>
        <w:t>При расчете расходной части бюджета Удмуртско-Ташлинского сельского поселения   Бавлинского муниципального района Республики Татарстан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226"/>
        <w:gridCol w:w="2226"/>
        <w:gridCol w:w="2226"/>
      </w:tblGrid>
      <w:tr w:rsidR="000C05FC" w:rsidRPr="004A5A36" w:rsidTr="000C05F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2028 год</w:t>
            </w:r>
          </w:p>
        </w:tc>
      </w:tr>
      <w:tr w:rsidR="000C05FC" w:rsidRPr="004A5A36" w:rsidTr="000C05F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4A5A36">
              <w:rPr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01.01.2026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01.01.2027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01.01.2028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10 %</w:t>
            </w:r>
          </w:p>
        </w:tc>
      </w:tr>
      <w:tr w:rsidR="000C05FC" w:rsidRPr="004A5A36" w:rsidTr="000C05F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01.07.2026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01.07.2027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 xml:space="preserve">повышение с 01.07.2028 г. </w:t>
            </w:r>
          </w:p>
          <w:p w:rsidR="000C05FC" w:rsidRPr="004A5A36" w:rsidRDefault="000C05FC" w:rsidP="000C05FC">
            <w:pPr>
              <w:tabs>
                <w:tab w:val="center" w:pos="4536"/>
                <w:tab w:val="right" w:pos="9072"/>
              </w:tabs>
              <w:rPr>
                <w:rFonts w:eastAsia="MS Mincho"/>
                <w:sz w:val="24"/>
                <w:szCs w:val="24"/>
                <w:lang w:eastAsia="ja-JP"/>
              </w:rPr>
            </w:pPr>
            <w:r w:rsidRPr="004A5A36">
              <w:rPr>
                <w:sz w:val="24"/>
                <w:szCs w:val="24"/>
              </w:rPr>
              <w:t>на 5,6 %</w:t>
            </w:r>
          </w:p>
        </w:tc>
      </w:tr>
    </w:tbl>
    <w:p w:rsidR="000C05FC" w:rsidRPr="004A5A36" w:rsidRDefault="000C05FC" w:rsidP="000C05FC">
      <w:pPr>
        <w:ind w:firstLine="567"/>
        <w:rPr>
          <w:sz w:val="24"/>
          <w:szCs w:val="24"/>
        </w:rPr>
      </w:pPr>
    </w:p>
    <w:p w:rsidR="000C05FC" w:rsidRPr="004A5A36" w:rsidRDefault="000C05FC" w:rsidP="000C05FC">
      <w:pPr>
        <w:spacing w:line="360" w:lineRule="auto"/>
        <w:ind w:firstLine="567"/>
        <w:rPr>
          <w:sz w:val="24"/>
          <w:szCs w:val="24"/>
        </w:rPr>
      </w:pPr>
      <w:r w:rsidRPr="004A5A36">
        <w:rPr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0C05FC" w:rsidRPr="004A5A36" w:rsidRDefault="000C05FC" w:rsidP="000C05FC">
      <w:pPr>
        <w:tabs>
          <w:tab w:val="left" w:pos="2025"/>
        </w:tabs>
        <w:rPr>
          <w:sz w:val="24"/>
          <w:szCs w:val="24"/>
        </w:rPr>
      </w:pPr>
    </w:p>
    <w:tbl>
      <w:tblPr>
        <w:tblW w:w="981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DC463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 xml:space="preserve">Оценка исполнения </w:t>
            </w:r>
            <w:proofErr w:type="gramStart"/>
            <w:r w:rsidRPr="004A5A36">
              <w:rPr>
                <w:bCs/>
                <w:color w:val="000000"/>
                <w:sz w:val="24"/>
                <w:szCs w:val="24"/>
              </w:rPr>
              <w:t>бюджета  Удмуртско</w:t>
            </w:r>
            <w:proofErr w:type="gramEnd"/>
            <w:r w:rsidRPr="004A5A36">
              <w:rPr>
                <w:bCs/>
                <w:color w:val="000000"/>
                <w:sz w:val="24"/>
                <w:szCs w:val="24"/>
              </w:rPr>
              <w:t>-Ташлинского сельского поселения Бавлинского муниципального</w:t>
            </w:r>
          </w:p>
          <w:p w:rsidR="000C05FC" w:rsidRPr="004A5A36" w:rsidRDefault="000C05FC" w:rsidP="00DC463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района Республики Татарстан за 2025 год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DC463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lastRenderedPageBreak/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Уточненный план на 2025 год на 01.10.2025 (тыс. руб.)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Ожидаемое                                     исполнение                    за 2025 год (тыс. руб.)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1 877,0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1 877,6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1 230,0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1 230,0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343,9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344,2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76,3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267,9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2 220,9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2 221,8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8 115,5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10 336,4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10 337,3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2 449,5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2 449,5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183,0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1 744,7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1 744,7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1 108,9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1 108,9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5 493,4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5 493,4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10 983,5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bCs/>
                <w:color w:val="000000"/>
                <w:sz w:val="24"/>
                <w:szCs w:val="24"/>
              </w:rPr>
            </w:pPr>
            <w:r w:rsidRPr="004A5A36">
              <w:rPr>
                <w:bCs/>
                <w:color w:val="000000"/>
                <w:sz w:val="24"/>
                <w:szCs w:val="24"/>
              </w:rPr>
              <w:t>10 983,5</w:t>
            </w:r>
          </w:p>
        </w:tc>
      </w:tr>
      <w:tr w:rsidR="000C05FC" w:rsidRPr="004A5A36" w:rsidTr="000C05F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-647,1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C05FC" w:rsidRPr="004A5A36" w:rsidRDefault="000C05FC" w:rsidP="000C05F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A5A36">
              <w:rPr>
                <w:color w:val="000000"/>
                <w:sz w:val="24"/>
                <w:szCs w:val="24"/>
              </w:rPr>
              <w:t>-646,2</w:t>
            </w:r>
          </w:p>
        </w:tc>
      </w:tr>
    </w:tbl>
    <w:p w:rsidR="000C05FC" w:rsidRPr="004A5A36" w:rsidRDefault="000C05FC" w:rsidP="000C05FC">
      <w:pPr>
        <w:tabs>
          <w:tab w:val="left" w:pos="2025"/>
        </w:tabs>
        <w:rPr>
          <w:sz w:val="24"/>
          <w:szCs w:val="24"/>
        </w:rPr>
      </w:pPr>
    </w:p>
    <w:p w:rsidR="000C05FC" w:rsidRPr="004A5A36" w:rsidRDefault="000C05FC" w:rsidP="000C05FC">
      <w:pPr>
        <w:tabs>
          <w:tab w:val="left" w:pos="2025"/>
        </w:tabs>
        <w:rPr>
          <w:sz w:val="24"/>
          <w:szCs w:val="24"/>
        </w:rPr>
      </w:pPr>
    </w:p>
    <w:p w:rsidR="000C05FC" w:rsidRPr="004A5A36" w:rsidRDefault="000C05FC" w:rsidP="000C05FC">
      <w:pPr>
        <w:tabs>
          <w:tab w:val="left" w:pos="2025"/>
        </w:tabs>
        <w:rPr>
          <w:sz w:val="24"/>
          <w:szCs w:val="24"/>
        </w:rPr>
      </w:pPr>
    </w:p>
    <w:p w:rsidR="00DC463C" w:rsidRPr="004A5A36" w:rsidRDefault="00DC463C" w:rsidP="000C05FC">
      <w:pPr>
        <w:tabs>
          <w:tab w:val="left" w:pos="2025"/>
        </w:tabs>
        <w:rPr>
          <w:sz w:val="24"/>
          <w:szCs w:val="24"/>
        </w:rPr>
      </w:pPr>
    </w:p>
    <w:p w:rsidR="00DC463C" w:rsidRPr="004A5A36" w:rsidRDefault="00DC463C" w:rsidP="000C05FC">
      <w:pPr>
        <w:tabs>
          <w:tab w:val="left" w:pos="2025"/>
        </w:tabs>
        <w:rPr>
          <w:sz w:val="24"/>
          <w:szCs w:val="24"/>
        </w:rPr>
      </w:pPr>
    </w:p>
    <w:p w:rsidR="00DC463C" w:rsidRPr="004A5A36" w:rsidRDefault="00DC463C" w:rsidP="000C05FC">
      <w:pPr>
        <w:tabs>
          <w:tab w:val="left" w:pos="2025"/>
        </w:tabs>
        <w:rPr>
          <w:sz w:val="24"/>
          <w:szCs w:val="24"/>
        </w:rPr>
      </w:pPr>
    </w:p>
    <w:p w:rsidR="00DC463C" w:rsidRPr="004A5A36" w:rsidRDefault="00DC463C" w:rsidP="000C05FC">
      <w:pPr>
        <w:tabs>
          <w:tab w:val="left" w:pos="2025"/>
        </w:tabs>
        <w:rPr>
          <w:sz w:val="24"/>
          <w:szCs w:val="24"/>
        </w:rPr>
      </w:pPr>
    </w:p>
    <w:sectPr w:rsidR="00DC463C" w:rsidRPr="004A5A36" w:rsidSect="004A5A36">
      <w:type w:val="nextColumn"/>
      <w:pgSz w:w="11906" w:h="16838" w:code="9"/>
      <w:pgMar w:top="1134" w:right="567" w:bottom="1134" w:left="1134" w:header="68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D5" w:rsidRDefault="00EA48D5">
      <w:r>
        <w:separator/>
      </w:r>
    </w:p>
  </w:endnote>
  <w:endnote w:type="continuationSeparator" w:id="0">
    <w:p w:rsidR="00EA48D5" w:rsidRDefault="00EA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D5" w:rsidRDefault="00EA48D5">
      <w:r>
        <w:separator/>
      </w:r>
    </w:p>
  </w:footnote>
  <w:footnote w:type="continuationSeparator" w:id="0">
    <w:p w:rsidR="00EA48D5" w:rsidRDefault="00EA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0C05F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C05FC" w:rsidRDefault="000C05F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FC" w:rsidRDefault="000C05FC" w:rsidP="004A5A36">
    <w:pPr>
      <w:pStyle w:val="a8"/>
      <w:ind w:firstLine="0"/>
      <w:jc w:val="center"/>
      <w:rPr>
        <w:rFonts w:ascii="Times New Roman" w:hAnsi="Times New Roman" w:cs="Times New Roman"/>
      </w:rPr>
    </w:pPr>
    <w:r w:rsidRPr="004E4074">
      <w:rPr>
        <w:rFonts w:ascii="Times New Roman" w:hAnsi="Times New Roman" w:cs="Times New Roman"/>
        <w:sz w:val="24"/>
      </w:rPr>
      <w:fldChar w:fldCharType="begin"/>
    </w:r>
    <w:r w:rsidRPr="004E4074">
      <w:rPr>
        <w:rFonts w:ascii="Times New Roman" w:hAnsi="Times New Roman" w:cs="Times New Roman"/>
        <w:sz w:val="24"/>
      </w:rPr>
      <w:instrText>PAGE   \* MERGEFORMAT</w:instrText>
    </w:r>
    <w:r w:rsidRPr="004E4074">
      <w:rPr>
        <w:rFonts w:ascii="Times New Roman" w:hAnsi="Times New Roman" w:cs="Times New Roman"/>
        <w:sz w:val="24"/>
      </w:rPr>
      <w:fldChar w:fldCharType="separate"/>
    </w:r>
    <w:r w:rsidR="00087846">
      <w:rPr>
        <w:rFonts w:ascii="Times New Roman" w:hAnsi="Times New Roman" w:cs="Times New Roman"/>
        <w:noProof/>
        <w:sz w:val="24"/>
      </w:rPr>
      <w:t>21</w:t>
    </w:r>
    <w:r w:rsidRPr="004E4074"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D21F8C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B75C7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1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DA768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01D4C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2C34452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27DAF"/>
    <w:multiLevelType w:val="hybridMultilevel"/>
    <w:tmpl w:val="C1DEEB26"/>
    <w:lvl w:ilvl="0" w:tplc="9F38A6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1D2A7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AA193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9"/>
  </w:num>
  <w:num w:numId="2">
    <w:abstractNumId w:val="1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"/>
  </w:num>
  <w:num w:numId="7">
    <w:abstractNumId w:val="35"/>
  </w:num>
  <w:num w:numId="8">
    <w:abstractNumId w:val="27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  <w:num w:numId="13">
    <w:abstractNumId w:val="20"/>
  </w:num>
  <w:num w:numId="14">
    <w:abstractNumId w:val="25"/>
  </w:num>
  <w:num w:numId="15">
    <w:abstractNumId w:val="13"/>
  </w:num>
  <w:num w:numId="16">
    <w:abstractNumId w:val="5"/>
  </w:num>
  <w:num w:numId="17">
    <w:abstractNumId w:val="33"/>
  </w:num>
  <w:num w:numId="18">
    <w:abstractNumId w:val="0"/>
  </w:num>
  <w:num w:numId="19">
    <w:abstractNumId w:val="6"/>
  </w:num>
  <w:num w:numId="20">
    <w:abstractNumId w:val="9"/>
  </w:num>
  <w:num w:numId="21">
    <w:abstractNumId w:val="11"/>
  </w:num>
  <w:num w:numId="22">
    <w:abstractNumId w:val="22"/>
  </w:num>
  <w:num w:numId="23">
    <w:abstractNumId w:val="32"/>
  </w:num>
  <w:num w:numId="24">
    <w:abstractNumId w:val="20"/>
  </w:num>
  <w:num w:numId="25">
    <w:abstractNumId w:val="31"/>
  </w:num>
  <w:num w:numId="26">
    <w:abstractNumId w:val="4"/>
  </w:num>
  <w:num w:numId="27">
    <w:abstractNumId w:val="15"/>
  </w:num>
  <w:num w:numId="28">
    <w:abstractNumId w:val="24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0"/>
  </w:num>
  <w:num w:numId="32">
    <w:abstractNumId w:val="12"/>
  </w:num>
  <w:num w:numId="33">
    <w:abstractNumId w:val="23"/>
  </w:num>
  <w:num w:numId="34">
    <w:abstractNumId w:val="7"/>
  </w:num>
  <w:num w:numId="35">
    <w:abstractNumId w:val="14"/>
  </w:num>
  <w:num w:numId="36">
    <w:abstractNumId w:val="17"/>
  </w:num>
  <w:num w:numId="37">
    <w:abstractNumId w:val="18"/>
  </w:num>
  <w:num w:numId="38">
    <w:abstractNumId w:val="34"/>
  </w:num>
  <w:num w:numId="39">
    <w:abstractNumId w:val="2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6B1"/>
    <w:rsid w:val="00004938"/>
    <w:rsid w:val="00010DA9"/>
    <w:rsid w:val="00012DC4"/>
    <w:rsid w:val="00013CF5"/>
    <w:rsid w:val="0001507A"/>
    <w:rsid w:val="00017ED4"/>
    <w:rsid w:val="00023795"/>
    <w:rsid w:val="00034BC4"/>
    <w:rsid w:val="0004293D"/>
    <w:rsid w:val="00046D4A"/>
    <w:rsid w:val="00054F5D"/>
    <w:rsid w:val="0005761B"/>
    <w:rsid w:val="00060BEF"/>
    <w:rsid w:val="0006384D"/>
    <w:rsid w:val="000642C1"/>
    <w:rsid w:val="0006551B"/>
    <w:rsid w:val="00065999"/>
    <w:rsid w:val="00072736"/>
    <w:rsid w:val="0007392C"/>
    <w:rsid w:val="00076CBF"/>
    <w:rsid w:val="00077E05"/>
    <w:rsid w:val="00087282"/>
    <w:rsid w:val="00087846"/>
    <w:rsid w:val="00091364"/>
    <w:rsid w:val="000A67D6"/>
    <w:rsid w:val="000A67D7"/>
    <w:rsid w:val="000A7208"/>
    <w:rsid w:val="000B1BEB"/>
    <w:rsid w:val="000B1F8A"/>
    <w:rsid w:val="000C05FC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0297D"/>
    <w:rsid w:val="00111B12"/>
    <w:rsid w:val="001135BA"/>
    <w:rsid w:val="00114798"/>
    <w:rsid w:val="00115B56"/>
    <w:rsid w:val="00127490"/>
    <w:rsid w:val="00132A11"/>
    <w:rsid w:val="00134C6F"/>
    <w:rsid w:val="001537B7"/>
    <w:rsid w:val="00155F88"/>
    <w:rsid w:val="00156583"/>
    <w:rsid w:val="0016054D"/>
    <w:rsid w:val="00165B89"/>
    <w:rsid w:val="0017224B"/>
    <w:rsid w:val="00172B58"/>
    <w:rsid w:val="001761CA"/>
    <w:rsid w:val="0017665E"/>
    <w:rsid w:val="001901E4"/>
    <w:rsid w:val="001918CF"/>
    <w:rsid w:val="001A2B46"/>
    <w:rsid w:val="001A6A54"/>
    <w:rsid w:val="001B0927"/>
    <w:rsid w:val="001C1A27"/>
    <w:rsid w:val="001C2AC3"/>
    <w:rsid w:val="001C3904"/>
    <w:rsid w:val="001C477A"/>
    <w:rsid w:val="001C7E35"/>
    <w:rsid w:val="001D1831"/>
    <w:rsid w:val="001D1F31"/>
    <w:rsid w:val="001D2AA7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CFA"/>
    <w:rsid w:val="00223DF3"/>
    <w:rsid w:val="00231D6A"/>
    <w:rsid w:val="00233288"/>
    <w:rsid w:val="00233944"/>
    <w:rsid w:val="00236921"/>
    <w:rsid w:val="00237252"/>
    <w:rsid w:val="002379EA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87D01"/>
    <w:rsid w:val="002906E0"/>
    <w:rsid w:val="00293951"/>
    <w:rsid w:val="002A1D9F"/>
    <w:rsid w:val="002A2AC1"/>
    <w:rsid w:val="002B0415"/>
    <w:rsid w:val="002B05AA"/>
    <w:rsid w:val="002B1794"/>
    <w:rsid w:val="002C038B"/>
    <w:rsid w:val="002C37EE"/>
    <w:rsid w:val="002C4A29"/>
    <w:rsid w:val="002C6517"/>
    <w:rsid w:val="002E0BE4"/>
    <w:rsid w:val="002E38BB"/>
    <w:rsid w:val="002E5EBA"/>
    <w:rsid w:val="002F2472"/>
    <w:rsid w:val="002F32C2"/>
    <w:rsid w:val="002F4434"/>
    <w:rsid w:val="002F4E78"/>
    <w:rsid w:val="002F7668"/>
    <w:rsid w:val="002F7EB3"/>
    <w:rsid w:val="00300FC6"/>
    <w:rsid w:val="00321F6D"/>
    <w:rsid w:val="00327ECF"/>
    <w:rsid w:val="0033108C"/>
    <w:rsid w:val="00333985"/>
    <w:rsid w:val="00333E2E"/>
    <w:rsid w:val="0034068B"/>
    <w:rsid w:val="00350444"/>
    <w:rsid w:val="00365256"/>
    <w:rsid w:val="00366BDF"/>
    <w:rsid w:val="0037199A"/>
    <w:rsid w:val="00374726"/>
    <w:rsid w:val="00374C81"/>
    <w:rsid w:val="0038093F"/>
    <w:rsid w:val="00383DC9"/>
    <w:rsid w:val="00387A35"/>
    <w:rsid w:val="00397338"/>
    <w:rsid w:val="00397452"/>
    <w:rsid w:val="003A0416"/>
    <w:rsid w:val="003A5D60"/>
    <w:rsid w:val="003A690B"/>
    <w:rsid w:val="003B2AFB"/>
    <w:rsid w:val="003B7D2B"/>
    <w:rsid w:val="003C242D"/>
    <w:rsid w:val="003C72AA"/>
    <w:rsid w:val="003D16AA"/>
    <w:rsid w:val="003E0FF4"/>
    <w:rsid w:val="003F4D5A"/>
    <w:rsid w:val="00404173"/>
    <w:rsid w:val="00404999"/>
    <w:rsid w:val="00405A4E"/>
    <w:rsid w:val="004112A1"/>
    <w:rsid w:val="004112D8"/>
    <w:rsid w:val="004135AC"/>
    <w:rsid w:val="00420927"/>
    <w:rsid w:val="004266DF"/>
    <w:rsid w:val="0043146A"/>
    <w:rsid w:val="00432C01"/>
    <w:rsid w:val="00441AD0"/>
    <w:rsid w:val="00443B49"/>
    <w:rsid w:val="00446576"/>
    <w:rsid w:val="00453949"/>
    <w:rsid w:val="00454ECD"/>
    <w:rsid w:val="00466863"/>
    <w:rsid w:val="00475B3F"/>
    <w:rsid w:val="00484B54"/>
    <w:rsid w:val="00487B88"/>
    <w:rsid w:val="00497922"/>
    <w:rsid w:val="004A5A36"/>
    <w:rsid w:val="004B4E5F"/>
    <w:rsid w:val="004B4FE2"/>
    <w:rsid w:val="004B53D3"/>
    <w:rsid w:val="004B68DE"/>
    <w:rsid w:val="004C278E"/>
    <w:rsid w:val="004C4092"/>
    <w:rsid w:val="004D26CA"/>
    <w:rsid w:val="004E1395"/>
    <w:rsid w:val="004E4074"/>
    <w:rsid w:val="004E7AED"/>
    <w:rsid w:val="004F1EAA"/>
    <w:rsid w:val="004F6284"/>
    <w:rsid w:val="00503E1D"/>
    <w:rsid w:val="005075D9"/>
    <w:rsid w:val="00507B16"/>
    <w:rsid w:val="005210DB"/>
    <w:rsid w:val="00522D8D"/>
    <w:rsid w:val="005233CA"/>
    <w:rsid w:val="005245F4"/>
    <w:rsid w:val="00524DCD"/>
    <w:rsid w:val="00525A40"/>
    <w:rsid w:val="00525C2C"/>
    <w:rsid w:val="00530146"/>
    <w:rsid w:val="0053419B"/>
    <w:rsid w:val="00537BA3"/>
    <w:rsid w:val="00543A10"/>
    <w:rsid w:val="005446FF"/>
    <w:rsid w:val="00547A4C"/>
    <w:rsid w:val="00551431"/>
    <w:rsid w:val="00554306"/>
    <w:rsid w:val="005652B0"/>
    <w:rsid w:val="005767A5"/>
    <w:rsid w:val="00582C61"/>
    <w:rsid w:val="00583182"/>
    <w:rsid w:val="00584814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14F"/>
    <w:rsid w:val="006067D2"/>
    <w:rsid w:val="00606D88"/>
    <w:rsid w:val="006109AA"/>
    <w:rsid w:val="00613162"/>
    <w:rsid w:val="00613412"/>
    <w:rsid w:val="0061469E"/>
    <w:rsid w:val="0062641F"/>
    <w:rsid w:val="00636FA3"/>
    <w:rsid w:val="00637F5F"/>
    <w:rsid w:val="0064190D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A731A"/>
    <w:rsid w:val="006C0E0B"/>
    <w:rsid w:val="006C1B69"/>
    <w:rsid w:val="006C3E49"/>
    <w:rsid w:val="006C559E"/>
    <w:rsid w:val="006C56FA"/>
    <w:rsid w:val="006D36B1"/>
    <w:rsid w:val="006E4823"/>
    <w:rsid w:val="006F203B"/>
    <w:rsid w:val="006F2A8D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34E51"/>
    <w:rsid w:val="00744DDD"/>
    <w:rsid w:val="0074669F"/>
    <w:rsid w:val="00750BEC"/>
    <w:rsid w:val="00756A44"/>
    <w:rsid w:val="00764D8A"/>
    <w:rsid w:val="007701D1"/>
    <w:rsid w:val="007704C0"/>
    <w:rsid w:val="00772674"/>
    <w:rsid w:val="00772F71"/>
    <w:rsid w:val="007741B7"/>
    <w:rsid w:val="0077474E"/>
    <w:rsid w:val="00774E5D"/>
    <w:rsid w:val="00777A60"/>
    <w:rsid w:val="00782DCC"/>
    <w:rsid w:val="007876D7"/>
    <w:rsid w:val="00790FC9"/>
    <w:rsid w:val="0079230F"/>
    <w:rsid w:val="00792F19"/>
    <w:rsid w:val="007961FC"/>
    <w:rsid w:val="007A05ED"/>
    <w:rsid w:val="007B1B40"/>
    <w:rsid w:val="007B5674"/>
    <w:rsid w:val="007B775D"/>
    <w:rsid w:val="007C3A49"/>
    <w:rsid w:val="007C42B3"/>
    <w:rsid w:val="007C5F56"/>
    <w:rsid w:val="007D0A47"/>
    <w:rsid w:val="007D189C"/>
    <w:rsid w:val="007E0A6B"/>
    <w:rsid w:val="007E1596"/>
    <w:rsid w:val="007E54E9"/>
    <w:rsid w:val="007F52AB"/>
    <w:rsid w:val="007F7389"/>
    <w:rsid w:val="00800C99"/>
    <w:rsid w:val="00807C79"/>
    <w:rsid w:val="008211E3"/>
    <w:rsid w:val="00822FA3"/>
    <w:rsid w:val="008272EF"/>
    <w:rsid w:val="00833A19"/>
    <w:rsid w:val="00837B8C"/>
    <w:rsid w:val="00840C84"/>
    <w:rsid w:val="00844910"/>
    <w:rsid w:val="00851739"/>
    <w:rsid w:val="008555C1"/>
    <w:rsid w:val="008559CB"/>
    <w:rsid w:val="0086727B"/>
    <w:rsid w:val="008823D1"/>
    <w:rsid w:val="00893D10"/>
    <w:rsid w:val="0089470E"/>
    <w:rsid w:val="008A33D4"/>
    <w:rsid w:val="008B0E9A"/>
    <w:rsid w:val="008B1E2E"/>
    <w:rsid w:val="008B74A8"/>
    <w:rsid w:val="008C1A2C"/>
    <w:rsid w:val="008C5397"/>
    <w:rsid w:val="008D2123"/>
    <w:rsid w:val="008E5185"/>
    <w:rsid w:val="008F2EC3"/>
    <w:rsid w:val="00902E8D"/>
    <w:rsid w:val="009066A5"/>
    <w:rsid w:val="0091107E"/>
    <w:rsid w:val="009377A1"/>
    <w:rsid w:val="00945D33"/>
    <w:rsid w:val="009626CF"/>
    <w:rsid w:val="00972786"/>
    <w:rsid w:val="00972DD7"/>
    <w:rsid w:val="009919D6"/>
    <w:rsid w:val="0099448C"/>
    <w:rsid w:val="009A16BA"/>
    <w:rsid w:val="009A2F77"/>
    <w:rsid w:val="009B26E9"/>
    <w:rsid w:val="009C1D79"/>
    <w:rsid w:val="009C6E7C"/>
    <w:rsid w:val="009D26B5"/>
    <w:rsid w:val="009D3F2A"/>
    <w:rsid w:val="009D418D"/>
    <w:rsid w:val="009E1231"/>
    <w:rsid w:val="009E609A"/>
    <w:rsid w:val="00A01540"/>
    <w:rsid w:val="00A029BB"/>
    <w:rsid w:val="00A11C7B"/>
    <w:rsid w:val="00A139F0"/>
    <w:rsid w:val="00A2151C"/>
    <w:rsid w:val="00A21B7D"/>
    <w:rsid w:val="00A22BA0"/>
    <w:rsid w:val="00A40AD1"/>
    <w:rsid w:val="00A42E90"/>
    <w:rsid w:val="00A44D4E"/>
    <w:rsid w:val="00A4671A"/>
    <w:rsid w:val="00A616A2"/>
    <w:rsid w:val="00A6451C"/>
    <w:rsid w:val="00A70847"/>
    <w:rsid w:val="00A748C1"/>
    <w:rsid w:val="00A7756D"/>
    <w:rsid w:val="00A81044"/>
    <w:rsid w:val="00A849E5"/>
    <w:rsid w:val="00A868C2"/>
    <w:rsid w:val="00A942EF"/>
    <w:rsid w:val="00AA2642"/>
    <w:rsid w:val="00AB4AA2"/>
    <w:rsid w:val="00AC0D54"/>
    <w:rsid w:val="00AC3BFB"/>
    <w:rsid w:val="00AC5349"/>
    <w:rsid w:val="00AD51AE"/>
    <w:rsid w:val="00AE1108"/>
    <w:rsid w:val="00AE2784"/>
    <w:rsid w:val="00AE3D0A"/>
    <w:rsid w:val="00AE54E0"/>
    <w:rsid w:val="00B001E2"/>
    <w:rsid w:val="00B11748"/>
    <w:rsid w:val="00B117C4"/>
    <w:rsid w:val="00B16EC0"/>
    <w:rsid w:val="00B233B4"/>
    <w:rsid w:val="00B262D1"/>
    <w:rsid w:val="00B27676"/>
    <w:rsid w:val="00B304A7"/>
    <w:rsid w:val="00B358D7"/>
    <w:rsid w:val="00B400A7"/>
    <w:rsid w:val="00B46E86"/>
    <w:rsid w:val="00B52685"/>
    <w:rsid w:val="00B52715"/>
    <w:rsid w:val="00B53F8C"/>
    <w:rsid w:val="00B54F83"/>
    <w:rsid w:val="00B70C1A"/>
    <w:rsid w:val="00B81115"/>
    <w:rsid w:val="00B8547A"/>
    <w:rsid w:val="00B93A55"/>
    <w:rsid w:val="00BA3427"/>
    <w:rsid w:val="00BA3F08"/>
    <w:rsid w:val="00BB3861"/>
    <w:rsid w:val="00BC1D8B"/>
    <w:rsid w:val="00BC36CA"/>
    <w:rsid w:val="00BD5A12"/>
    <w:rsid w:val="00BE0A26"/>
    <w:rsid w:val="00BE0B14"/>
    <w:rsid w:val="00BE2621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0847"/>
    <w:rsid w:val="00C46511"/>
    <w:rsid w:val="00C51489"/>
    <w:rsid w:val="00C53EA4"/>
    <w:rsid w:val="00C609A9"/>
    <w:rsid w:val="00C75284"/>
    <w:rsid w:val="00C825F8"/>
    <w:rsid w:val="00C84E55"/>
    <w:rsid w:val="00C934AB"/>
    <w:rsid w:val="00C95922"/>
    <w:rsid w:val="00C959C1"/>
    <w:rsid w:val="00C9658F"/>
    <w:rsid w:val="00CA5160"/>
    <w:rsid w:val="00CB3115"/>
    <w:rsid w:val="00CB3877"/>
    <w:rsid w:val="00CB6D1E"/>
    <w:rsid w:val="00CC0473"/>
    <w:rsid w:val="00CC5FD0"/>
    <w:rsid w:val="00CD2AA3"/>
    <w:rsid w:val="00CE0175"/>
    <w:rsid w:val="00CE2A9D"/>
    <w:rsid w:val="00CF4D6C"/>
    <w:rsid w:val="00CF55A4"/>
    <w:rsid w:val="00D15160"/>
    <w:rsid w:val="00D20959"/>
    <w:rsid w:val="00D216BF"/>
    <w:rsid w:val="00D22918"/>
    <w:rsid w:val="00D26F4D"/>
    <w:rsid w:val="00D3386D"/>
    <w:rsid w:val="00D354E9"/>
    <w:rsid w:val="00D40C8B"/>
    <w:rsid w:val="00D41EB3"/>
    <w:rsid w:val="00D4492B"/>
    <w:rsid w:val="00D519D2"/>
    <w:rsid w:val="00D546CE"/>
    <w:rsid w:val="00D5531A"/>
    <w:rsid w:val="00D55F47"/>
    <w:rsid w:val="00D56303"/>
    <w:rsid w:val="00D611F4"/>
    <w:rsid w:val="00D626B7"/>
    <w:rsid w:val="00D63B91"/>
    <w:rsid w:val="00D645F6"/>
    <w:rsid w:val="00D65CFA"/>
    <w:rsid w:val="00D75B1D"/>
    <w:rsid w:val="00D77B6B"/>
    <w:rsid w:val="00D839D2"/>
    <w:rsid w:val="00D85907"/>
    <w:rsid w:val="00D91981"/>
    <w:rsid w:val="00DA18FB"/>
    <w:rsid w:val="00DA1F3D"/>
    <w:rsid w:val="00DA3010"/>
    <w:rsid w:val="00DB0A49"/>
    <w:rsid w:val="00DB1F92"/>
    <w:rsid w:val="00DB48BA"/>
    <w:rsid w:val="00DB5A4D"/>
    <w:rsid w:val="00DB5BAA"/>
    <w:rsid w:val="00DC1797"/>
    <w:rsid w:val="00DC3C41"/>
    <w:rsid w:val="00DC463C"/>
    <w:rsid w:val="00DD4467"/>
    <w:rsid w:val="00DE117C"/>
    <w:rsid w:val="00DE2C4E"/>
    <w:rsid w:val="00DE5052"/>
    <w:rsid w:val="00DE675B"/>
    <w:rsid w:val="00DE6BD2"/>
    <w:rsid w:val="00DE7EEB"/>
    <w:rsid w:val="00DF05F8"/>
    <w:rsid w:val="00DF16B4"/>
    <w:rsid w:val="00DF340D"/>
    <w:rsid w:val="00DF369B"/>
    <w:rsid w:val="00DF49D4"/>
    <w:rsid w:val="00E00A2E"/>
    <w:rsid w:val="00E036A9"/>
    <w:rsid w:val="00E04A5B"/>
    <w:rsid w:val="00E11928"/>
    <w:rsid w:val="00E200F4"/>
    <w:rsid w:val="00E20578"/>
    <w:rsid w:val="00E20B2A"/>
    <w:rsid w:val="00E2121D"/>
    <w:rsid w:val="00E23310"/>
    <w:rsid w:val="00E40D4F"/>
    <w:rsid w:val="00E46476"/>
    <w:rsid w:val="00E569B1"/>
    <w:rsid w:val="00E61F21"/>
    <w:rsid w:val="00E65AAC"/>
    <w:rsid w:val="00E70C1D"/>
    <w:rsid w:val="00E71D96"/>
    <w:rsid w:val="00E73D2D"/>
    <w:rsid w:val="00E77BCF"/>
    <w:rsid w:val="00E8286F"/>
    <w:rsid w:val="00E8363F"/>
    <w:rsid w:val="00E83B13"/>
    <w:rsid w:val="00E84938"/>
    <w:rsid w:val="00E93223"/>
    <w:rsid w:val="00E93CC7"/>
    <w:rsid w:val="00E958C0"/>
    <w:rsid w:val="00EA1DE9"/>
    <w:rsid w:val="00EA2BD3"/>
    <w:rsid w:val="00EA2DA7"/>
    <w:rsid w:val="00EA36F3"/>
    <w:rsid w:val="00EA48D5"/>
    <w:rsid w:val="00EA6D36"/>
    <w:rsid w:val="00EB1AB3"/>
    <w:rsid w:val="00EB1E55"/>
    <w:rsid w:val="00EC4739"/>
    <w:rsid w:val="00EC562B"/>
    <w:rsid w:val="00ED6535"/>
    <w:rsid w:val="00ED6F43"/>
    <w:rsid w:val="00ED7A9E"/>
    <w:rsid w:val="00EE5DEE"/>
    <w:rsid w:val="00EE6553"/>
    <w:rsid w:val="00EF2BEB"/>
    <w:rsid w:val="00EF5794"/>
    <w:rsid w:val="00F01085"/>
    <w:rsid w:val="00F065D9"/>
    <w:rsid w:val="00F06AAE"/>
    <w:rsid w:val="00F13CE4"/>
    <w:rsid w:val="00F140A3"/>
    <w:rsid w:val="00F16E73"/>
    <w:rsid w:val="00F24334"/>
    <w:rsid w:val="00F25F48"/>
    <w:rsid w:val="00F278C9"/>
    <w:rsid w:val="00F31A72"/>
    <w:rsid w:val="00F33616"/>
    <w:rsid w:val="00F34732"/>
    <w:rsid w:val="00F36FD6"/>
    <w:rsid w:val="00F43DB0"/>
    <w:rsid w:val="00F44167"/>
    <w:rsid w:val="00F45D90"/>
    <w:rsid w:val="00F5107E"/>
    <w:rsid w:val="00F5131C"/>
    <w:rsid w:val="00F615FC"/>
    <w:rsid w:val="00F67A06"/>
    <w:rsid w:val="00F729AA"/>
    <w:rsid w:val="00F7366E"/>
    <w:rsid w:val="00F74B35"/>
    <w:rsid w:val="00F74CFD"/>
    <w:rsid w:val="00F957CA"/>
    <w:rsid w:val="00F959D0"/>
    <w:rsid w:val="00F96D52"/>
    <w:rsid w:val="00FA2100"/>
    <w:rsid w:val="00FB03A0"/>
    <w:rsid w:val="00FB2BA4"/>
    <w:rsid w:val="00FB6D93"/>
    <w:rsid w:val="00FC27DA"/>
    <w:rsid w:val="00FC2E60"/>
    <w:rsid w:val="00FC3B02"/>
    <w:rsid w:val="00FD61ED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ED1A9-827D-4F2A-8C04-C404F2CA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table" w:styleId="af6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annotation reference"/>
    <w:rsid w:val="002F4434"/>
    <w:rPr>
      <w:sz w:val="16"/>
      <w:szCs w:val="16"/>
    </w:rPr>
  </w:style>
  <w:style w:type="paragraph" w:styleId="af9">
    <w:name w:val="annotation text"/>
    <w:basedOn w:val="a"/>
    <w:link w:val="afa"/>
    <w:rsid w:val="002F4434"/>
    <w:rPr>
      <w:sz w:val="20"/>
      <w:szCs w:val="20"/>
    </w:rPr>
  </w:style>
  <w:style w:type="character" w:customStyle="1" w:styleId="afa">
    <w:name w:val="Текст примечания Знак"/>
    <w:link w:val="af9"/>
    <w:rsid w:val="002F4434"/>
    <w:rPr>
      <w:rFonts w:ascii="Arial" w:hAnsi="Arial" w:cs="Arial"/>
    </w:rPr>
  </w:style>
  <w:style w:type="paragraph" w:styleId="afb">
    <w:name w:val="annotation subject"/>
    <w:basedOn w:val="af9"/>
    <w:next w:val="af9"/>
    <w:link w:val="afc"/>
    <w:rsid w:val="002F4434"/>
    <w:rPr>
      <w:b/>
      <w:bCs/>
    </w:rPr>
  </w:style>
  <w:style w:type="character" w:customStyle="1" w:styleId="afc">
    <w:name w:val="Тема примечания Знак"/>
    <w:link w:val="afb"/>
    <w:rsid w:val="002F4434"/>
    <w:rPr>
      <w:rFonts w:ascii="Arial" w:hAnsi="Arial" w:cs="Arial"/>
      <w:b/>
      <w:bCs/>
    </w:rPr>
  </w:style>
  <w:style w:type="paragraph" w:styleId="afd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9D4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17665E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character" w:customStyle="1" w:styleId="10">
    <w:name w:val="Заголовок 1 Знак"/>
    <w:link w:val="1"/>
    <w:rsid w:val="004E407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4E4074"/>
    <w:rPr>
      <w:sz w:val="28"/>
      <w:szCs w:val="24"/>
    </w:rPr>
  </w:style>
  <w:style w:type="character" w:customStyle="1" w:styleId="30">
    <w:name w:val="Заголовок 3 Знак"/>
    <w:link w:val="3"/>
    <w:rsid w:val="004E4074"/>
    <w:rPr>
      <w:rFonts w:ascii="Arial" w:hAnsi="Arial" w:cs="Arial"/>
      <w:b/>
      <w:bCs/>
      <w:sz w:val="26"/>
      <w:szCs w:val="26"/>
    </w:rPr>
  </w:style>
  <w:style w:type="paragraph" w:customStyle="1" w:styleId="msonormal0">
    <w:name w:val="msonormal"/>
    <w:basedOn w:val="a"/>
    <w:rsid w:val="004E40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E4074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rsid w:val="004E4074"/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link w:val="ad"/>
    <w:rsid w:val="004E4074"/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link w:val="af3"/>
    <w:rsid w:val="004E4074"/>
    <w:rPr>
      <w:rFonts w:ascii="Arial" w:hAnsi="Arial" w:cs="Arial"/>
      <w:sz w:val="22"/>
      <w:szCs w:val="22"/>
    </w:rPr>
  </w:style>
  <w:style w:type="character" w:customStyle="1" w:styleId="24">
    <w:name w:val="Основной текст 2 Знак"/>
    <w:link w:val="23"/>
    <w:rsid w:val="004E4074"/>
    <w:rPr>
      <w:bCs/>
      <w:sz w:val="28"/>
      <w:szCs w:val="22"/>
    </w:rPr>
  </w:style>
  <w:style w:type="character" w:customStyle="1" w:styleId="22">
    <w:name w:val="Основной текст с отступом 2 Знак"/>
    <w:link w:val="21"/>
    <w:rsid w:val="004E4074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4E4074"/>
    <w:rPr>
      <w:sz w:val="28"/>
      <w:szCs w:val="28"/>
    </w:rPr>
  </w:style>
  <w:style w:type="character" w:customStyle="1" w:styleId="af2">
    <w:name w:val="Схема документа Знак"/>
    <w:link w:val="af1"/>
    <w:semiHidden/>
    <w:rsid w:val="004E4074"/>
    <w:rPr>
      <w:rFonts w:ascii="Tahoma" w:hAnsi="Tahoma" w:cs="Tahoma"/>
      <w:shd w:val="clear" w:color="auto" w:fill="000080"/>
    </w:rPr>
  </w:style>
  <w:style w:type="character" w:customStyle="1" w:styleId="af0">
    <w:name w:val="Текст выноски Знак"/>
    <w:link w:val="af"/>
    <w:semiHidden/>
    <w:rsid w:val="004E4074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4E407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4E407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E407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4E4074"/>
    <w:rPr>
      <w:rFonts w:ascii="Times New Roman" w:hAnsi="Times New Roman" w:cs="Times New Roman" w:hint="default"/>
      <w:sz w:val="24"/>
      <w:szCs w:val="24"/>
    </w:rPr>
  </w:style>
  <w:style w:type="table" w:customStyle="1" w:styleId="14">
    <w:name w:val="Сетка таблицы1"/>
    <w:basedOn w:val="a1"/>
    <w:uiPriority w:val="39"/>
    <w:rsid w:val="004E40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4E40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1EBF-0BFF-4902-B80D-6299A7CB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6598</Words>
  <Characters>37613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2022-08-16T05:27:00Z</cp:lastPrinted>
  <dcterms:created xsi:type="dcterms:W3CDTF">2025-12-16T11:13:00Z</dcterms:created>
  <dcterms:modified xsi:type="dcterms:W3CDTF">2025-12-16T11:13:00Z</dcterms:modified>
</cp:coreProperties>
</file>