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A6CC9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637972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637972">
              <w:rPr>
                <w:sz w:val="24"/>
                <w:szCs w:val="24"/>
              </w:rPr>
              <w:t xml:space="preserve"> ____________________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637972"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D702D0">
              <w:rPr>
                <w:sz w:val="24"/>
                <w:szCs w:val="24"/>
              </w:rPr>
              <w:t xml:space="preserve">         </w:t>
            </w:r>
            <w:r w:rsidR="00C72355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 w:rsidR="00D702D0">
              <w:rPr>
                <w:sz w:val="24"/>
                <w:szCs w:val="24"/>
              </w:rPr>
              <w:t xml:space="preserve">    № </w:t>
            </w:r>
            <w:r w:rsidR="00637972">
              <w:rPr>
                <w:sz w:val="24"/>
                <w:szCs w:val="24"/>
              </w:rPr>
              <w:t>______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E316DB" w:rsidRDefault="00E316DB" w:rsidP="00E071AB">
      <w:pPr>
        <w:tabs>
          <w:tab w:val="left" w:pos="4820"/>
        </w:tabs>
        <w:ind w:right="4676"/>
        <w:jc w:val="both"/>
      </w:pPr>
      <w:bookmarkStart w:id="0" w:name="_GoBack"/>
      <w:r w:rsidRPr="00E316DB">
        <w:t>Об утверждении нормативов финансиро</w:t>
      </w:r>
      <w:r>
        <w:t>-</w:t>
      </w:r>
      <w:r w:rsidRPr="00E316DB">
        <w:t>вани</w:t>
      </w:r>
      <w:r w:rsidR="004C4123">
        <w:t>я</w:t>
      </w:r>
      <w:r w:rsidRPr="00E316DB">
        <w:t xml:space="preserve"> деятельности </w:t>
      </w:r>
      <w:bookmarkStart w:id="1" w:name="_Hlk19523869"/>
      <w:r w:rsidRPr="00E316DB">
        <w:t>образовательных организаций, реализующих программы дошкольного образования</w:t>
      </w:r>
      <w:r>
        <w:t xml:space="preserve"> в</w:t>
      </w:r>
      <w:r w:rsidRPr="00E316DB">
        <w:t xml:space="preserve"> </w:t>
      </w:r>
      <w:bookmarkStart w:id="2" w:name="_Hlk53649764"/>
      <w:bookmarkEnd w:id="1"/>
      <w:r>
        <w:t xml:space="preserve">Бавлинском </w:t>
      </w:r>
      <w:r w:rsidRPr="00E316DB">
        <w:rPr>
          <w:bCs/>
        </w:rPr>
        <w:t xml:space="preserve"> муниципально</w:t>
      </w:r>
      <w:r>
        <w:rPr>
          <w:bCs/>
        </w:rPr>
        <w:t>м</w:t>
      </w:r>
      <w:r w:rsidRPr="00E316DB">
        <w:rPr>
          <w:bCs/>
        </w:rPr>
        <w:t xml:space="preserve"> район</w:t>
      </w:r>
      <w:bookmarkEnd w:id="2"/>
      <w:r>
        <w:rPr>
          <w:bCs/>
        </w:rPr>
        <w:t>е</w:t>
      </w:r>
      <w:r w:rsidR="00E37AEA">
        <w:rPr>
          <w:bCs/>
        </w:rPr>
        <w:t>,</w:t>
      </w:r>
      <w:r w:rsidRPr="00E316DB">
        <w:t xml:space="preserve"> на 202</w:t>
      </w:r>
      <w:r w:rsidR="00637972">
        <w:t>6</w:t>
      </w:r>
      <w:r w:rsidRPr="00E316DB">
        <w:t xml:space="preserve"> год</w:t>
      </w:r>
    </w:p>
    <w:bookmarkEnd w:id="0"/>
    <w:p w:rsidR="00E316DB" w:rsidRPr="00E316DB" w:rsidRDefault="00E316DB" w:rsidP="00E316DB">
      <w:pPr>
        <w:ind w:right="4535"/>
        <w:jc w:val="both"/>
      </w:pPr>
    </w:p>
    <w:p w:rsidR="00E316DB" w:rsidRPr="00593100" w:rsidRDefault="00E316DB" w:rsidP="00E316DB">
      <w:pPr>
        <w:jc w:val="center"/>
        <w:rPr>
          <w:b/>
          <w:sz w:val="18"/>
          <w:szCs w:val="26"/>
        </w:rPr>
      </w:pPr>
    </w:p>
    <w:p w:rsidR="00E316DB" w:rsidRDefault="00E316DB" w:rsidP="00E316DB">
      <w:pPr>
        <w:spacing w:line="360" w:lineRule="auto"/>
        <w:ind w:firstLine="720"/>
        <w:contextualSpacing/>
        <w:jc w:val="both"/>
      </w:pPr>
      <w:r w:rsidRPr="004E3331">
        <w:t>В соответствии с</w:t>
      </w:r>
      <w:r>
        <w:t>о</w:t>
      </w:r>
      <w:r w:rsidRPr="004E3331">
        <w:t xml:space="preserve"> </w:t>
      </w:r>
      <w:r>
        <w:t>статьей 99</w:t>
      </w:r>
      <w:r w:rsidRPr="004E3331">
        <w:t xml:space="preserve"> </w:t>
      </w:r>
      <w:r w:rsidR="00E37AEA">
        <w:t xml:space="preserve">Федерального </w:t>
      </w:r>
      <w:r w:rsidR="00593100">
        <w:t>з</w:t>
      </w:r>
      <w:r>
        <w:t>акона от 29.12</w:t>
      </w:r>
      <w:r w:rsidRPr="004E3331">
        <w:t>.</w:t>
      </w:r>
      <w:r>
        <w:t>2012</w:t>
      </w:r>
      <w:r w:rsidR="00E37AEA">
        <w:t xml:space="preserve">       №</w:t>
      </w:r>
      <w:r>
        <w:t>273</w:t>
      </w:r>
      <w:r w:rsidR="00E37AEA">
        <w:t>-ФЗ</w:t>
      </w:r>
      <w:r w:rsidRPr="004E3331">
        <w:t xml:space="preserve"> «Об образовании</w:t>
      </w:r>
      <w:r>
        <w:t xml:space="preserve"> в Российской Федерации</w:t>
      </w:r>
      <w:r w:rsidRPr="004E3331">
        <w:t xml:space="preserve">», пунктом 11 части 1 статьи 15 Федерального закона от </w:t>
      </w:r>
      <w:r w:rsidR="00E37AEA">
        <w:t>0</w:t>
      </w:r>
      <w:r w:rsidRPr="004E3331">
        <w:t xml:space="preserve">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</w:t>
      </w:r>
      <w:r>
        <w:t>02</w:t>
      </w:r>
      <w:r w:rsidRPr="004E3331">
        <w:t>.</w:t>
      </w:r>
      <w:r>
        <w:t>07</w:t>
      </w:r>
      <w:r w:rsidRPr="004E3331">
        <w:t>.</w:t>
      </w:r>
      <w:r>
        <w:t>2019</w:t>
      </w:r>
      <w:r w:rsidR="00593100">
        <w:t xml:space="preserve"> </w:t>
      </w:r>
      <w:r w:rsidRPr="004E3331">
        <w:t>№</w:t>
      </w:r>
      <w:r>
        <w:t xml:space="preserve">546 «О </w:t>
      </w:r>
      <w:r w:rsidRPr="004E3331">
        <w:t>нормативно</w:t>
      </w:r>
      <w:r>
        <w:t>м</w:t>
      </w:r>
      <w:r w:rsidRPr="004E3331">
        <w:t xml:space="preserve"> финансировани</w:t>
      </w:r>
      <w:r>
        <w:t>и деятельности</w:t>
      </w:r>
      <w:r w:rsidRPr="004E3331">
        <w:t xml:space="preserve"> </w:t>
      </w:r>
      <w:r>
        <w:t xml:space="preserve">муниципальных </w:t>
      </w:r>
      <w:r w:rsidRPr="004E3331">
        <w:t xml:space="preserve">дошкольных образовательных </w:t>
      </w:r>
      <w:r>
        <w:t>организаций</w:t>
      </w:r>
      <w:r w:rsidRPr="004E3331">
        <w:t xml:space="preserve">» </w:t>
      </w:r>
      <w:r>
        <w:t>и</w:t>
      </w:r>
      <w:r w:rsidRPr="00FA135A">
        <w:t xml:space="preserve"> Уставом муниципального образования </w:t>
      </w:r>
      <w:bookmarkStart w:id="3" w:name="_Hlk52870646"/>
      <w:r w:rsidRPr="003A5E3F">
        <w:t>«Бавлинский муниципальный район»</w:t>
      </w:r>
      <w:r w:rsidRPr="00FA135A">
        <w:t xml:space="preserve"> </w:t>
      </w:r>
      <w:bookmarkEnd w:id="3"/>
      <w:r>
        <w:t xml:space="preserve">Республики Татарстан </w:t>
      </w:r>
      <w:r w:rsidRPr="00FA135A">
        <w:t xml:space="preserve">Исполнительный комитет </w:t>
      </w:r>
      <w:r>
        <w:t>Бавлинского</w:t>
      </w:r>
      <w:r w:rsidRPr="00FA135A">
        <w:t xml:space="preserve"> муниципа</w:t>
      </w:r>
      <w:r>
        <w:t>льного района Республики Татарстан</w:t>
      </w:r>
    </w:p>
    <w:p w:rsidR="00E316DB" w:rsidRDefault="00E316DB" w:rsidP="00E316DB">
      <w:pPr>
        <w:spacing w:line="216" w:lineRule="auto"/>
        <w:jc w:val="center"/>
      </w:pPr>
      <w:r w:rsidRPr="004E3331">
        <w:t>П</w:t>
      </w:r>
      <w:r>
        <w:t xml:space="preserve"> </w:t>
      </w:r>
      <w:r w:rsidRPr="004E3331">
        <w:t>О</w:t>
      </w:r>
      <w:r>
        <w:t xml:space="preserve"> </w:t>
      </w:r>
      <w:r w:rsidRPr="004E3331">
        <w:t>С</w:t>
      </w:r>
      <w:r>
        <w:t xml:space="preserve"> </w:t>
      </w:r>
      <w:r w:rsidRPr="004E3331">
        <w:t>Т</w:t>
      </w:r>
      <w:r>
        <w:t xml:space="preserve"> </w:t>
      </w:r>
      <w:r w:rsidRPr="004E3331">
        <w:t>А</w:t>
      </w:r>
      <w:r>
        <w:t xml:space="preserve"> </w:t>
      </w:r>
      <w:r w:rsidRPr="004E3331">
        <w:t>Н</w:t>
      </w:r>
      <w:r>
        <w:t xml:space="preserve"> </w:t>
      </w:r>
      <w:r w:rsidRPr="004E3331">
        <w:t>О</w:t>
      </w:r>
      <w:r>
        <w:t xml:space="preserve"> </w:t>
      </w:r>
      <w:r w:rsidRPr="004E3331">
        <w:t>В</w:t>
      </w:r>
      <w:r>
        <w:t xml:space="preserve"> </w:t>
      </w:r>
      <w:r w:rsidRPr="004E3331">
        <w:t>Л</w:t>
      </w:r>
      <w:r>
        <w:t xml:space="preserve"> </w:t>
      </w:r>
      <w:r w:rsidRPr="004E3331">
        <w:t>Я</w:t>
      </w:r>
      <w:r>
        <w:t xml:space="preserve"> </w:t>
      </w:r>
      <w:r w:rsidRPr="004E3331">
        <w:t>Е</w:t>
      </w:r>
      <w:r>
        <w:t xml:space="preserve"> </w:t>
      </w:r>
      <w:r w:rsidRPr="004E3331">
        <w:t>Т:</w:t>
      </w:r>
    </w:p>
    <w:p w:rsidR="00E316DB" w:rsidRDefault="00E316DB" w:rsidP="00E316DB">
      <w:pPr>
        <w:spacing w:line="216" w:lineRule="auto"/>
        <w:ind w:firstLine="720"/>
        <w:jc w:val="both"/>
      </w:pPr>
    </w:p>
    <w:p w:rsidR="00E316DB" w:rsidRDefault="00E316DB" w:rsidP="004D0AA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 w:rsidRPr="00E316DB">
        <w:t>Утвердить на 202</w:t>
      </w:r>
      <w:r w:rsidR="00637972">
        <w:t>6</w:t>
      </w:r>
      <w:r w:rsidRPr="00E316DB">
        <w:t xml:space="preserve"> год </w:t>
      </w:r>
      <w:r>
        <w:t>прилагаемые: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r w:rsidRPr="00E316DB">
        <w:t xml:space="preserve">нормативные затраты на оказание услуги по присмотру и уходу за детьми в образовательных организациях, реализующих программы дошкольного образования </w:t>
      </w:r>
      <w:r>
        <w:t>в Бавлинском</w:t>
      </w:r>
      <w:r w:rsidRPr="00E316DB">
        <w:t xml:space="preserve"> муниципально</w:t>
      </w:r>
      <w:r>
        <w:t xml:space="preserve">м </w:t>
      </w:r>
      <w:r w:rsidRPr="00E316DB">
        <w:t>район</w:t>
      </w:r>
      <w:r>
        <w:t>е (приложение №1)</w:t>
      </w:r>
      <w:r w:rsidRPr="00E316DB">
        <w:t>;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r w:rsidRPr="00E316DB"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</w:t>
      </w:r>
      <w:r>
        <w:t xml:space="preserve">Бавлинском </w:t>
      </w:r>
      <w:r w:rsidRPr="00E316DB">
        <w:t>муниципально</w:t>
      </w:r>
      <w:r>
        <w:t>м</w:t>
      </w:r>
      <w:r w:rsidRPr="00E316DB">
        <w:t xml:space="preserve"> район</w:t>
      </w:r>
      <w:r>
        <w:t>е (приложение №2)</w:t>
      </w:r>
      <w:r w:rsidRPr="00E316DB">
        <w:t>;</w:t>
      </w:r>
    </w:p>
    <w:p w:rsidR="00E316DB" w:rsidRPr="00E316DB" w:rsidRDefault="00E316DB" w:rsidP="004D0AA1">
      <w:pPr>
        <w:pStyle w:val="af2"/>
        <w:numPr>
          <w:ilvl w:val="0"/>
          <w:numId w:val="1"/>
        </w:numPr>
        <w:tabs>
          <w:tab w:val="clear" w:pos="108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6DB">
        <w:rPr>
          <w:rFonts w:ascii="Times New Roman" w:hAnsi="Times New Roman"/>
          <w:sz w:val="28"/>
          <w:szCs w:val="28"/>
        </w:rPr>
        <w:lastRenderedPageBreak/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E316DB">
        <w:rPr>
          <w:rFonts w:ascii="Times New Roman" w:hAnsi="Times New Roman"/>
          <w:sz w:val="28"/>
          <w:szCs w:val="28"/>
        </w:rPr>
        <w:t xml:space="preserve"> муниципального района обеспечить финансирование образовательных организаций, реализующих программы дошкольного образования</w:t>
      </w:r>
      <w:r w:rsidR="00E37AEA">
        <w:rPr>
          <w:rFonts w:ascii="Times New Roman" w:hAnsi="Times New Roman"/>
          <w:sz w:val="28"/>
          <w:szCs w:val="28"/>
        </w:rPr>
        <w:t>,</w:t>
      </w:r>
      <w:r w:rsidRPr="00E316DB">
        <w:rPr>
          <w:rFonts w:ascii="Times New Roman" w:hAnsi="Times New Roman"/>
          <w:sz w:val="28"/>
          <w:szCs w:val="28"/>
        </w:rPr>
        <w:t xml:space="preserve">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9524BE" w:rsidRDefault="009524BE" w:rsidP="009524BE">
      <w:pPr>
        <w:pStyle w:val="af2"/>
        <w:numPr>
          <w:ilvl w:val="0"/>
          <w:numId w:val="1"/>
        </w:numPr>
        <w:tabs>
          <w:tab w:val="clear" w:pos="1080"/>
          <w:tab w:val="left" w:pos="720"/>
          <w:tab w:val="num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</w:t>
      </w:r>
      <w:r w:rsidRPr="009524BE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8" w:history="1"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524B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524BE">
        <w:rPr>
          <w:rFonts w:ascii="Times New Roman" w:hAnsi="Times New Roman"/>
          <w:color w:val="000000"/>
          <w:sz w:val="28"/>
          <w:szCs w:val="28"/>
        </w:rPr>
        <w:t>).</w:t>
      </w:r>
    </w:p>
    <w:p w:rsidR="009524BE" w:rsidRDefault="009524BE" w:rsidP="009524BE">
      <w:pPr>
        <w:pStyle w:val="af2"/>
        <w:numPr>
          <w:ilvl w:val="0"/>
          <w:numId w:val="1"/>
        </w:numPr>
        <w:tabs>
          <w:tab w:val="clear" w:pos="1080"/>
          <w:tab w:val="left" w:pos="720"/>
          <w:tab w:val="num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63797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524BE" w:rsidRDefault="009524BE" w:rsidP="009524BE">
      <w:pPr>
        <w:pStyle w:val="af2"/>
        <w:numPr>
          <w:ilvl w:val="0"/>
          <w:numId w:val="1"/>
        </w:numPr>
        <w:tabs>
          <w:tab w:val="clear" w:pos="1080"/>
          <w:tab w:val="left" w:pos="720"/>
          <w:tab w:val="left" w:pos="1134"/>
          <w:tab w:val="num" w:pos="156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E316DB" w:rsidRPr="00193FBD" w:rsidRDefault="00E316DB" w:rsidP="00E316DB">
      <w:pPr>
        <w:spacing w:line="360" w:lineRule="auto"/>
        <w:ind w:firstLine="709"/>
        <w:contextualSpacing/>
        <w:jc w:val="both"/>
        <w:rPr>
          <w:sz w:val="48"/>
        </w:rPr>
      </w:pPr>
    </w:p>
    <w:p w:rsidR="00E316DB" w:rsidRPr="00E316DB" w:rsidRDefault="00CA5DF3" w:rsidP="00CA5DF3">
      <w:pPr>
        <w:contextualSpacing/>
        <w:jc w:val="both"/>
      </w:pPr>
      <w:r>
        <w:t xml:space="preserve">                  </w:t>
      </w:r>
      <w:r w:rsidR="00193FBD">
        <w:t xml:space="preserve">  </w:t>
      </w:r>
      <w:r w:rsidR="00E316DB" w:rsidRPr="00E316DB">
        <w:t>Руководитель</w:t>
      </w:r>
    </w:p>
    <w:p w:rsidR="00CA5DF3" w:rsidRDefault="00CA5DF3" w:rsidP="00CA5DF3">
      <w:pPr>
        <w:contextualSpacing/>
        <w:jc w:val="both"/>
      </w:pPr>
      <w:r>
        <w:t xml:space="preserve">        И</w:t>
      </w:r>
      <w:r w:rsidR="00E316DB" w:rsidRPr="00E316DB">
        <w:t>сполнительного комитета</w:t>
      </w:r>
      <w:r w:rsidR="00E316DB" w:rsidRPr="00E316DB">
        <w:tab/>
      </w:r>
      <w:r w:rsidR="00E316DB" w:rsidRPr="00E316DB">
        <w:tab/>
      </w:r>
      <w:r w:rsidR="00E316DB" w:rsidRPr="00E316DB">
        <w:tab/>
      </w:r>
      <w:r w:rsidR="00E316DB" w:rsidRPr="00E316DB">
        <w:tab/>
      </w:r>
      <w:r w:rsidR="00E316DB" w:rsidRPr="00E316DB">
        <w:tab/>
      </w:r>
    </w:p>
    <w:p w:rsidR="00E316DB" w:rsidRDefault="00CA5DF3" w:rsidP="00CA5DF3">
      <w:pPr>
        <w:contextualSpacing/>
        <w:jc w:val="both"/>
      </w:pPr>
      <w:r>
        <w:t>Бавлинского муниципального района                                                  Д.Л. Бакиров</w:t>
      </w:r>
    </w:p>
    <w:p w:rsidR="00CA5DF3" w:rsidRDefault="00CA5DF3" w:rsidP="00CA5DF3">
      <w:pPr>
        <w:contextualSpacing/>
        <w:jc w:val="both"/>
        <w:sectPr w:rsidR="00CA5DF3" w:rsidSect="00E071AB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lastRenderedPageBreak/>
        <w:t>Приложение № 1</w:t>
      </w:r>
    </w:p>
    <w:p w:rsidR="00637972" w:rsidRPr="00E37AEA" w:rsidRDefault="00637972" w:rsidP="00637972">
      <w:pPr>
        <w:ind w:left="9639"/>
        <w:jc w:val="right"/>
        <w:rPr>
          <w:sz w:val="20"/>
        </w:rPr>
      </w:pP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постановлением </w:t>
      </w: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Исполнительного комитета </w:t>
      </w: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637972" w:rsidRDefault="00637972" w:rsidP="00637972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  <w:u w:val="single"/>
        </w:rPr>
        <w:t xml:space="preserve">          </w:t>
      </w:r>
      <w:r w:rsidRPr="00240197">
        <w:rPr>
          <w:sz w:val="24"/>
        </w:rPr>
        <w:t>»</w:t>
      </w:r>
      <w:r>
        <w:rPr>
          <w:sz w:val="24"/>
          <w:u w:val="single"/>
        </w:rPr>
        <w:t xml:space="preserve">                   </w:t>
      </w:r>
      <w:r w:rsidRPr="00240197">
        <w:rPr>
          <w:sz w:val="24"/>
        </w:rPr>
        <w:t xml:space="preserve"> 202</w:t>
      </w:r>
      <w:r>
        <w:rPr>
          <w:sz w:val="24"/>
        </w:rPr>
        <w:t>5</w:t>
      </w:r>
      <w:r w:rsidRPr="00240197">
        <w:rPr>
          <w:sz w:val="24"/>
        </w:rPr>
        <w:t xml:space="preserve">г. № </w:t>
      </w:r>
      <w:r>
        <w:rPr>
          <w:sz w:val="24"/>
        </w:rPr>
        <w:t>_____</w:t>
      </w:r>
    </w:p>
    <w:p w:rsidR="00637972" w:rsidRDefault="00637972" w:rsidP="00637972">
      <w:pPr>
        <w:jc w:val="right"/>
      </w:pPr>
    </w:p>
    <w:p w:rsidR="00637972" w:rsidRDefault="00637972" w:rsidP="00637972">
      <w:pPr>
        <w:jc w:val="both"/>
      </w:pPr>
    </w:p>
    <w:p w:rsidR="00637972" w:rsidRDefault="00637972" w:rsidP="00637972">
      <w:pPr>
        <w:jc w:val="center"/>
      </w:pPr>
      <w:r w:rsidRPr="00637972">
        <w:t xml:space="preserve">Нормативные затраты </w:t>
      </w:r>
    </w:p>
    <w:p w:rsidR="00637972" w:rsidRDefault="0088611B" w:rsidP="00637972">
      <w:pPr>
        <w:jc w:val="center"/>
      </w:pPr>
      <w:r>
        <w:t xml:space="preserve">на оказание </w:t>
      </w:r>
      <w:r w:rsidR="00637972" w:rsidRPr="00637972">
        <w:t>услуги по присмотру и уходу за детьми в образовательных организациях,</w:t>
      </w:r>
    </w:p>
    <w:p w:rsidR="00637972" w:rsidRPr="00637972" w:rsidRDefault="00637972" w:rsidP="00637972">
      <w:pPr>
        <w:jc w:val="center"/>
        <w:rPr>
          <w:bCs/>
        </w:rPr>
      </w:pPr>
      <w:r w:rsidRPr="00637972">
        <w:t>реализующих программы дошкольного образования</w:t>
      </w:r>
      <w:r>
        <w:t xml:space="preserve"> в</w:t>
      </w:r>
      <w:r w:rsidRPr="00637972">
        <w:t xml:space="preserve"> Бавлинско</w:t>
      </w:r>
      <w:r>
        <w:t>м</w:t>
      </w:r>
      <w:r w:rsidRPr="00637972">
        <w:t xml:space="preserve"> </w:t>
      </w:r>
      <w:r w:rsidRPr="00637972">
        <w:rPr>
          <w:bCs/>
        </w:rPr>
        <w:t>муниципально</w:t>
      </w:r>
      <w:r>
        <w:rPr>
          <w:bCs/>
        </w:rPr>
        <w:t>м</w:t>
      </w:r>
      <w:r w:rsidRPr="00637972">
        <w:rPr>
          <w:bCs/>
        </w:rPr>
        <w:t xml:space="preserve"> район</w:t>
      </w:r>
      <w:r>
        <w:rPr>
          <w:bCs/>
        </w:rPr>
        <w:t>е</w:t>
      </w:r>
    </w:p>
    <w:p w:rsidR="00637972" w:rsidRDefault="00637972" w:rsidP="00637972">
      <w:pPr>
        <w:jc w:val="center"/>
        <w:rPr>
          <w:bCs/>
        </w:rPr>
      </w:pPr>
    </w:p>
    <w:p w:rsidR="00637972" w:rsidRDefault="00637972" w:rsidP="00637972">
      <w:pPr>
        <w:numPr>
          <w:ilvl w:val="0"/>
          <w:numId w:val="3"/>
        </w:numPr>
        <w:ind w:left="0" w:firstLine="360"/>
        <w:jc w:val="both"/>
      </w:pPr>
      <w:r>
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843"/>
      </w:tblGrid>
      <w:tr w:rsidR="00637972" w:rsidTr="00FA56C9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4" w:name="_Hlk19541749"/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886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37972" w:rsidTr="00FA56C9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637972" w:rsidTr="00FA56C9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5" w:name="_Hlk19541830"/>
            <w:bookmarkEnd w:id="4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16904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20732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17113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24664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24984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25734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26134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26805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27285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44740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41087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26507</w:t>
            </w:r>
          </w:p>
        </w:tc>
      </w:tr>
      <w:tr w:rsidR="00637972" w:rsidTr="00FA56C9">
        <w:trPr>
          <w:trHeight w:val="28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44925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41241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26661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58790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51549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35326</w:t>
            </w:r>
          </w:p>
        </w:tc>
      </w:tr>
      <w:tr w:rsidR="00637972" w:rsidTr="00FA56C9">
        <w:trPr>
          <w:trHeight w:val="193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59447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52140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35736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59764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52036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60482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52658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39355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63352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55624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64101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56276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84894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57280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85982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57994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56662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52523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57381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53175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36253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57636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53009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36543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58415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53693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37030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64325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56597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65136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57311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65785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57571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66688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58346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42975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86645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69976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53267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87887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70752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53830</w:t>
            </w:r>
          </w:p>
        </w:tc>
      </w:tr>
      <w:bookmarkEnd w:id="5"/>
    </w:tbl>
    <w:p w:rsidR="00637972" w:rsidRPr="00FA56C9" w:rsidRDefault="00637972" w:rsidP="00637972">
      <w:pPr>
        <w:pStyle w:val="af2"/>
        <w:ind w:left="568"/>
        <w:jc w:val="both"/>
        <w:rPr>
          <w:rFonts w:ascii="Times New Roman" w:hAnsi="Times New Roman"/>
          <w:sz w:val="10"/>
          <w:szCs w:val="28"/>
        </w:rPr>
      </w:pPr>
    </w:p>
    <w:p w:rsidR="00637972" w:rsidRDefault="00637972" w:rsidP="00637972">
      <w:pPr>
        <w:pStyle w:val="af2"/>
        <w:numPr>
          <w:ilvl w:val="0"/>
          <w:numId w:val="3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637972">
        <w:rPr>
          <w:rFonts w:ascii="Times New Roman" w:hAnsi="Times New Roman"/>
          <w:sz w:val="28"/>
          <w:szCs w:val="28"/>
        </w:rPr>
        <w:t>Нормативные затраты на оказание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268"/>
      </w:tblGrid>
      <w:tr w:rsidR="00637972" w:rsidTr="00FA56C9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886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37972" w:rsidTr="00FA56C9">
        <w:trPr>
          <w:trHeight w:val="248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637972" w:rsidTr="00FA56C9">
        <w:trPr>
          <w:trHeight w:val="39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 месяцев до </w:t>
            </w:r>
            <w:r>
              <w:rPr>
                <w:sz w:val="20"/>
                <w:szCs w:val="20"/>
              </w:rPr>
              <w:lastRenderedPageBreak/>
              <w:t>3 лет</w:t>
            </w:r>
          </w:p>
        </w:tc>
        <w:tc>
          <w:tcPr>
            <w:tcW w:w="69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3 лет до прекращения образовательных отношений</w:t>
            </w:r>
          </w:p>
        </w:tc>
      </w:tr>
      <w:tr w:rsidR="00637972" w:rsidTr="00FA56C9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>
              <w:t xml:space="preserve"> </w:t>
            </w:r>
            <w:r>
              <w:rPr>
                <w:sz w:val="20"/>
                <w:szCs w:val="20"/>
              </w:rPr>
              <w:t>с умственной отсталостью умеренной и тяжелой,</w:t>
            </w:r>
            <w:r>
              <w:t xml:space="preserve"> </w:t>
            </w:r>
            <w:r>
              <w:rPr>
                <w:sz w:val="20"/>
                <w:szCs w:val="20"/>
              </w:rPr>
              <w:t>со сложным дефектом,</w:t>
            </w:r>
            <w:r>
              <w:t xml:space="preserve"> </w:t>
            </w:r>
            <w:r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>
              <w:t xml:space="preserve"> </w:t>
            </w:r>
            <w:r>
              <w:rPr>
                <w:sz w:val="20"/>
                <w:szCs w:val="20"/>
              </w:rPr>
              <w:t>детей с амблиопией и (или) косоглазием,</w:t>
            </w:r>
            <w:r>
              <w:t xml:space="preserve"> </w:t>
            </w:r>
            <w:r>
              <w:rPr>
                <w:sz w:val="20"/>
                <w:szCs w:val="20"/>
              </w:rPr>
              <w:t>слабослышащих детей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6" w:name="OLE_LINK1"/>
            <w:bookmarkStart w:id="7" w:name="OLE_LINK2"/>
            <w:r>
              <w:rPr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21764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24269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22171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24692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26817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27013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27333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27544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31990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32094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32624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32739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33850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36113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34563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36838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61390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62938</w:t>
            </w:r>
          </w:p>
        </w:tc>
      </w:tr>
      <w:tr w:rsidR="00637972" w:rsidTr="00FA56C9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62205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63710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69257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71116</w:t>
            </w:r>
          </w:p>
        </w:tc>
      </w:tr>
      <w:tr w:rsidR="00637972" w:rsidTr="00FA56C9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70396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72245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73864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75684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75071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76881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78825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80520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80084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81766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158567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85476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89693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160213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117231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86792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91020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74627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76376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75841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77579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79710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83972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80981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85256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87222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88808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88570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90141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93477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97520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94912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98965</w:t>
            </w:r>
          </w:p>
        </w:tc>
      </w:tr>
      <w:tr w:rsidR="00637972" w:rsidTr="00FA56C9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132788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139147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134466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140869</w:t>
            </w:r>
          </w:p>
        </w:tc>
      </w:tr>
      <w:bookmarkEnd w:id="6"/>
    </w:tbl>
    <w:p w:rsidR="00637972" w:rsidRDefault="00637972" w:rsidP="00637972">
      <w:pPr>
        <w:jc w:val="both"/>
      </w:pPr>
    </w:p>
    <w:bookmarkEnd w:id="7"/>
    <w:p w:rsidR="00637972" w:rsidRPr="00637972" w:rsidRDefault="00637972" w:rsidP="00637972">
      <w:pPr>
        <w:pStyle w:val="af2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37972">
        <w:rPr>
          <w:rFonts w:ascii="Times New Roman" w:hAnsi="Times New Roman"/>
          <w:sz w:val="28"/>
          <w:szCs w:val="28"/>
        </w:rPr>
        <w:lastRenderedPageBreak/>
        <w:t>Нормативные затраты на оказание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514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370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37972" w:rsidTr="0029006D">
        <w:trPr>
          <w:trHeight w:val="690"/>
          <w:tblHeader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left="-152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left="-114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637972" w:rsidRDefault="00637972" w:rsidP="0088611B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611B">
              <w:rPr>
                <w:sz w:val="20"/>
                <w:szCs w:val="20"/>
              </w:rPr>
              <w:t>ормативные затраты на оказание</w:t>
            </w:r>
            <w:r>
              <w:rPr>
                <w:sz w:val="20"/>
                <w:szCs w:val="20"/>
              </w:rPr>
              <w:t xml:space="preserve">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37972" w:rsidTr="0029006D">
        <w:trPr>
          <w:trHeight w:val="255"/>
          <w:tblHeader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637972" w:rsidTr="0029006D">
        <w:trPr>
          <w:trHeight w:val="255"/>
          <w:tblHeader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FA56C9" w:rsidTr="0029006D">
        <w:trPr>
          <w:trHeight w:val="119"/>
          <w:tblHeader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A56C9" w:rsidTr="0029006D">
        <w:trPr>
          <w:trHeight w:val="169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58816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74459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87036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148245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183931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193437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212889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319060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195337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206745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228101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243312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349647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60006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76034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89018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95669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152423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188298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197940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217525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324775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199866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211437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232953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248378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355794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41172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50593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57524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61817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102789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122827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128530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141694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149579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130431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136137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151201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160708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178557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41950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51617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58794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63174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105465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125609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131395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144639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152632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133323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139109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154281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163921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181772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52514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65907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76230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82751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121672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157358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166865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186316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199906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168766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180174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201529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216738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247021</w:t>
            </w:r>
          </w:p>
        </w:tc>
      </w:tr>
      <w:tr w:rsidR="00FA56C9" w:rsidTr="0029006D">
        <w:trPr>
          <w:trHeight w:val="141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53393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67056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77676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84329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124527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160402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170044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203409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171972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183540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205055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220483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250763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Дети с потерей зрения (слепые)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57716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72992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85200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91721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143837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179523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189031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208483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314654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190930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202338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223693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238904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345241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58823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74457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87046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93697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147692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183565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193207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212794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320042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195136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206704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228220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243647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351061</w:t>
            </w:r>
          </w:p>
        </w:tc>
      </w:tr>
      <w:tr w:rsidR="00FA56C9" w:rsidTr="0029006D">
        <w:trPr>
          <w:trHeight w:val="161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58170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73448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85653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92177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144290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179976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189485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208936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222526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191385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202793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224148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239360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269640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59304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74936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87527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148173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184046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193688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213275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227054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195617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207185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228701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244128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274408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44466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52885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60718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65135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100614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127524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148293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158079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135132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144637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159703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171111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193932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45166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53788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61855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66362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102868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129914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135698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150871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160791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137627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147270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162439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174010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196831</w:t>
            </w:r>
          </w:p>
        </w:tc>
      </w:tr>
      <w:tr w:rsidR="00FA56C9" w:rsidTr="0029006D">
        <w:trPr>
          <w:trHeight w:val="174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63411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80586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94693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101212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166623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202309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211816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231267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337438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213717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225125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246477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261689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368026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64939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82611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97239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103892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172155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208028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217670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237257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344505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219597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231168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252683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268109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375524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64235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74906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79322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134663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161573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167279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182342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192128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169179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178687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193753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205160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227982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54185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65815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76886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81393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138945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165991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171774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186948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196868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173704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183346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198516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210087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232908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FA56C9" w:rsidTr="0029006D">
        <w:trPr>
          <w:trHeight w:val="151"/>
          <w:jc w:val="center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108723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FA56C9" w:rsidTr="0029006D">
        <w:trPr>
          <w:trHeight w:val="299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64843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81471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85525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101716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151360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191434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202842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226682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355524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204745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218053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245696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262810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391817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82803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94792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103546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154697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194985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206555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230557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360690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208484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221983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249839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267196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397495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FA56C9" w:rsidTr="0029006D">
        <w:trPr>
          <w:trHeight w:val="149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FA56C9" w:rsidTr="0029006D">
        <w:trPr>
          <w:trHeight w:val="285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41295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45099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49309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81958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97606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103311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112085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118070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103313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109017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119693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127300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145149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33606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41959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45896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50187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83578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99309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105095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113924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119987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105092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110877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121635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129349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147198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</w:tbl>
    <w:p w:rsidR="00637972" w:rsidRDefault="00637972" w:rsidP="00637972">
      <w:pPr>
        <w:pStyle w:val="af2"/>
        <w:ind w:left="709"/>
        <w:jc w:val="both"/>
        <w:rPr>
          <w:sz w:val="28"/>
          <w:szCs w:val="28"/>
        </w:rPr>
      </w:pPr>
    </w:p>
    <w:p w:rsidR="00637972" w:rsidRPr="0029006D" w:rsidRDefault="00637972" w:rsidP="00637972">
      <w:pPr>
        <w:pStyle w:val="af2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9006D">
        <w:rPr>
          <w:rFonts w:ascii="Times New Roman" w:hAnsi="Times New Roman"/>
          <w:sz w:val="28"/>
          <w:szCs w:val="28"/>
        </w:rPr>
        <w:lastRenderedPageBreak/>
        <w:t>Нормативные затраты на оказание услуги по присмотру и уходу за детьми в малокомплектных образовательных организациях без учета расходов на продукты питания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637972" w:rsidTr="00637972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Нормативные затраты на оказание муниципальной услуги по присмотру и уходу за детьми в</w:t>
            </w:r>
            <w:r w:rsidRPr="0029006D">
              <w:rPr>
                <w:sz w:val="22"/>
              </w:rPr>
              <w:t xml:space="preserve"> </w:t>
            </w:r>
            <w:r w:rsidRPr="0029006D">
              <w:rPr>
                <w:sz w:val="22"/>
                <w:szCs w:val="20"/>
              </w:rPr>
              <w:t>малокомплектных образовательных организациях, рублей в год/группа</w:t>
            </w:r>
          </w:p>
        </w:tc>
      </w:tr>
      <w:tr w:rsidR="00637972" w:rsidTr="00637972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общеразвивающие группы (в том числе разновозрастные)</w:t>
            </w:r>
          </w:p>
        </w:tc>
      </w:tr>
      <w:tr w:rsidR="00637972" w:rsidTr="00637972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от 3 лет до прекращения образовательных отношений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8" w:name="OLE_LINK3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173900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193726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220626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195528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225790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204157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230846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333325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407597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454694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530268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444968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515048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472109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551236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620987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553698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421707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520222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420880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514889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470274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550354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481684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560496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628401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701427</w:t>
            </w:r>
          </w:p>
        </w:tc>
      </w:tr>
      <w:bookmarkEnd w:id="8"/>
    </w:tbl>
    <w:p w:rsidR="00637972" w:rsidRPr="0029006D" w:rsidRDefault="00637972" w:rsidP="00637972">
      <w:pPr>
        <w:pStyle w:val="af2"/>
        <w:ind w:left="709"/>
        <w:jc w:val="both"/>
        <w:rPr>
          <w:sz w:val="14"/>
          <w:szCs w:val="28"/>
        </w:rPr>
      </w:pPr>
    </w:p>
    <w:p w:rsidR="00637972" w:rsidRPr="0029006D" w:rsidRDefault="00637972" w:rsidP="00637972">
      <w:pPr>
        <w:pStyle w:val="af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06D">
        <w:rPr>
          <w:rFonts w:ascii="Times New Roman" w:hAnsi="Times New Roman"/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637972" w:rsidRPr="0029006D" w:rsidRDefault="00637972" w:rsidP="00637972">
      <w:pPr>
        <w:pStyle w:val="af2"/>
        <w:ind w:left="709"/>
        <w:jc w:val="both"/>
        <w:rPr>
          <w:rFonts w:ascii="Times New Roman" w:hAnsi="Times New Roman"/>
          <w:sz w:val="2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637972" w:rsidTr="00637972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Норматив расходов на продукты питания, рублей в день/воспитанник</w:t>
            </w:r>
          </w:p>
        </w:tc>
      </w:tr>
      <w:tr w:rsidR="00637972" w:rsidTr="00637972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санаторные группы</w:t>
            </w:r>
          </w:p>
        </w:tc>
      </w:tr>
      <w:tr w:rsidR="00637972" w:rsidTr="0029006D">
        <w:trPr>
          <w:trHeight w:val="659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 xml:space="preserve">от 2 месяцев </w:t>
            </w:r>
          </w:p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от 3 лет до прекращения образовательных отношений</w:t>
            </w: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9" w:name="OLE_LINK4"/>
            <w:r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35,24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84,53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243,77</w:t>
            </w: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176,11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219,09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300,93</w:t>
            </w:r>
          </w:p>
        </w:tc>
      </w:tr>
      <w:bookmarkEnd w:id="9"/>
    </w:tbl>
    <w:p w:rsidR="00637972" w:rsidRDefault="00637972" w:rsidP="00637972">
      <w:pPr>
        <w:ind w:left="720"/>
        <w:jc w:val="both"/>
        <w:sectPr w:rsidR="00637972" w:rsidSect="00FA56C9">
          <w:pgSz w:w="16838" w:h="11906" w:orient="landscape"/>
          <w:pgMar w:top="709" w:right="1134" w:bottom="851" w:left="1134" w:header="708" w:footer="708" w:gutter="0"/>
          <w:cols w:space="708"/>
        </w:sectPr>
      </w:pP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29006D" w:rsidRPr="00E37AEA" w:rsidRDefault="0029006D" w:rsidP="0029006D">
      <w:pPr>
        <w:ind w:left="9639"/>
        <w:jc w:val="right"/>
        <w:rPr>
          <w:sz w:val="20"/>
        </w:rPr>
      </w:pP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постановлением </w:t>
      </w: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Исполнительного комитета </w:t>
      </w: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29006D" w:rsidRDefault="0029006D" w:rsidP="0029006D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  <w:u w:val="single"/>
        </w:rPr>
        <w:t xml:space="preserve">          </w:t>
      </w:r>
      <w:r w:rsidRPr="00240197">
        <w:rPr>
          <w:sz w:val="24"/>
        </w:rPr>
        <w:t>»</w:t>
      </w:r>
      <w:r>
        <w:rPr>
          <w:sz w:val="24"/>
          <w:u w:val="single"/>
        </w:rPr>
        <w:t xml:space="preserve">                   </w:t>
      </w:r>
      <w:r w:rsidRPr="00240197">
        <w:rPr>
          <w:sz w:val="24"/>
        </w:rPr>
        <w:t xml:space="preserve"> 202</w:t>
      </w:r>
      <w:r>
        <w:rPr>
          <w:sz w:val="24"/>
        </w:rPr>
        <w:t>5</w:t>
      </w:r>
      <w:r w:rsidRPr="00240197">
        <w:rPr>
          <w:sz w:val="24"/>
        </w:rPr>
        <w:t xml:space="preserve">г. № </w:t>
      </w:r>
      <w:r>
        <w:rPr>
          <w:sz w:val="24"/>
        </w:rPr>
        <w:t>_____</w:t>
      </w:r>
    </w:p>
    <w:p w:rsidR="0029006D" w:rsidRDefault="0029006D" w:rsidP="0029006D">
      <w:pPr>
        <w:jc w:val="right"/>
      </w:pPr>
    </w:p>
    <w:p w:rsidR="00637972" w:rsidRDefault="00637972" w:rsidP="00637972">
      <w:pPr>
        <w:ind w:firstLine="720"/>
        <w:jc w:val="both"/>
      </w:pPr>
    </w:p>
    <w:p w:rsidR="00637972" w:rsidRPr="0029006D" w:rsidRDefault="00637972" w:rsidP="00637972">
      <w:pPr>
        <w:jc w:val="center"/>
        <w:rPr>
          <w:bCs/>
        </w:rPr>
      </w:pPr>
      <w:r w:rsidRPr="0029006D"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</w:t>
      </w:r>
      <w:r w:rsidR="0029006D">
        <w:t xml:space="preserve">в </w:t>
      </w:r>
      <w:r w:rsidR="0029006D" w:rsidRPr="0029006D">
        <w:t>Б</w:t>
      </w:r>
      <w:r w:rsidR="0029006D">
        <w:t>авлинском</w:t>
      </w:r>
      <w:r w:rsidR="0029006D" w:rsidRPr="0029006D">
        <w:t xml:space="preserve"> </w:t>
      </w:r>
      <w:r w:rsidR="0029006D" w:rsidRPr="0029006D">
        <w:rPr>
          <w:bCs/>
        </w:rPr>
        <w:t>муниципально</w:t>
      </w:r>
      <w:r w:rsidR="0029006D">
        <w:rPr>
          <w:bCs/>
        </w:rPr>
        <w:t>м</w:t>
      </w:r>
      <w:r w:rsidR="0029006D" w:rsidRPr="0029006D">
        <w:rPr>
          <w:bCs/>
        </w:rPr>
        <w:t xml:space="preserve"> район</w:t>
      </w:r>
      <w:r w:rsidR="0029006D">
        <w:rPr>
          <w:bCs/>
        </w:rPr>
        <w:t>е</w:t>
      </w:r>
    </w:p>
    <w:p w:rsidR="00637972" w:rsidRDefault="00637972" w:rsidP="00637972">
      <w:pPr>
        <w:jc w:val="center"/>
        <w:rPr>
          <w:b/>
        </w:rPr>
      </w:pPr>
    </w:p>
    <w:p w:rsidR="00637972" w:rsidRPr="0029006D" w:rsidRDefault="00637972" w:rsidP="0029006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29006D">
        <w:rPr>
          <w:rFonts w:ascii="Times New Roman" w:hAnsi="Times New Roman"/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tbl>
      <w:tblPr>
        <w:tblW w:w="1445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637972" w:rsidTr="0029006D">
        <w:trPr>
          <w:trHeight w:val="325"/>
          <w:tblHeader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Pr="002978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несовершеннолетних детей в семье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637972" w:rsidTr="0029006D">
        <w:trPr>
          <w:trHeight w:val="300"/>
          <w:tblHeader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637972" w:rsidTr="0029006D">
        <w:trPr>
          <w:trHeight w:val="525"/>
          <w:tblHeader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637972" w:rsidTr="0029006D">
        <w:trPr>
          <w:trHeight w:val="261"/>
          <w:jc w:val="center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1946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6383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6486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</w:tbl>
    <w:p w:rsidR="00637972" w:rsidRPr="000330EC" w:rsidRDefault="00637972" w:rsidP="00637972">
      <w:pPr>
        <w:jc w:val="both"/>
        <w:rPr>
          <w:sz w:val="18"/>
          <w:lang w:val="en-US"/>
        </w:rPr>
      </w:pPr>
    </w:p>
    <w:p w:rsidR="00637972" w:rsidRDefault="00637972" w:rsidP="00637972">
      <w:pPr>
        <w:numPr>
          <w:ilvl w:val="0"/>
          <w:numId w:val="2"/>
        </w:numPr>
        <w:ind w:left="0" w:firstLine="710"/>
        <w:jc w:val="both"/>
      </w:pPr>
      <w: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0330EC" w:rsidRPr="000330EC" w:rsidRDefault="000330EC" w:rsidP="000330EC">
      <w:pPr>
        <w:ind w:left="710"/>
        <w:jc w:val="both"/>
        <w:rPr>
          <w:sz w:val="14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8"/>
        <w:gridCol w:w="992"/>
        <w:gridCol w:w="992"/>
        <w:gridCol w:w="993"/>
        <w:gridCol w:w="992"/>
        <w:gridCol w:w="1276"/>
        <w:gridCol w:w="1134"/>
        <w:gridCol w:w="992"/>
        <w:gridCol w:w="992"/>
        <w:gridCol w:w="1134"/>
        <w:gridCol w:w="1418"/>
      </w:tblGrid>
      <w:tr w:rsidR="00637972" w:rsidTr="0029006D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дошкольного образователь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ного образова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летних детей в семье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637972" w:rsidTr="000330EC">
        <w:trPr>
          <w:trHeight w:val="94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637972" w:rsidTr="000330EC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</w:t>
            </w:r>
            <w:r w:rsidR="000330E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ческими нарушениями речи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ческими нарушениями речи</w:t>
            </w:r>
          </w:p>
        </w:tc>
      </w:tr>
      <w:tr w:rsidR="00637972" w:rsidTr="000330EC">
        <w:trPr>
          <w:trHeight w:val="44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0330EC" w:rsidP="00637972">
            <w:pPr>
              <w:jc w:val="center"/>
              <w:rPr>
                <w:sz w:val="20"/>
                <w:szCs w:val="20"/>
              </w:rPr>
            </w:pPr>
            <w:bookmarkStart w:id="10" w:name="OLE_LINK8"/>
            <w:r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="0063797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9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4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1 207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2 535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2 620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1 310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5037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4 598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2 299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4 824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2 412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5296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4 840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2 420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5 086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2 543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5 996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2 998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6247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5 735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2 868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5 806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2 903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6 114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3 057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6 144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3 072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  <w:tr w:rsidR="00637972" w:rsidTr="000330EC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7 187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3 594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</w:tbl>
    <w:bookmarkEnd w:id="10"/>
    <w:p w:rsidR="00637972" w:rsidRDefault="00637972" w:rsidP="00637972">
      <w:pPr>
        <w:pStyle w:val="af2"/>
        <w:tabs>
          <w:tab w:val="left" w:pos="1134"/>
        </w:tabs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  </w:t>
      </w:r>
    </w:p>
    <w:p w:rsidR="002C458D" w:rsidRDefault="002C458D" w:rsidP="00637972">
      <w:pPr>
        <w:ind w:left="9639"/>
        <w:jc w:val="right"/>
      </w:pPr>
    </w:p>
    <w:sectPr w:rsidR="002C458D" w:rsidSect="0029006D">
      <w:pgSz w:w="16838" w:h="11906" w:orient="landscape"/>
      <w:pgMar w:top="1134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66" w:rsidRDefault="00D93766">
      <w:r>
        <w:separator/>
      </w:r>
    </w:p>
  </w:endnote>
  <w:endnote w:type="continuationSeparator" w:id="0">
    <w:p w:rsidR="00D93766" w:rsidRDefault="00D9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66" w:rsidRDefault="00D93766">
      <w:r>
        <w:separator/>
      </w:r>
    </w:p>
  </w:footnote>
  <w:footnote w:type="continuationSeparator" w:id="0">
    <w:p w:rsidR="00D93766" w:rsidRDefault="00D9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72" w:rsidRDefault="006379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6CC9">
      <w:rPr>
        <w:noProof/>
      </w:rPr>
      <w:t>2</w:t>
    </w:r>
    <w:r>
      <w:fldChar w:fldCharType="end"/>
    </w:r>
  </w:p>
  <w:p w:rsidR="00637972" w:rsidRDefault="006379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6A6406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EFAAE7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multilevel"/>
    <w:tmpl w:val="8A765E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multilevel"/>
    <w:tmpl w:val="8FA636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C309C0"/>
    <w:multiLevelType w:val="multilevel"/>
    <w:tmpl w:val="E2FC9336"/>
    <w:lvl w:ilvl="0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7" w15:restartNumberingAfterBreak="0">
    <w:nsid w:val="5C502B43"/>
    <w:multiLevelType w:val="multilevel"/>
    <w:tmpl w:val="2C3683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91FAF"/>
    <w:multiLevelType w:val="multilevel"/>
    <w:tmpl w:val="A9D60BEC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FE528E7"/>
    <w:multiLevelType w:val="hybridMultilevel"/>
    <w:tmpl w:val="F3A0FAB8"/>
    <w:lvl w:ilvl="0" w:tplc="FBD819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D83"/>
    <w:multiLevelType w:val="multilevel"/>
    <w:tmpl w:val="4E0EED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6877"/>
    <w:multiLevelType w:val="multilevel"/>
    <w:tmpl w:val="A53C63B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0EC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2F11"/>
    <w:rsid w:val="00126947"/>
    <w:rsid w:val="00135C85"/>
    <w:rsid w:val="00136BEE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87917"/>
    <w:rsid w:val="00192A60"/>
    <w:rsid w:val="00193FBD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06D"/>
    <w:rsid w:val="00290C70"/>
    <w:rsid w:val="0029490E"/>
    <w:rsid w:val="00294F0D"/>
    <w:rsid w:val="002A361B"/>
    <w:rsid w:val="002A3871"/>
    <w:rsid w:val="002A6CC9"/>
    <w:rsid w:val="002B34A7"/>
    <w:rsid w:val="002B714D"/>
    <w:rsid w:val="002C047A"/>
    <w:rsid w:val="002C3958"/>
    <w:rsid w:val="002C458D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B6818"/>
    <w:rsid w:val="003C0441"/>
    <w:rsid w:val="003C1EA0"/>
    <w:rsid w:val="003C2948"/>
    <w:rsid w:val="003C2D3C"/>
    <w:rsid w:val="003C2E00"/>
    <w:rsid w:val="003C31F9"/>
    <w:rsid w:val="003C678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3F7F89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1E26"/>
    <w:rsid w:val="00442C92"/>
    <w:rsid w:val="00445918"/>
    <w:rsid w:val="00446363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53C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4123"/>
    <w:rsid w:val="004C64FC"/>
    <w:rsid w:val="004C65C8"/>
    <w:rsid w:val="004D0AA1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67EE4"/>
    <w:rsid w:val="00570372"/>
    <w:rsid w:val="00570B9F"/>
    <w:rsid w:val="005718F5"/>
    <w:rsid w:val="00580DD7"/>
    <w:rsid w:val="00585AEF"/>
    <w:rsid w:val="00586635"/>
    <w:rsid w:val="00587AA6"/>
    <w:rsid w:val="005929F6"/>
    <w:rsid w:val="00592B1C"/>
    <w:rsid w:val="00593100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37972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26E5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0D84"/>
    <w:rsid w:val="00703AD7"/>
    <w:rsid w:val="00703C69"/>
    <w:rsid w:val="00703EA8"/>
    <w:rsid w:val="00705BC0"/>
    <w:rsid w:val="00713060"/>
    <w:rsid w:val="0071531F"/>
    <w:rsid w:val="00715F1F"/>
    <w:rsid w:val="00725B85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075B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580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1E7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8611B"/>
    <w:rsid w:val="00890B81"/>
    <w:rsid w:val="00891AB9"/>
    <w:rsid w:val="00894196"/>
    <w:rsid w:val="00896196"/>
    <w:rsid w:val="00897C59"/>
    <w:rsid w:val="008A390A"/>
    <w:rsid w:val="008A61D0"/>
    <w:rsid w:val="008B32FB"/>
    <w:rsid w:val="008B4BE7"/>
    <w:rsid w:val="008B7AA2"/>
    <w:rsid w:val="008C2E19"/>
    <w:rsid w:val="008C3C2D"/>
    <w:rsid w:val="008C69A3"/>
    <w:rsid w:val="008D4046"/>
    <w:rsid w:val="008D4568"/>
    <w:rsid w:val="008D5A51"/>
    <w:rsid w:val="008E0B47"/>
    <w:rsid w:val="008E21CC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24BE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4E3"/>
    <w:rsid w:val="00A538E9"/>
    <w:rsid w:val="00A54A4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332CE"/>
    <w:rsid w:val="00B33B89"/>
    <w:rsid w:val="00B35D4B"/>
    <w:rsid w:val="00B500A7"/>
    <w:rsid w:val="00B501C7"/>
    <w:rsid w:val="00B51FD1"/>
    <w:rsid w:val="00B52CE2"/>
    <w:rsid w:val="00B54020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5ACE"/>
    <w:rsid w:val="00CA5DF3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CF6094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02D0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766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5671"/>
    <w:rsid w:val="00DE603B"/>
    <w:rsid w:val="00E03421"/>
    <w:rsid w:val="00E03987"/>
    <w:rsid w:val="00E05F5E"/>
    <w:rsid w:val="00E06358"/>
    <w:rsid w:val="00E071AB"/>
    <w:rsid w:val="00E15845"/>
    <w:rsid w:val="00E162BD"/>
    <w:rsid w:val="00E20FEF"/>
    <w:rsid w:val="00E21157"/>
    <w:rsid w:val="00E2341A"/>
    <w:rsid w:val="00E2427C"/>
    <w:rsid w:val="00E262E0"/>
    <w:rsid w:val="00E316DB"/>
    <w:rsid w:val="00E37AEA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5021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24A6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56C9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C96C9-F126-4D08-876B-89F4EC0D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37972"/>
    <w:pPr>
      <w:keepNext/>
      <w:keepLines/>
      <w:spacing w:before="160" w:after="80"/>
      <w:outlineLvl w:val="2"/>
    </w:pPr>
    <w:rPr>
      <w:rFonts w:ascii="Arial" w:eastAsia="Arial" w:hAnsi="Arial" w:cs="Arial"/>
      <w:color w:val="365F91"/>
    </w:rPr>
  </w:style>
  <w:style w:type="paragraph" w:styleId="4">
    <w:name w:val="heading 4"/>
    <w:basedOn w:val="a"/>
    <w:next w:val="a"/>
    <w:link w:val="40"/>
    <w:uiPriority w:val="9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37972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37972"/>
    <w:pPr>
      <w:keepNext/>
      <w:keepLines/>
      <w:spacing w:before="40"/>
      <w:outlineLvl w:val="6"/>
    </w:pPr>
    <w:rPr>
      <w:rFonts w:ascii="Arial" w:eastAsia="Arial" w:hAnsi="Arial" w:cs="Arial"/>
      <w:color w:val="595959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37972"/>
    <w:pPr>
      <w:keepNext/>
      <w:keepLines/>
      <w:outlineLvl w:val="7"/>
    </w:pPr>
    <w:rPr>
      <w:rFonts w:ascii="Arial" w:eastAsia="Arial" w:hAnsi="Arial" w:cs="Arial"/>
      <w:i/>
      <w:iCs/>
      <w:color w:val="272727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637972"/>
    <w:pPr>
      <w:keepNext/>
      <w:keepLines/>
      <w:outlineLvl w:val="8"/>
    </w:pPr>
    <w:rPr>
      <w:rFonts w:ascii="Arial" w:eastAsia="Arial" w:hAnsi="Arial" w:cs="Arial"/>
      <w:i/>
      <w:iCs/>
      <w:color w:val="272727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6D70"/>
    <w:rPr>
      <w:b/>
      <w:sz w:val="28"/>
    </w:rPr>
  </w:style>
  <w:style w:type="character" w:customStyle="1" w:styleId="30">
    <w:name w:val="Заголовок 3 Знак"/>
    <w:link w:val="3"/>
    <w:uiPriority w:val="9"/>
    <w:rsid w:val="00637972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sid w:val="0063797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637972"/>
    <w:rPr>
      <w:rFonts w:ascii="T_Baltica" w:hAnsi="T_Baltica"/>
      <w:sz w:val="32"/>
      <w:lang w:val="ar-SA"/>
    </w:rPr>
  </w:style>
  <w:style w:type="character" w:customStyle="1" w:styleId="60">
    <w:name w:val="Заголовок 6 Знак"/>
    <w:link w:val="6"/>
    <w:uiPriority w:val="9"/>
    <w:rsid w:val="00637972"/>
    <w:rPr>
      <w:rFonts w:ascii="Arial" w:eastAsia="Arial" w:hAnsi="Arial" w:cs="Arial"/>
      <w:i/>
      <w:iCs/>
      <w:color w:val="595959"/>
      <w:sz w:val="24"/>
      <w:szCs w:val="24"/>
    </w:rPr>
  </w:style>
  <w:style w:type="character" w:customStyle="1" w:styleId="70">
    <w:name w:val="Заголовок 7 Знак"/>
    <w:link w:val="7"/>
    <w:uiPriority w:val="9"/>
    <w:rsid w:val="00637972"/>
    <w:rPr>
      <w:rFonts w:ascii="Arial" w:eastAsia="Arial" w:hAnsi="Arial" w:cs="Arial"/>
      <w:color w:val="595959"/>
      <w:sz w:val="24"/>
      <w:szCs w:val="24"/>
    </w:rPr>
  </w:style>
  <w:style w:type="character" w:customStyle="1" w:styleId="80">
    <w:name w:val="Заголовок 8 Знак"/>
    <w:link w:val="8"/>
    <w:uiPriority w:val="9"/>
    <w:rsid w:val="00637972"/>
    <w:rPr>
      <w:rFonts w:ascii="Arial" w:eastAsia="Arial" w:hAnsi="Arial" w:cs="Arial"/>
      <w:i/>
      <w:iCs/>
      <w:color w:val="272727"/>
      <w:sz w:val="24"/>
      <w:szCs w:val="24"/>
    </w:rPr>
  </w:style>
  <w:style w:type="character" w:customStyle="1" w:styleId="90">
    <w:name w:val="Заголовок 9 Знак"/>
    <w:link w:val="9"/>
    <w:uiPriority w:val="9"/>
    <w:rsid w:val="00637972"/>
    <w:rPr>
      <w:rFonts w:ascii="Arial" w:eastAsia="Arial" w:hAnsi="Arial" w:cs="Arial"/>
      <w:i/>
      <w:iCs/>
      <w:color w:val="272727"/>
      <w:sz w:val="24"/>
      <w:szCs w:val="24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uiPriority w:val="99"/>
    <w:rsid w:val="0090151F"/>
  </w:style>
  <w:style w:type="paragraph" w:styleId="af5">
    <w:name w:val="footnote text"/>
    <w:basedOn w:val="a"/>
    <w:link w:val="af4"/>
    <w:uiPriority w:val="99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2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1">
    <w:name w:val="Основной текст (4)_"/>
    <w:link w:val="42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1">
    <w:name w:val="Основной текст (5)_"/>
    <w:link w:val="5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1">
    <w:name w:val="Основной текст (6)_"/>
    <w:link w:val="62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2">
    <w:name w:val="Основной текст (6)"/>
    <w:basedOn w:val="a"/>
    <w:link w:val="61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1">
    <w:name w:val="Основной текст (8)_"/>
    <w:link w:val="82"/>
    <w:locked/>
    <w:rsid w:val="00AD21B0"/>
    <w:rPr>
      <w:b/>
      <w:bCs/>
      <w:shd w:val="clear" w:color="auto" w:fill="FFFFFF"/>
      <w:lang w:val="en-US"/>
    </w:rPr>
  </w:style>
  <w:style w:type="paragraph" w:customStyle="1" w:styleId="82">
    <w:name w:val="Основной текст (8)"/>
    <w:basedOn w:val="a"/>
    <w:link w:val="81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3">
    <w:name w:val="Подпись к таблице (3)_"/>
    <w:link w:val="34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1">
    <w:name w:val="Основной текст (9)_"/>
    <w:link w:val="92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2">
    <w:name w:val="Основной текст (9)"/>
    <w:basedOn w:val="a"/>
    <w:link w:val="91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5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1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styleId="afd">
    <w:name w:val="FollowedHyperlink"/>
    <w:uiPriority w:val="99"/>
    <w:unhideWhenUsed/>
    <w:rsid w:val="00E316DB"/>
    <w:rPr>
      <w:color w:val="800080"/>
      <w:u w:val="single"/>
    </w:rPr>
  </w:style>
  <w:style w:type="paragraph" w:customStyle="1" w:styleId="xl65">
    <w:name w:val="xl65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E31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31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E31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31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31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31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31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E31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E31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e">
    <w:name w:val="Title"/>
    <w:basedOn w:val="a"/>
    <w:next w:val="a"/>
    <w:link w:val="aff"/>
    <w:uiPriority w:val="10"/>
    <w:qFormat/>
    <w:rsid w:val="00637972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ff">
    <w:name w:val="Заголовок Знак"/>
    <w:link w:val="afe"/>
    <w:uiPriority w:val="10"/>
    <w:rsid w:val="00637972"/>
    <w:rPr>
      <w:rFonts w:ascii="Arial" w:eastAsia="Arial" w:hAnsi="Arial" w:cs="Arial"/>
      <w:spacing w:val="-10"/>
      <w:sz w:val="56"/>
      <w:szCs w:val="56"/>
    </w:rPr>
  </w:style>
  <w:style w:type="paragraph" w:styleId="aff0">
    <w:name w:val="Subtitle"/>
    <w:basedOn w:val="a"/>
    <w:next w:val="a"/>
    <w:link w:val="aff1"/>
    <w:uiPriority w:val="11"/>
    <w:qFormat/>
    <w:rsid w:val="00637972"/>
    <w:pPr>
      <w:numPr>
        <w:ilvl w:val="1"/>
      </w:numPr>
    </w:pPr>
    <w:rPr>
      <w:color w:val="595959"/>
      <w:spacing w:val="15"/>
    </w:rPr>
  </w:style>
  <w:style w:type="character" w:customStyle="1" w:styleId="aff1">
    <w:name w:val="Подзаголовок Знак"/>
    <w:link w:val="aff0"/>
    <w:uiPriority w:val="11"/>
    <w:rsid w:val="00637972"/>
    <w:rPr>
      <w:color w:val="595959"/>
      <w:spacing w:val="15"/>
      <w:sz w:val="28"/>
      <w:szCs w:val="28"/>
    </w:rPr>
  </w:style>
  <w:style w:type="paragraph" w:styleId="29">
    <w:name w:val="Quote"/>
    <w:basedOn w:val="a"/>
    <w:next w:val="a"/>
    <w:link w:val="2a"/>
    <w:uiPriority w:val="29"/>
    <w:qFormat/>
    <w:rsid w:val="00637972"/>
    <w:pPr>
      <w:spacing w:before="160"/>
      <w:jc w:val="center"/>
    </w:pPr>
    <w:rPr>
      <w:i/>
      <w:iCs/>
      <w:color w:val="404040"/>
      <w:sz w:val="24"/>
      <w:szCs w:val="24"/>
    </w:rPr>
  </w:style>
  <w:style w:type="character" w:customStyle="1" w:styleId="2a">
    <w:name w:val="Цитата 2 Знак"/>
    <w:link w:val="29"/>
    <w:uiPriority w:val="29"/>
    <w:rsid w:val="00637972"/>
    <w:rPr>
      <w:i/>
      <w:iCs/>
      <w:color w:val="404040"/>
      <w:sz w:val="24"/>
      <w:szCs w:val="24"/>
    </w:rPr>
  </w:style>
  <w:style w:type="character" w:styleId="aff2">
    <w:name w:val="Intense Emphasis"/>
    <w:uiPriority w:val="21"/>
    <w:qFormat/>
    <w:rsid w:val="00637972"/>
    <w:rPr>
      <w:i/>
      <w:iCs/>
      <w:color w:val="365F91"/>
    </w:rPr>
  </w:style>
  <w:style w:type="paragraph" w:styleId="aff3">
    <w:name w:val="Intense Quote"/>
    <w:basedOn w:val="a"/>
    <w:next w:val="a"/>
    <w:link w:val="aff4"/>
    <w:uiPriority w:val="30"/>
    <w:qFormat/>
    <w:rsid w:val="00637972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sz w:val="24"/>
      <w:szCs w:val="24"/>
    </w:rPr>
  </w:style>
  <w:style w:type="character" w:customStyle="1" w:styleId="aff4">
    <w:name w:val="Выделенная цитата Знак"/>
    <w:link w:val="aff3"/>
    <w:uiPriority w:val="30"/>
    <w:rsid w:val="00637972"/>
    <w:rPr>
      <w:i/>
      <w:iCs/>
      <w:color w:val="365F91"/>
      <w:sz w:val="24"/>
      <w:szCs w:val="24"/>
    </w:rPr>
  </w:style>
  <w:style w:type="character" w:styleId="aff5">
    <w:name w:val="Intense Reference"/>
    <w:uiPriority w:val="32"/>
    <w:qFormat/>
    <w:rsid w:val="00637972"/>
    <w:rPr>
      <w:b/>
      <w:bCs/>
      <w:smallCaps/>
      <w:color w:val="365F91"/>
      <w:spacing w:val="5"/>
    </w:rPr>
  </w:style>
  <w:style w:type="character" w:styleId="aff6">
    <w:name w:val="Subtle Emphasis"/>
    <w:uiPriority w:val="19"/>
    <w:qFormat/>
    <w:rsid w:val="00637972"/>
    <w:rPr>
      <w:i/>
      <w:iCs/>
      <w:color w:val="404040"/>
    </w:rPr>
  </w:style>
  <w:style w:type="character" w:styleId="aff7">
    <w:name w:val="Emphasis"/>
    <w:uiPriority w:val="20"/>
    <w:qFormat/>
    <w:rsid w:val="00637972"/>
    <w:rPr>
      <w:i/>
      <w:iCs/>
    </w:rPr>
  </w:style>
  <w:style w:type="character" w:styleId="aff8">
    <w:name w:val="Strong"/>
    <w:uiPriority w:val="22"/>
    <w:qFormat/>
    <w:rsid w:val="00637972"/>
    <w:rPr>
      <w:b/>
      <w:bCs/>
    </w:rPr>
  </w:style>
  <w:style w:type="character" w:styleId="aff9">
    <w:name w:val="Subtle Reference"/>
    <w:uiPriority w:val="31"/>
    <w:qFormat/>
    <w:rsid w:val="00637972"/>
    <w:rPr>
      <w:smallCaps/>
      <w:color w:val="5A5A5A"/>
    </w:rPr>
  </w:style>
  <w:style w:type="character" w:styleId="affa">
    <w:name w:val="Book Title"/>
    <w:uiPriority w:val="33"/>
    <w:qFormat/>
    <w:rsid w:val="00637972"/>
    <w:rPr>
      <w:b/>
      <w:bCs/>
      <w:i/>
      <w:iCs/>
      <w:spacing w:val="5"/>
    </w:rPr>
  </w:style>
  <w:style w:type="character" w:customStyle="1" w:styleId="HeaderChar">
    <w:name w:val="Header Char"/>
    <w:uiPriority w:val="99"/>
    <w:rsid w:val="00637972"/>
  </w:style>
  <w:style w:type="character" w:customStyle="1" w:styleId="FooterChar">
    <w:name w:val="Footer Char"/>
    <w:uiPriority w:val="99"/>
    <w:rsid w:val="00637972"/>
  </w:style>
  <w:style w:type="paragraph" w:styleId="affb">
    <w:name w:val="caption"/>
    <w:basedOn w:val="a"/>
    <w:next w:val="a"/>
    <w:uiPriority w:val="35"/>
    <w:unhideWhenUsed/>
    <w:qFormat/>
    <w:rsid w:val="00637972"/>
    <w:pPr>
      <w:spacing w:after="200"/>
    </w:pPr>
    <w:rPr>
      <w:i/>
      <w:iCs/>
      <w:color w:val="1F497D"/>
      <w:sz w:val="18"/>
      <w:szCs w:val="18"/>
    </w:rPr>
  </w:style>
  <w:style w:type="character" w:styleId="affc">
    <w:name w:val="footnote reference"/>
    <w:uiPriority w:val="99"/>
    <w:unhideWhenUsed/>
    <w:rsid w:val="00637972"/>
    <w:rPr>
      <w:vertAlign w:val="superscript"/>
    </w:rPr>
  </w:style>
  <w:style w:type="paragraph" w:styleId="affd">
    <w:name w:val="endnote text"/>
    <w:basedOn w:val="a"/>
    <w:link w:val="affe"/>
    <w:uiPriority w:val="99"/>
    <w:unhideWhenUsed/>
    <w:rsid w:val="00637972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rsid w:val="00637972"/>
  </w:style>
  <w:style w:type="character" w:styleId="afff">
    <w:name w:val="endnote reference"/>
    <w:uiPriority w:val="99"/>
    <w:unhideWhenUsed/>
    <w:rsid w:val="0063797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637972"/>
    <w:pPr>
      <w:spacing w:after="100"/>
    </w:pPr>
    <w:rPr>
      <w:sz w:val="24"/>
      <w:szCs w:val="24"/>
    </w:rPr>
  </w:style>
  <w:style w:type="paragraph" w:styleId="2b">
    <w:name w:val="toc 2"/>
    <w:basedOn w:val="a"/>
    <w:next w:val="a"/>
    <w:uiPriority w:val="39"/>
    <w:unhideWhenUsed/>
    <w:rsid w:val="00637972"/>
    <w:pPr>
      <w:spacing w:after="100"/>
      <w:ind w:left="220"/>
    </w:pPr>
    <w:rPr>
      <w:sz w:val="24"/>
      <w:szCs w:val="24"/>
    </w:rPr>
  </w:style>
  <w:style w:type="paragraph" w:styleId="36">
    <w:name w:val="toc 3"/>
    <w:basedOn w:val="a"/>
    <w:next w:val="a"/>
    <w:uiPriority w:val="39"/>
    <w:unhideWhenUsed/>
    <w:rsid w:val="00637972"/>
    <w:pPr>
      <w:spacing w:after="100"/>
      <w:ind w:left="440"/>
    </w:pPr>
    <w:rPr>
      <w:sz w:val="24"/>
      <w:szCs w:val="24"/>
    </w:rPr>
  </w:style>
  <w:style w:type="paragraph" w:styleId="43">
    <w:name w:val="toc 4"/>
    <w:basedOn w:val="a"/>
    <w:next w:val="a"/>
    <w:uiPriority w:val="39"/>
    <w:unhideWhenUsed/>
    <w:rsid w:val="00637972"/>
    <w:pPr>
      <w:spacing w:after="100"/>
      <w:ind w:left="660"/>
    </w:pPr>
    <w:rPr>
      <w:sz w:val="24"/>
      <w:szCs w:val="24"/>
    </w:rPr>
  </w:style>
  <w:style w:type="paragraph" w:styleId="53">
    <w:name w:val="toc 5"/>
    <w:basedOn w:val="a"/>
    <w:next w:val="a"/>
    <w:uiPriority w:val="39"/>
    <w:unhideWhenUsed/>
    <w:rsid w:val="00637972"/>
    <w:pPr>
      <w:spacing w:after="100"/>
      <w:ind w:left="880"/>
    </w:pPr>
    <w:rPr>
      <w:sz w:val="24"/>
      <w:szCs w:val="24"/>
    </w:rPr>
  </w:style>
  <w:style w:type="paragraph" w:styleId="63">
    <w:name w:val="toc 6"/>
    <w:basedOn w:val="a"/>
    <w:next w:val="a"/>
    <w:uiPriority w:val="39"/>
    <w:unhideWhenUsed/>
    <w:rsid w:val="00637972"/>
    <w:pPr>
      <w:spacing w:after="100"/>
      <w:ind w:left="1100"/>
    </w:pPr>
    <w:rPr>
      <w:sz w:val="24"/>
      <w:szCs w:val="24"/>
    </w:rPr>
  </w:style>
  <w:style w:type="paragraph" w:styleId="72">
    <w:name w:val="toc 7"/>
    <w:basedOn w:val="a"/>
    <w:next w:val="a"/>
    <w:uiPriority w:val="39"/>
    <w:unhideWhenUsed/>
    <w:rsid w:val="00637972"/>
    <w:pPr>
      <w:spacing w:after="100"/>
      <w:ind w:left="1320"/>
    </w:pPr>
    <w:rPr>
      <w:sz w:val="24"/>
      <w:szCs w:val="24"/>
    </w:rPr>
  </w:style>
  <w:style w:type="paragraph" w:styleId="83">
    <w:name w:val="toc 8"/>
    <w:basedOn w:val="a"/>
    <w:next w:val="a"/>
    <w:uiPriority w:val="39"/>
    <w:unhideWhenUsed/>
    <w:rsid w:val="00637972"/>
    <w:pPr>
      <w:spacing w:after="100"/>
      <w:ind w:left="1540"/>
    </w:pPr>
    <w:rPr>
      <w:sz w:val="24"/>
      <w:szCs w:val="24"/>
    </w:rPr>
  </w:style>
  <w:style w:type="paragraph" w:styleId="93">
    <w:name w:val="toc 9"/>
    <w:basedOn w:val="a"/>
    <w:next w:val="a"/>
    <w:uiPriority w:val="39"/>
    <w:unhideWhenUsed/>
    <w:rsid w:val="00637972"/>
    <w:pPr>
      <w:spacing w:after="100"/>
      <w:ind w:left="1760"/>
    </w:pPr>
    <w:rPr>
      <w:sz w:val="24"/>
      <w:szCs w:val="24"/>
    </w:rPr>
  </w:style>
  <w:style w:type="paragraph" w:styleId="afff0">
    <w:name w:val="TOC Heading"/>
    <w:uiPriority w:val="39"/>
    <w:unhideWhenUsed/>
    <w:rsid w:val="00637972"/>
    <w:rPr>
      <w:lang w:eastAsia="zh-CN"/>
    </w:rPr>
  </w:style>
  <w:style w:type="paragraph" w:styleId="afff1">
    <w:name w:val="table of figures"/>
    <w:basedOn w:val="a"/>
    <w:next w:val="a"/>
    <w:uiPriority w:val="99"/>
    <w:unhideWhenUsed/>
    <w:rsid w:val="006379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21142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2024-09-27T05:37:00Z</cp:lastPrinted>
  <dcterms:created xsi:type="dcterms:W3CDTF">2025-10-15T06:01:00Z</dcterms:created>
  <dcterms:modified xsi:type="dcterms:W3CDTF">2025-10-15T06:01:00Z</dcterms:modified>
</cp:coreProperties>
</file>