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000" w:firstRow="0" w:lastRow="0" w:firstColumn="0" w:lastColumn="0" w:noHBand="0" w:noVBand="0"/>
      </w:tblPr>
      <w:tblGrid>
        <w:gridCol w:w="4400"/>
        <w:gridCol w:w="450"/>
        <w:gridCol w:w="679"/>
        <w:gridCol w:w="4394"/>
      </w:tblGrid>
      <w:tr w:rsidR="00BF2CA1" w:rsidRPr="00B40169" w:rsidTr="00B64522">
        <w:trPr>
          <w:trHeight w:val="1372"/>
        </w:trPr>
        <w:tc>
          <w:tcPr>
            <w:tcW w:w="4400" w:type="dxa"/>
          </w:tcPr>
          <w:p w:rsidR="00BF2CA1" w:rsidRPr="00B40169" w:rsidRDefault="00BF2CA1" w:rsidP="00BF2CA1">
            <w:pPr>
              <w:widowControl w:val="0"/>
              <w:autoSpaceDE w:val="0"/>
              <w:autoSpaceDN w:val="0"/>
              <w:adjustRightInd w:val="0"/>
              <w:jc w:val="center"/>
              <w:rPr>
                <w:rFonts w:ascii="Arial" w:hAnsi="Arial" w:cs="Arial"/>
                <w:noProof/>
                <w:sz w:val="24"/>
                <w:szCs w:val="24"/>
                <w:lang w:val="ar-SA"/>
              </w:rPr>
            </w:pPr>
            <w:r w:rsidRPr="00B40169">
              <w:rPr>
                <w:rFonts w:ascii="Arial" w:hAnsi="Arial" w:cs="Arial"/>
                <w:noProof/>
                <w:sz w:val="24"/>
                <w:szCs w:val="24"/>
                <w:lang w:val="ar-SA"/>
              </w:rPr>
              <w:t>СОВЕТ</w:t>
            </w:r>
          </w:p>
          <w:p w:rsidR="00BF2CA1" w:rsidRPr="00B40169" w:rsidRDefault="00BF2CA1" w:rsidP="00BF2CA1">
            <w:pPr>
              <w:widowControl w:val="0"/>
              <w:autoSpaceDE w:val="0"/>
              <w:autoSpaceDN w:val="0"/>
              <w:adjustRightInd w:val="0"/>
              <w:jc w:val="center"/>
              <w:rPr>
                <w:rFonts w:ascii="Arial" w:hAnsi="Arial" w:cs="Arial"/>
                <w:noProof/>
                <w:sz w:val="24"/>
                <w:szCs w:val="24"/>
                <w:lang w:val="tt-RU"/>
              </w:rPr>
            </w:pPr>
            <w:r w:rsidRPr="00B40169">
              <w:rPr>
                <w:rFonts w:ascii="Arial" w:hAnsi="Arial" w:cs="Arial"/>
                <w:noProof/>
                <w:sz w:val="24"/>
                <w:szCs w:val="24"/>
                <w:lang w:val="ar-SA"/>
              </w:rPr>
              <w:t>ПОТАПОВО-ТУМБАРЛИНСКОГО</w:t>
            </w:r>
          </w:p>
          <w:p w:rsidR="00BF2CA1" w:rsidRPr="00B40169" w:rsidRDefault="00BF2CA1" w:rsidP="00BF2CA1">
            <w:pPr>
              <w:widowControl w:val="0"/>
              <w:tabs>
                <w:tab w:val="left" w:pos="92"/>
              </w:tabs>
              <w:autoSpaceDE w:val="0"/>
              <w:autoSpaceDN w:val="0"/>
              <w:adjustRightInd w:val="0"/>
              <w:jc w:val="center"/>
              <w:rPr>
                <w:rFonts w:ascii="Arial" w:hAnsi="Arial" w:cs="Arial"/>
                <w:sz w:val="24"/>
                <w:szCs w:val="24"/>
                <w:lang w:val="tt-RU"/>
              </w:rPr>
            </w:pPr>
            <w:r w:rsidRPr="00B40169">
              <w:rPr>
                <w:rFonts w:ascii="Arial" w:hAnsi="Arial" w:cs="Arial"/>
                <w:sz w:val="24"/>
                <w:szCs w:val="24"/>
              </w:rPr>
              <w:t>СЕЛЬСКОГО ПОСЕЛЕНИЯ</w:t>
            </w:r>
          </w:p>
          <w:p w:rsidR="00BF2CA1" w:rsidRPr="00B40169" w:rsidRDefault="00BF2CA1" w:rsidP="00BF2CA1">
            <w:pPr>
              <w:widowControl w:val="0"/>
              <w:autoSpaceDE w:val="0"/>
              <w:autoSpaceDN w:val="0"/>
              <w:adjustRightInd w:val="0"/>
              <w:jc w:val="center"/>
              <w:rPr>
                <w:rFonts w:ascii="Arial" w:hAnsi="Arial" w:cs="Arial"/>
                <w:noProof/>
                <w:sz w:val="24"/>
                <w:szCs w:val="24"/>
                <w:lang w:val="ar-SA"/>
              </w:rPr>
            </w:pPr>
            <w:r w:rsidRPr="00B40169">
              <w:rPr>
                <w:rFonts w:ascii="Arial" w:hAnsi="Arial" w:cs="Arial"/>
                <w:noProof/>
                <w:sz w:val="24"/>
                <w:szCs w:val="24"/>
                <w:lang w:val="ar-SA"/>
              </w:rPr>
              <w:t>БАВЛИНСКОГО  МУНИЦИПАЛЬНОГО РАЙОНА</w:t>
            </w:r>
          </w:p>
          <w:p w:rsidR="00BF2CA1" w:rsidRPr="00B40169" w:rsidRDefault="00BF2CA1" w:rsidP="00BF2CA1">
            <w:pPr>
              <w:widowControl w:val="0"/>
              <w:tabs>
                <w:tab w:val="left" w:pos="92"/>
              </w:tabs>
              <w:autoSpaceDE w:val="0"/>
              <w:autoSpaceDN w:val="0"/>
              <w:adjustRightInd w:val="0"/>
              <w:jc w:val="center"/>
              <w:rPr>
                <w:rFonts w:ascii="Arial" w:hAnsi="Arial" w:cs="Arial"/>
                <w:sz w:val="24"/>
                <w:szCs w:val="24"/>
                <w:lang w:val="tt-RU"/>
              </w:rPr>
            </w:pPr>
            <w:r w:rsidRPr="00B40169">
              <w:rPr>
                <w:rFonts w:ascii="Arial" w:hAnsi="Arial" w:cs="Arial"/>
                <w:sz w:val="24"/>
                <w:szCs w:val="24"/>
                <w:lang w:val="tt-RU"/>
              </w:rPr>
              <w:t>РЕСПУБЛИКИ ТАТАРСТАН</w:t>
            </w:r>
          </w:p>
        </w:tc>
        <w:tc>
          <w:tcPr>
            <w:tcW w:w="1129" w:type="dxa"/>
            <w:gridSpan w:val="2"/>
          </w:tcPr>
          <w:p w:rsidR="00BF2CA1" w:rsidRPr="00B40169" w:rsidRDefault="00BF2CA1" w:rsidP="00BF2CA1">
            <w:pPr>
              <w:widowControl w:val="0"/>
              <w:autoSpaceDE w:val="0"/>
              <w:autoSpaceDN w:val="0"/>
              <w:adjustRightInd w:val="0"/>
              <w:jc w:val="center"/>
              <w:rPr>
                <w:rFonts w:ascii="Arial" w:hAnsi="Arial" w:cs="Arial"/>
                <w:sz w:val="24"/>
                <w:szCs w:val="24"/>
              </w:rPr>
            </w:pPr>
          </w:p>
          <w:p w:rsidR="00BF2CA1" w:rsidRPr="00B40169" w:rsidRDefault="00BF2CA1" w:rsidP="00BF2CA1">
            <w:pPr>
              <w:widowControl w:val="0"/>
              <w:autoSpaceDE w:val="0"/>
              <w:autoSpaceDN w:val="0"/>
              <w:adjustRightInd w:val="0"/>
              <w:jc w:val="center"/>
              <w:rPr>
                <w:rFonts w:ascii="Arial" w:hAnsi="Arial" w:cs="Arial"/>
                <w:sz w:val="24"/>
                <w:szCs w:val="24"/>
              </w:rPr>
            </w:pPr>
          </w:p>
          <w:p w:rsidR="00BF2CA1" w:rsidRPr="00B40169" w:rsidRDefault="00BF2CA1" w:rsidP="00BF2CA1">
            <w:pPr>
              <w:widowControl w:val="0"/>
              <w:autoSpaceDE w:val="0"/>
              <w:autoSpaceDN w:val="0"/>
              <w:adjustRightInd w:val="0"/>
              <w:jc w:val="center"/>
              <w:rPr>
                <w:rFonts w:ascii="Arial" w:hAnsi="Arial" w:cs="Arial"/>
                <w:sz w:val="24"/>
                <w:szCs w:val="24"/>
              </w:rPr>
            </w:pPr>
          </w:p>
          <w:p w:rsidR="00BF2CA1" w:rsidRPr="00B40169" w:rsidRDefault="00BF2CA1" w:rsidP="00BF2CA1">
            <w:pPr>
              <w:widowControl w:val="0"/>
              <w:autoSpaceDE w:val="0"/>
              <w:autoSpaceDN w:val="0"/>
              <w:adjustRightInd w:val="0"/>
              <w:jc w:val="center"/>
              <w:rPr>
                <w:rFonts w:ascii="Arial" w:hAnsi="Arial" w:cs="Arial"/>
                <w:sz w:val="24"/>
                <w:szCs w:val="24"/>
              </w:rPr>
            </w:pPr>
          </w:p>
        </w:tc>
        <w:tc>
          <w:tcPr>
            <w:tcW w:w="4394" w:type="dxa"/>
            <w:shd w:val="clear" w:color="auto" w:fill="auto"/>
          </w:tcPr>
          <w:p w:rsidR="00BF2CA1" w:rsidRPr="00B40169" w:rsidRDefault="00BF2CA1" w:rsidP="00BF2CA1">
            <w:pPr>
              <w:widowControl w:val="0"/>
              <w:autoSpaceDE w:val="0"/>
              <w:autoSpaceDN w:val="0"/>
              <w:adjustRightInd w:val="0"/>
              <w:jc w:val="center"/>
              <w:rPr>
                <w:rFonts w:ascii="Arial" w:hAnsi="Arial" w:cs="Arial"/>
                <w:sz w:val="24"/>
                <w:szCs w:val="24"/>
              </w:rPr>
            </w:pPr>
            <w:r w:rsidRPr="00B40169">
              <w:rPr>
                <w:rFonts w:ascii="Arial" w:hAnsi="Arial" w:cs="Arial"/>
                <w:sz w:val="24"/>
                <w:szCs w:val="24"/>
              </w:rPr>
              <w:t>ТАТАРСТАН РЕСПУБЛИКАСЫ</w:t>
            </w:r>
          </w:p>
          <w:p w:rsidR="00BF2CA1" w:rsidRPr="00B40169" w:rsidRDefault="00BF2CA1" w:rsidP="00BF2CA1">
            <w:pPr>
              <w:keepNext/>
              <w:widowControl w:val="0"/>
              <w:autoSpaceDE w:val="0"/>
              <w:autoSpaceDN w:val="0"/>
              <w:adjustRightInd w:val="0"/>
              <w:jc w:val="center"/>
              <w:outlineLvl w:val="1"/>
              <w:rPr>
                <w:rFonts w:ascii="Arial" w:hAnsi="Arial" w:cs="Arial"/>
                <w:sz w:val="24"/>
                <w:szCs w:val="24"/>
                <w:lang w:val="tt-RU"/>
              </w:rPr>
            </w:pPr>
            <w:r w:rsidRPr="00B40169">
              <w:rPr>
                <w:rFonts w:ascii="Arial" w:hAnsi="Arial" w:cs="Arial"/>
                <w:sz w:val="24"/>
                <w:szCs w:val="24"/>
                <w:lang w:val="ar-SA"/>
              </w:rPr>
              <w:t>БАУЛЫ</w:t>
            </w:r>
          </w:p>
          <w:p w:rsidR="00BF2CA1" w:rsidRPr="00B40169" w:rsidRDefault="00BF2CA1" w:rsidP="00BF2CA1">
            <w:pPr>
              <w:keepNext/>
              <w:widowControl w:val="0"/>
              <w:autoSpaceDE w:val="0"/>
              <w:autoSpaceDN w:val="0"/>
              <w:adjustRightInd w:val="0"/>
              <w:jc w:val="center"/>
              <w:outlineLvl w:val="1"/>
              <w:rPr>
                <w:rFonts w:ascii="Arial" w:hAnsi="Arial" w:cs="Arial"/>
                <w:i/>
                <w:sz w:val="24"/>
                <w:szCs w:val="24"/>
                <w:lang w:val="tt-RU"/>
              </w:rPr>
            </w:pPr>
            <w:r w:rsidRPr="00B40169">
              <w:rPr>
                <w:rFonts w:ascii="Arial" w:hAnsi="Arial" w:cs="Arial"/>
                <w:sz w:val="24"/>
                <w:szCs w:val="24"/>
                <w:lang w:val="tt-RU"/>
              </w:rPr>
              <w:t>МУНИЦИПАЛЬ РАЙОНЫ</w:t>
            </w:r>
          </w:p>
          <w:p w:rsidR="00BF2CA1" w:rsidRPr="00B40169" w:rsidRDefault="00BF2CA1" w:rsidP="00BF2CA1">
            <w:pPr>
              <w:widowControl w:val="0"/>
              <w:autoSpaceDE w:val="0"/>
              <w:autoSpaceDN w:val="0"/>
              <w:adjustRightInd w:val="0"/>
              <w:jc w:val="center"/>
              <w:rPr>
                <w:rFonts w:ascii="Arial" w:hAnsi="Arial" w:cs="Arial"/>
                <w:sz w:val="24"/>
                <w:szCs w:val="24"/>
                <w:lang w:val="tt-RU"/>
              </w:rPr>
            </w:pPr>
            <w:r w:rsidRPr="00B40169">
              <w:rPr>
                <w:rFonts w:ascii="Arial" w:hAnsi="Arial" w:cs="Arial"/>
                <w:sz w:val="24"/>
                <w:szCs w:val="24"/>
                <w:lang w:val="tt-RU"/>
              </w:rPr>
              <w:t>ПОТАП-ТОМБАРЛЫ</w:t>
            </w:r>
          </w:p>
          <w:p w:rsidR="00BF2CA1" w:rsidRPr="00B40169" w:rsidRDefault="00BF2CA1" w:rsidP="00BF2CA1">
            <w:pPr>
              <w:widowControl w:val="0"/>
              <w:autoSpaceDE w:val="0"/>
              <w:autoSpaceDN w:val="0"/>
              <w:adjustRightInd w:val="0"/>
              <w:jc w:val="center"/>
              <w:rPr>
                <w:rFonts w:ascii="Arial" w:hAnsi="Arial" w:cs="Arial"/>
                <w:sz w:val="24"/>
                <w:szCs w:val="24"/>
                <w:lang w:val="tt-RU"/>
              </w:rPr>
            </w:pPr>
            <w:r w:rsidRPr="00B40169">
              <w:rPr>
                <w:rFonts w:ascii="Arial" w:hAnsi="Arial" w:cs="Arial"/>
                <w:sz w:val="24"/>
                <w:szCs w:val="24"/>
                <w:lang w:val="tt-RU"/>
              </w:rPr>
              <w:t>АВЫЛ</w:t>
            </w:r>
          </w:p>
          <w:p w:rsidR="00BF2CA1" w:rsidRPr="00B40169" w:rsidRDefault="00BF2CA1" w:rsidP="00BF2CA1">
            <w:pPr>
              <w:widowControl w:val="0"/>
              <w:autoSpaceDE w:val="0"/>
              <w:autoSpaceDN w:val="0"/>
              <w:adjustRightInd w:val="0"/>
              <w:jc w:val="center"/>
              <w:rPr>
                <w:rFonts w:ascii="Arial" w:hAnsi="Arial" w:cs="Arial"/>
                <w:sz w:val="24"/>
                <w:szCs w:val="24"/>
              </w:rPr>
            </w:pPr>
            <w:r w:rsidRPr="00B40169">
              <w:rPr>
                <w:rFonts w:ascii="Arial" w:hAnsi="Arial" w:cs="Arial"/>
                <w:sz w:val="24"/>
                <w:szCs w:val="24"/>
              </w:rPr>
              <w:t>ҖИРЛЕГЕ</w:t>
            </w:r>
            <w:r w:rsidRPr="00B40169">
              <w:rPr>
                <w:rFonts w:ascii="Arial" w:hAnsi="Arial" w:cs="Arial"/>
                <w:sz w:val="24"/>
                <w:szCs w:val="24"/>
                <w:lang w:val="tt-RU"/>
              </w:rPr>
              <w:t xml:space="preserve"> СОВЕТЫ</w:t>
            </w:r>
          </w:p>
        </w:tc>
      </w:tr>
      <w:tr w:rsidR="00BF2CA1" w:rsidRPr="00B40169" w:rsidTr="00962DD9">
        <w:trPr>
          <w:trHeight w:hRule="exact" w:val="258"/>
        </w:trPr>
        <w:tc>
          <w:tcPr>
            <w:tcW w:w="9923" w:type="dxa"/>
            <w:gridSpan w:val="4"/>
          </w:tcPr>
          <w:p w:rsidR="00BF2CA1" w:rsidRPr="00B40169" w:rsidRDefault="00BF2CA1" w:rsidP="00B64522">
            <w:pPr>
              <w:widowControl w:val="0"/>
              <w:pBdr>
                <w:bottom w:val="single" w:sz="18" w:space="1" w:color="auto"/>
                <w:between w:val="single" w:sz="2" w:space="1" w:color="auto"/>
              </w:pBdr>
              <w:autoSpaceDE w:val="0"/>
              <w:autoSpaceDN w:val="0"/>
              <w:adjustRightInd w:val="0"/>
              <w:contextualSpacing/>
              <w:rPr>
                <w:rFonts w:ascii="Arial" w:hAnsi="Arial" w:cs="Arial"/>
                <w:sz w:val="24"/>
                <w:szCs w:val="24"/>
              </w:rPr>
            </w:pPr>
          </w:p>
          <w:p w:rsidR="00BF2CA1" w:rsidRPr="00B40169" w:rsidRDefault="00BF2CA1" w:rsidP="00BF2CA1">
            <w:pPr>
              <w:widowControl w:val="0"/>
              <w:autoSpaceDE w:val="0"/>
              <w:autoSpaceDN w:val="0"/>
              <w:adjustRightInd w:val="0"/>
              <w:jc w:val="center"/>
              <w:rPr>
                <w:rFonts w:ascii="Arial" w:hAnsi="Arial" w:cs="Arial"/>
                <w:sz w:val="24"/>
                <w:szCs w:val="24"/>
              </w:rPr>
            </w:pPr>
          </w:p>
        </w:tc>
      </w:tr>
      <w:tr w:rsidR="00BF2CA1" w:rsidRPr="00B40169" w:rsidTr="00FE2D92">
        <w:trPr>
          <w:trHeight w:val="413"/>
        </w:trPr>
        <w:tc>
          <w:tcPr>
            <w:tcW w:w="4850" w:type="dxa"/>
            <w:gridSpan w:val="2"/>
            <w:vAlign w:val="bottom"/>
          </w:tcPr>
          <w:p w:rsidR="00BF2CA1" w:rsidRPr="00B40169" w:rsidRDefault="00BF2CA1" w:rsidP="00BF2CA1">
            <w:pPr>
              <w:widowControl w:val="0"/>
              <w:autoSpaceDE w:val="0"/>
              <w:autoSpaceDN w:val="0"/>
              <w:adjustRightInd w:val="0"/>
              <w:jc w:val="both"/>
              <w:rPr>
                <w:rFonts w:ascii="Arial" w:hAnsi="Arial" w:cs="Arial"/>
                <w:sz w:val="24"/>
                <w:szCs w:val="24"/>
              </w:rPr>
            </w:pPr>
            <w:r w:rsidRPr="00B40169">
              <w:rPr>
                <w:rFonts w:ascii="Arial" w:hAnsi="Arial" w:cs="Arial"/>
                <w:sz w:val="24"/>
                <w:szCs w:val="24"/>
              </w:rPr>
              <w:t xml:space="preserve">                   РЕШЕНИЕ                                                           </w:t>
            </w:r>
          </w:p>
        </w:tc>
        <w:tc>
          <w:tcPr>
            <w:tcW w:w="5073" w:type="dxa"/>
            <w:gridSpan w:val="2"/>
            <w:vAlign w:val="bottom"/>
          </w:tcPr>
          <w:p w:rsidR="00BF2CA1" w:rsidRPr="00B40169" w:rsidRDefault="00BF2CA1" w:rsidP="00BF2CA1">
            <w:pPr>
              <w:widowControl w:val="0"/>
              <w:autoSpaceDE w:val="0"/>
              <w:autoSpaceDN w:val="0"/>
              <w:adjustRightInd w:val="0"/>
              <w:ind w:left="1709" w:firstLine="567"/>
              <w:jc w:val="both"/>
              <w:rPr>
                <w:rFonts w:ascii="Arial" w:hAnsi="Arial" w:cs="Arial"/>
                <w:sz w:val="24"/>
                <w:szCs w:val="24"/>
              </w:rPr>
            </w:pPr>
            <w:r w:rsidRPr="00B40169">
              <w:rPr>
                <w:rFonts w:ascii="Arial" w:hAnsi="Arial" w:cs="Arial"/>
                <w:sz w:val="24"/>
                <w:szCs w:val="24"/>
              </w:rPr>
              <w:t>КАРАР</w:t>
            </w:r>
          </w:p>
        </w:tc>
      </w:tr>
      <w:tr w:rsidR="00BF2CA1" w:rsidRPr="00B40169" w:rsidTr="00FE2D92">
        <w:trPr>
          <w:trHeight w:val="80"/>
        </w:trPr>
        <w:tc>
          <w:tcPr>
            <w:tcW w:w="9923" w:type="dxa"/>
            <w:gridSpan w:val="4"/>
            <w:vAlign w:val="bottom"/>
          </w:tcPr>
          <w:p w:rsidR="00BF2CA1" w:rsidRPr="00B40169" w:rsidRDefault="00BF2CA1" w:rsidP="00BF2CA1">
            <w:pPr>
              <w:widowControl w:val="0"/>
              <w:autoSpaceDE w:val="0"/>
              <w:autoSpaceDN w:val="0"/>
              <w:adjustRightInd w:val="0"/>
              <w:jc w:val="both"/>
              <w:rPr>
                <w:rFonts w:ascii="Arial" w:hAnsi="Arial" w:cs="Arial"/>
                <w:sz w:val="24"/>
                <w:szCs w:val="24"/>
              </w:rPr>
            </w:pPr>
          </w:p>
          <w:p w:rsidR="00BF2CA1" w:rsidRPr="00B40169" w:rsidRDefault="00BF2CA1" w:rsidP="00BF2CA1">
            <w:pPr>
              <w:widowControl w:val="0"/>
              <w:autoSpaceDE w:val="0"/>
              <w:autoSpaceDN w:val="0"/>
              <w:adjustRightInd w:val="0"/>
              <w:jc w:val="both"/>
              <w:rPr>
                <w:rFonts w:ascii="Arial" w:hAnsi="Arial" w:cs="Arial"/>
                <w:sz w:val="24"/>
                <w:szCs w:val="24"/>
              </w:rPr>
            </w:pPr>
          </w:p>
        </w:tc>
      </w:tr>
    </w:tbl>
    <w:p w:rsidR="00BF2CA1" w:rsidRPr="00B40169" w:rsidRDefault="00BF2CA1" w:rsidP="009F134D">
      <w:pPr>
        <w:autoSpaceDE w:val="0"/>
        <w:autoSpaceDN w:val="0"/>
        <w:adjustRightInd w:val="0"/>
        <w:ind w:right="5527"/>
        <w:rPr>
          <w:rFonts w:ascii="Arial" w:hAnsi="Arial" w:cs="Arial"/>
          <w:color w:val="000000"/>
          <w:sz w:val="24"/>
          <w:szCs w:val="24"/>
        </w:rPr>
      </w:pPr>
    </w:p>
    <w:p w:rsidR="00BF2CA1" w:rsidRPr="00B40169" w:rsidRDefault="002F7E05" w:rsidP="009F134D">
      <w:pPr>
        <w:autoSpaceDE w:val="0"/>
        <w:autoSpaceDN w:val="0"/>
        <w:adjustRightInd w:val="0"/>
        <w:ind w:right="5527"/>
        <w:rPr>
          <w:rFonts w:ascii="Arial" w:hAnsi="Arial" w:cs="Arial"/>
          <w:color w:val="000000"/>
          <w:sz w:val="24"/>
          <w:szCs w:val="24"/>
        </w:rPr>
      </w:pPr>
      <w:bookmarkStart w:id="0" w:name="_GoBack"/>
      <w:r w:rsidRPr="00B40169">
        <w:rPr>
          <w:rFonts w:ascii="Arial" w:hAnsi="Arial" w:cs="Arial"/>
          <w:color w:val="000000"/>
          <w:sz w:val="24"/>
          <w:szCs w:val="24"/>
        </w:rPr>
        <w:t xml:space="preserve">Об утверждении </w:t>
      </w:r>
      <w:hyperlink r:id="rId8" w:anchor="Par32" w:history="1">
        <w:r w:rsidRPr="00B40169">
          <w:rPr>
            <w:rFonts w:ascii="Arial" w:hAnsi="Arial" w:cs="Arial"/>
            <w:color w:val="000000"/>
            <w:sz w:val="24"/>
            <w:szCs w:val="24"/>
          </w:rPr>
          <w:t>Положения</w:t>
        </w:r>
      </w:hyperlink>
      <w:r w:rsidR="009F134D" w:rsidRPr="00B40169">
        <w:rPr>
          <w:rFonts w:ascii="Arial" w:hAnsi="Arial" w:cs="Arial"/>
          <w:color w:val="000000"/>
          <w:sz w:val="24"/>
          <w:szCs w:val="24"/>
        </w:rPr>
        <w:t xml:space="preserve"> </w:t>
      </w:r>
    </w:p>
    <w:p w:rsidR="00BF2CA1" w:rsidRPr="00B40169" w:rsidRDefault="002F7E05" w:rsidP="009F134D">
      <w:pPr>
        <w:autoSpaceDE w:val="0"/>
        <w:autoSpaceDN w:val="0"/>
        <w:adjustRightInd w:val="0"/>
        <w:ind w:right="5527"/>
        <w:rPr>
          <w:rFonts w:ascii="Arial" w:hAnsi="Arial" w:cs="Arial"/>
          <w:color w:val="000000"/>
          <w:sz w:val="24"/>
          <w:szCs w:val="24"/>
        </w:rPr>
      </w:pPr>
      <w:r w:rsidRPr="00B40169">
        <w:rPr>
          <w:rFonts w:ascii="Arial" w:hAnsi="Arial" w:cs="Arial"/>
          <w:color w:val="000000"/>
          <w:sz w:val="24"/>
          <w:szCs w:val="24"/>
        </w:rPr>
        <w:t xml:space="preserve">о бюджетном </w:t>
      </w:r>
      <w:r w:rsidR="00564EFB" w:rsidRPr="00B40169">
        <w:rPr>
          <w:rFonts w:ascii="Arial" w:hAnsi="Arial" w:cs="Arial"/>
          <w:color w:val="000000"/>
          <w:sz w:val="24"/>
          <w:szCs w:val="24"/>
        </w:rPr>
        <w:t xml:space="preserve">устройстве </w:t>
      </w:r>
    </w:p>
    <w:p w:rsidR="00BF2CA1" w:rsidRPr="00B40169" w:rsidRDefault="00564EFB" w:rsidP="009F134D">
      <w:pPr>
        <w:autoSpaceDE w:val="0"/>
        <w:autoSpaceDN w:val="0"/>
        <w:adjustRightInd w:val="0"/>
        <w:ind w:right="5527"/>
        <w:rPr>
          <w:rFonts w:ascii="Arial" w:hAnsi="Arial" w:cs="Arial"/>
          <w:color w:val="000000"/>
          <w:sz w:val="24"/>
          <w:szCs w:val="24"/>
        </w:rPr>
      </w:pPr>
      <w:r w:rsidRPr="00B40169">
        <w:rPr>
          <w:rFonts w:ascii="Arial" w:hAnsi="Arial" w:cs="Arial"/>
          <w:color w:val="000000"/>
          <w:sz w:val="24"/>
          <w:szCs w:val="24"/>
        </w:rPr>
        <w:t xml:space="preserve">и бюджетном </w:t>
      </w:r>
      <w:r w:rsidR="002F7E05" w:rsidRPr="00B40169">
        <w:rPr>
          <w:rFonts w:ascii="Arial" w:hAnsi="Arial" w:cs="Arial"/>
          <w:color w:val="000000"/>
          <w:sz w:val="24"/>
          <w:szCs w:val="24"/>
        </w:rPr>
        <w:t xml:space="preserve">процессе </w:t>
      </w:r>
    </w:p>
    <w:p w:rsidR="00BF2CA1" w:rsidRPr="00B40169" w:rsidRDefault="002F7E05" w:rsidP="009F134D">
      <w:pPr>
        <w:autoSpaceDE w:val="0"/>
        <w:autoSpaceDN w:val="0"/>
        <w:adjustRightInd w:val="0"/>
        <w:ind w:right="5527"/>
        <w:rPr>
          <w:rFonts w:ascii="Arial" w:hAnsi="Arial" w:cs="Arial"/>
          <w:sz w:val="24"/>
          <w:szCs w:val="24"/>
        </w:rPr>
      </w:pPr>
      <w:r w:rsidRPr="00B40169">
        <w:rPr>
          <w:rFonts w:ascii="Arial" w:hAnsi="Arial" w:cs="Arial"/>
          <w:color w:val="000000"/>
          <w:sz w:val="24"/>
          <w:szCs w:val="24"/>
        </w:rPr>
        <w:t xml:space="preserve">в </w:t>
      </w:r>
      <w:r w:rsidR="007C4FE0" w:rsidRPr="00B40169">
        <w:rPr>
          <w:rFonts w:ascii="Arial" w:hAnsi="Arial" w:cs="Arial"/>
          <w:sz w:val="24"/>
          <w:szCs w:val="24"/>
        </w:rPr>
        <w:t>муниципальном образовании «</w:t>
      </w:r>
      <w:proofErr w:type="spellStart"/>
      <w:r w:rsidR="00BF2CA1" w:rsidRPr="00B40169">
        <w:rPr>
          <w:rFonts w:ascii="Arial" w:hAnsi="Arial" w:cs="Arial"/>
          <w:sz w:val="24"/>
          <w:szCs w:val="24"/>
        </w:rPr>
        <w:t>Потапово</w:t>
      </w:r>
      <w:proofErr w:type="spellEnd"/>
      <w:r w:rsidR="00BF2CA1" w:rsidRPr="00B40169">
        <w:rPr>
          <w:rFonts w:ascii="Arial" w:hAnsi="Arial" w:cs="Arial"/>
          <w:sz w:val="24"/>
          <w:szCs w:val="24"/>
        </w:rPr>
        <w:t>-Тумбарлинское</w:t>
      </w:r>
      <w:r w:rsidR="006E26E3" w:rsidRPr="00B40169">
        <w:rPr>
          <w:rFonts w:ascii="Arial" w:hAnsi="Arial" w:cs="Arial"/>
          <w:sz w:val="24"/>
          <w:szCs w:val="24"/>
        </w:rPr>
        <w:t xml:space="preserve"> сельское </w:t>
      </w:r>
      <w:r w:rsidR="00DA439D" w:rsidRPr="00B40169">
        <w:rPr>
          <w:rFonts w:ascii="Arial" w:hAnsi="Arial" w:cs="Arial"/>
          <w:sz w:val="24"/>
          <w:szCs w:val="24"/>
        </w:rPr>
        <w:t xml:space="preserve">поселение» </w:t>
      </w:r>
    </w:p>
    <w:p w:rsidR="002F7E05" w:rsidRPr="00B40169" w:rsidRDefault="00DA439D" w:rsidP="009F134D">
      <w:pPr>
        <w:autoSpaceDE w:val="0"/>
        <w:autoSpaceDN w:val="0"/>
        <w:adjustRightInd w:val="0"/>
        <w:ind w:right="5527"/>
        <w:rPr>
          <w:rFonts w:ascii="Arial" w:eastAsia="Calibri" w:hAnsi="Arial" w:cs="Arial"/>
          <w:bCs/>
          <w:sz w:val="24"/>
          <w:szCs w:val="24"/>
          <w:lang w:eastAsia="en-US"/>
        </w:rPr>
      </w:pPr>
      <w:r w:rsidRPr="00B40169">
        <w:rPr>
          <w:rFonts w:ascii="Arial" w:hAnsi="Arial" w:cs="Arial"/>
          <w:sz w:val="24"/>
          <w:szCs w:val="24"/>
        </w:rPr>
        <w:t>Бавлинского</w:t>
      </w:r>
      <w:r w:rsidR="007C4FE0" w:rsidRPr="00B40169">
        <w:rPr>
          <w:rFonts w:ascii="Arial" w:hAnsi="Arial" w:cs="Arial"/>
          <w:sz w:val="24"/>
          <w:szCs w:val="24"/>
        </w:rPr>
        <w:t xml:space="preserve"> муниципального района</w:t>
      </w:r>
      <w:r w:rsidR="007C4FE0" w:rsidRPr="00B40169">
        <w:rPr>
          <w:rFonts w:ascii="Arial" w:hAnsi="Arial" w:cs="Arial"/>
          <w:color w:val="000000"/>
          <w:sz w:val="24"/>
          <w:szCs w:val="24"/>
        </w:rPr>
        <w:t xml:space="preserve"> </w:t>
      </w:r>
    </w:p>
    <w:p w:rsidR="002F7E05" w:rsidRPr="00B40169" w:rsidRDefault="002F7E05" w:rsidP="002F7E05">
      <w:pPr>
        <w:autoSpaceDE w:val="0"/>
        <w:autoSpaceDN w:val="0"/>
        <w:adjustRightInd w:val="0"/>
        <w:jc w:val="both"/>
        <w:outlineLvl w:val="0"/>
        <w:rPr>
          <w:rFonts w:ascii="Arial" w:eastAsia="Calibri" w:hAnsi="Arial" w:cs="Arial"/>
          <w:bCs/>
          <w:sz w:val="24"/>
          <w:szCs w:val="24"/>
          <w:lang w:eastAsia="en-US"/>
        </w:rPr>
      </w:pPr>
    </w:p>
    <w:bookmarkEnd w:id="0"/>
    <w:p w:rsidR="002F7E05" w:rsidRPr="00B40169" w:rsidRDefault="00747A3A" w:rsidP="00BF2CA1">
      <w:pPr>
        <w:tabs>
          <w:tab w:val="left" w:pos="10204"/>
        </w:tabs>
        <w:autoSpaceDE w:val="0"/>
        <w:autoSpaceDN w:val="0"/>
        <w:adjustRightInd w:val="0"/>
        <w:spacing w:line="360" w:lineRule="auto"/>
        <w:ind w:firstLine="709"/>
        <w:jc w:val="both"/>
        <w:outlineLvl w:val="0"/>
        <w:rPr>
          <w:rFonts w:ascii="Arial" w:eastAsia="Calibri" w:hAnsi="Arial" w:cs="Arial"/>
          <w:bCs/>
          <w:sz w:val="24"/>
          <w:szCs w:val="24"/>
          <w:lang w:eastAsia="en-US"/>
        </w:rPr>
      </w:pPr>
      <w:r w:rsidRPr="00B40169">
        <w:rPr>
          <w:rFonts w:ascii="Arial" w:eastAsia="Calibri" w:hAnsi="Arial" w:cs="Arial"/>
          <w:bCs/>
          <w:sz w:val="24"/>
          <w:szCs w:val="24"/>
          <w:lang w:eastAsia="en-US"/>
        </w:rPr>
        <w:t xml:space="preserve"> </w:t>
      </w:r>
      <w:r w:rsidR="002F7E05" w:rsidRPr="00B40169">
        <w:rPr>
          <w:rFonts w:ascii="Arial" w:eastAsia="Calibri" w:hAnsi="Arial" w:cs="Arial"/>
          <w:bCs/>
          <w:sz w:val="24"/>
          <w:szCs w:val="24"/>
          <w:lang w:eastAsia="en-US"/>
        </w:rPr>
        <w:t xml:space="preserve">В соответствии с Бюджетным кодексом Российской Федерации, Бюджетным кодексом Республики Татарстан </w:t>
      </w:r>
      <w:r w:rsidR="006E26E3" w:rsidRPr="00B40169">
        <w:rPr>
          <w:rFonts w:ascii="Arial" w:hAnsi="Arial" w:cs="Arial"/>
          <w:sz w:val="24"/>
          <w:szCs w:val="24"/>
        </w:rPr>
        <w:t xml:space="preserve">Совет </w:t>
      </w:r>
      <w:proofErr w:type="spellStart"/>
      <w:r w:rsidR="00BF2CA1" w:rsidRPr="00B40169">
        <w:rPr>
          <w:rFonts w:ascii="Arial" w:hAnsi="Arial" w:cs="Arial"/>
          <w:sz w:val="24"/>
          <w:szCs w:val="24"/>
        </w:rPr>
        <w:t>Потапово</w:t>
      </w:r>
      <w:proofErr w:type="spellEnd"/>
      <w:r w:rsidR="00BF2CA1" w:rsidRPr="00B40169">
        <w:rPr>
          <w:rFonts w:ascii="Arial" w:hAnsi="Arial" w:cs="Arial"/>
          <w:sz w:val="24"/>
          <w:szCs w:val="24"/>
        </w:rPr>
        <w:t>-Тумбарлинского</w:t>
      </w:r>
      <w:r w:rsidR="006E26E3" w:rsidRPr="00B40169">
        <w:rPr>
          <w:rFonts w:ascii="Arial" w:hAnsi="Arial" w:cs="Arial"/>
          <w:sz w:val="24"/>
          <w:szCs w:val="24"/>
        </w:rPr>
        <w:t xml:space="preserve"> сельского поселения</w:t>
      </w:r>
      <w:r w:rsidR="007C4FE0" w:rsidRPr="00B40169">
        <w:rPr>
          <w:rFonts w:ascii="Arial" w:eastAsia="Calibri" w:hAnsi="Arial" w:cs="Arial"/>
          <w:bCs/>
          <w:sz w:val="24"/>
          <w:szCs w:val="24"/>
          <w:lang w:eastAsia="en-US"/>
        </w:rPr>
        <w:t xml:space="preserve"> </w:t>
      </w:r>
      <w:r w:rsidR="00BF2CA1" w:rsidRPr="00B40169">
        <w:rPr>
          <w:rFonts w:ascii="Arial" w:hAnsi="Arial" w:cs="Arial"/>
          <w:sz w:val="24"/>
          <w:szCs w:val="24"/>
        </w:rPr>
        <w:t>РЕШИЛ:</w:t>
      </w:r>
    </w:p>
    <w:p w:rsidR="002F7E05" w:rsidRPr="00B40169" w:rsidRDefault="00B64522" w:rsidP="00B64522">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 xml:space="preserve">1. </w:t>
      </w:r>
      <w:r w:rsidR="002F7E05" w:rsidRPr="00B40169">
        <w:rPr>
          <w:rFonts w:ascii="Arial" w:hAnsi="Arial" w:cs="Arial"/>
          <w:sz w:val="24"/>
          <w:szCs w:val="24"/>
        </w:rPr>
        <w:t xml:space="preserve">Утвердить Положение о бюджетном устройстве и бюджетном процессе в </w:t>
      </w:r>
      <w:r w:rsidR="007C4FE0" w:rsidRPr="00B40169">
        <w:rPr>
          <w:rFonts w:ascii="Arial" w:hAnsi="Arial" w:cs="Arial"/>
          <w:sz w:val="24"/>
          <w:szCs w:val="24"/>
        </w:rPr>
        <w:t>муниципальном образовании «</w:t>
      </w:r>
      <w:proofErr w:type="spellStart"/>
      <w:r w:rsidR="00BF2CA1" w:rsidRPr="00B40169">
        <w:rPr>
          <w:rFonts w:ascii="Arial" w:hAnsi="Arial" w:cs="Arial"/>
          <w:sz w:val="24"/>
          <w:szCs w:val="24"/>
        </w:rPr>
        <w:t>Потапово</w:t>
      </w:r>
      <w:proofErr w:type="spellEnd"/>
      <w:r w:rsidR="00BF2CA1" w:rsidRPr="00B40169">
        <w:rPr>
          <w:rFonts w:ascii="Arial" w:hAnsi="Arial" w:cs="Arial"/>
          <w:sz w:val="24"/>
          <w:szCs w:val="24"/>
        </w:rPr>
        <w:t>-Тумбарлинское</w:t>
      </w:r>
      <w:r w:rsidR="006E26E3" w:rsidRPr="00B40169">
        <w:rPr>
          <w:rFonts w:ascii="Arial" w:hAnsi="Arial" w:cs="Arial"/>
          <w:sz w:val="24"/>
          <w:szCs w:val="24"/>
        </w:rPr>
        <w:t xml:space="preserve"> сельское </w:t>
      </w:r>
      <w:r w:rsidR="00DA439D" w:rsidRPr="00B40169">
        <w:rPr>
          <w:rFonts w:ascii="Arial" w:hAnsi="Arial" w:cs="Arial"/>
          <w:sz w:val="24"/>
          <w:szCs w:val="24"/>
        </w:rPr>
        <w:t>поселение» Бавлинского</w:t>
      </w:r>
      <w:r w:rsidR="007C4FE0" w:rsidRPr="00B40169">
        <w:rPr>
          <w:rFonts w:ascii="Arial" w:hAnsi="Arial" w:cs="Arial"/>
          <w:sz w:val="24"/>
          <w:szCs w:val="24"/>
        </w:rPr>
        <w:t xml:space="preserve"> муниципального района</w:t>
      </w:r>
      <w:r w:rsidR="003E70D4" w:rsidRPr="00B40169">
        <w:rPr>
          <w:rFonts w:ascii="Arial" w:hAnsi="Arial" w:cs="Arial"/>
          <w:sz w:val="24"/>
          <w:szCs w:val="24"/>
        </w:rPr>
        <w:t xml:space="preserve"> согласно приложению</w:t>
      </w:r>
      <w:r w:rsidR="002F7E05" w:rsidRPr="00B40169">
        <w:rPr>
          <w:rFonts w:ascii="Arial" w:hAnsi="Arial" w:cs="Arial"/>
          <w:sz w:val="24"/>
          <w:szCs w:val="24"/>
        </w:rPr>
        <w:t>.</w:t>
      </w:r>
    </w:p>
    <w:p w:rsidR="009F134D" w:rsidRPr="00B40169" w:rsidRDefault="00B64522" w:rsidP="00B64522">
      <w:pPr>
        <w:pStyle w:val="Style3"/>
        <w:widowControl/>
        <w:tabs>
          <w:tab w:val="left" w:pos="851"/>
          <w:tab w:val="left" w:pos="1134"/>
        </w:tabs>
        <w:spacing w:line="360" w:lineRule="auto"/>
        <w:ind w:firstLine="709"/>
        <w:rPr>
          <w:rStyle w:val="FontStyle12"/>
          <w:rFonts w:ascii="Arial" w:hAnsi="Arial" w:cs="Arial"/>
          <w:sz w:val="24"/>
          <w:szCs w:val="24"/>
        </w:rPr>
      </w:pPr>
      <w:r w:rsidRPr="00B40169">
        <w:rPr>
          <w:rStyle w:val="FontStyle12"/>
          <w:rFonts w:ascii="Arial" w:hAnsi="Arial" w:cs="Arial"/>
          <w:sz w:val="24"/>
          <w:szCs w:val="24"/>
        </w:rPr>
        <w:t xml:space="preserve">2. </w:t>
      </w:r>
      <w:r w:rsidR="00BF2CA1" w:rsidRPr="00B40169">
        <w:rPr>
          <w:rStyle w:val="FontStyle12"/>
          <w:rFonts w:ascii="Arial" w:hAnsi="Arial" w:cs="Arial"/>
          <w:sz w:val="24"/>
          <w:szCs w:val="24"/>
        </w:rPr>
        <w:t>Признать утратившим</w:t>
      </w:r>
      <w:r w:rsidR="009F134D" w:rsidRPr="00B40169">
        <w:rPr>
          <w:rStyle w:val="FontStyle12"/>
          <w:rFonts w:ascii="Arial" w:hAnsi="Arial" w:cs="Arial"/>
          <w:sz w:val="24"/>
          <w:szCs w:val="24"/>
        </w:rPr>
        <w:t xml:space="preserve"> силу решение </w:t>
      </w:r>
      <w:proofErr w:type="spellStart"/>
      <w:r w:rsidR="00BF2CA1" w:rsidRPr="00B40169">
        <w:rPr>
          <w:rStyle w:val="FontStyle12"/>
          <w:rFonts w:ascii="Arial" w:hAnsi="Arial" w:cs="Arial"/>
          <w:sz w:val="24"/>
          <w:szCs w:val="24"/>
        </w:rPr>
        <w:t>Потапово</w:t>
      </w:r>
      <w:proofErr w:type="spellEnd"/>
      <w:r w:rsidR="00BF2CA1" w:rsidRPr="00B40169">
        <w:rPr>
          <w:rStyle w:val="FontStyle12"/>
          <w:rFonts w:ascii="Arial" w:hAnsi="Arial" w:cs="Arial"/>
          <w:sz w:val="24"/>
          <w:szCs w:val="24"/>
        </w:rPr>
        <w:t>-Тумбарлинского</w:t>
      </w:r>
      <w:r w:rsidR="009F134D" w:rsidRPr="00B40169">
        <w:rPr>
          <w:rStyle w:val="FontStyle12"/>
          <w:rFonts w:ascii="Arial" w:hAnsi="Arial" w:cs="Arial"/>
          <w:sz w:val="24"/>
          <w:szCs w:val="24"/>
        </w:rPr>
        <w:t xml:space="preserve"> сельского поселения </w:t>
      </w:r>
      <w:r w:rsidRPr="00B40169">
        <w:rPr>
          <w:rFonts w:ascii="Arial" w:hAnsi="Arial" w:cs="Arial"/>
          <w:bCs/>
        </w:rPr>
        <w:t xml:space="preserve">от 18.10.2019 года № </w:t>
      </w:r>
      <w:r w:rsidR="00301265" w:rsidRPr="00B40169">
        <w:rPr>
          <w:rFonts w:ascii="Arial" w:hAnsi="Arial" w:cs="Arial"/>
          <w:bCs/>
        </w:rPr>
        <w:t>110</w:t>
      </w:r>
      <w:r w:rsidR="009F134D" w:rsidRPr="00B40169">
        <w:rPr>
          <w:rFonts w:ascii="Arial" w:hAnsi="Arial" w:cs="Arial"/>
          <w:bCs/>
        </w:rPr>
        <w:t xml:space="preserve"> «Об утверждении Положения о бюджетном устройстве и бюджетном процессе в муниципальном образовании «</w:t>
      </w:r>
      <w:proofErr w:type="spellStart"/>
      <w:r w:rsidR="00BF2CA1" w:rsidRPr="00B40169">
        <w:rPr>
          <w:rFonts w:ascii="Arial" w:hAnsi="Arial" w:cs="Arial"/>
          <w:bCs/>
        </w:rPr>
        <w:t>Потапово</w:t>
      </w:r>
      <w:proofErr w:type="spellEnd"/>
      <w:r w:rsidR="00BF2CA1" w:rsidRPr="00B40169">
        <w:rPr>
          <w:rFonts w:ascii="Arial" w:hAnsi="Arial" w:cs="Arial"/>
          <w:bCs/>
        </w:rPr>
        <w:t>-Тумбарлинское</w:t>
      </w:r>
      <w:r w:rsidR="009F134D" w:rsidRPr="00B40169">
        <w:rPr>
          <w:rFonts w:ascii="Arial" w:hAnsi="Arial" w:cs="Arial"/>
          <w:bCs/>
        </w:rPr>
        <w:t xml:space="preserve"> сельское поселение» Бавлинского муниципального района» </w:t>
      </w:r>
      <w:r w:rsidR="009F134D" w:rsidRPr="00B40169">
        <w:rPr>
          <w:rFonts w:ascii="Arial" w:hAnsi="Arial" w:cs="Arial"/>
        </w:rPr>
        <w:t xml:space="preserve">(с изменениями, внесенными от </w:t>
      </w:r>
      <w:r w:rsidR="00301265" w:rsidRPr="00B40169">
        <w:rPr>
          <w:rFonts w:ascii="Arial" w:hAnsi="Arial" w:cs="Arial"/>
        </w:rPr>
        <w:t xml:space="preserve">13.12.2019 № 114, от 13.03.2020 № 125, от 13.05.2020 № 130, от 16.11.2021 № 34, от 20.06.2022 № </w:t>
      </w:r>
      <w:r w:rsidR="00962DD9" w:rsidRPr="00B40169">
        <w:rPr>
          <w:rFonts w:ascii="Arial" w:hAnsi="Arial" w:cs="Arial"/>
        </w:rPr>
        <w:t>48,</w:t>
      </w:r>
      <w:r w:rsidR="00301265" w:rsidRPr="00B40169">
        <w:rPr>
          <w:rFonts w:ascii="Arial" w:hAnsi="Arial" w:cs="Arial"/>
        </w:rPr>
        <w:t xml:space="preserve"> 0</w:t>
      </w:r>
      <w:r w:rsidR="00962DD9" w:rsidRPr="00B40169">
        <w:rPr>
          <w:rFonts w:ascii="Arial" w:hAnsi="Arial" w:cs="Arial"/>
        </w:rPr>
        <w:t>7.12.2023 № 95,</w:t>
      </w:r>
      <w:r w:rsidR="00301265" w:rsidRPr="00B40169">
        <w:rPr>
          <w:rFonts w:ascii="Arial" w:hAnsi="Arial" w:cs="Arial"/>
        </w:rPr>
        <w:t xml:space="preserve"> 06.05.2024 № 105</w:t>
      </w:r>
      <w:r w:rsidR="009F134D" w:rsidRPr="00B40169">
        <w:rPr>
          <w:rFonts w:ascii="Arial" w:hAnsi="Arial" w:cs="Arial"/>
        </w:rPr>
        <w:t>)</w:t>
      </w:r>
      <w:r w:rsidR="009F134D" w:rsidRPr="00B40169">
        <w:rPr>
          <w:rStyle w:val="FontStyle12"/>
          <w:rFonts w:ascii="Arial" w:hAnsi="Arial" w:cs="Arial"/>
          <w:sz w:val="24"/>
          <w:szCs w:val="24"/>
        </w:rPr>
        <w:t>.</w:t>
      </w:r>
    </w:p>
    <w:p w:rsidR="007C4FE0" w:rsidRPr="00B40169" w:rsidRDefault="00B64522" w:rsidP="00B64522">
      <w:pPr>
        <w:pStyle w:val="ConsPlusNormal"/>
        <w:suppressAutoHyphens/>
        <w:spacing w:line="360" w:lineRule="auto"/>
        <w:ind w:firstLine="709"/>
        <w:jc w:val="both"/>
        <w:rPr>
          <w:rFonts w:ascii="Arial" w:hAnsi="Arial" w:cs="Arial"/>
          <w:color w:val="000000"/>
          <w:szCs w:val="24"/>
        </w:rPr>
      </w:pPr>
      <w:r w:rsidRPr="00B40169">
        <w:rPr>
          <w:rFonts w:ascii="Arial" w:hAnsi="Arial" w:cs="Arial"/>
          <w:szCs w:val="24"/>
        </w:rPr>
        <w:t xml:space="preserve">3. </w:t>
      </w:r>
      <w:r w:rsidR="00EE4422" w:rsidRPr="00B40169">
        <w:rPr>
          <w:rFonts w:ascii="Arial" w:hAnsi="Arial" w:cs="Arial"/>
          <w:szCs w:val="24"/>
        </w:rPr>
        <w:t xml:space="preserve">Опубликовать настоящее решение на официальном портале правовой информации Республики Татарстан (http://www.pravo.tatarstan.ru) и на сайте </w:t>
      </w:r>
      <w:proofErr w:type="spellStart"/>
      <w:r w:rsidR="000B2782" w:rsidRPr="00B40169">
        <w:rPr>
          <w:rFonts w:ascii="Arial" w:hAnsi="Arial" w:cs="Arial"/>
          <w:szCs w:val="24"/>
        </w:rPr>
        <w:t>Потапово</w:t>
      </w:r>
      <w:proofErr w:type="spellEnd"/>
      <w:r w:rsidR="000B2782" w:rsidRPr="00B40169">
        <w:rPr>
          <w:rFonts w:ascii="Arial" w:hAnsi="Arial" w:cs="Arial"/>
          <w:szCs w:val="24"/>
        </w:rPr>
        <w:t>-Тумбарлинского</w:t>
      </w:r>
      <w:r w:rsidR="00EE4422" w:rsidRPr="00B40169">
        <w:rPr>
          <w:rFonts w:ascii="Arial" w:hAnsi="Arial" w:cs="Arial"/>
          <w:szCs w:val="24"/>
        </w:rPr>
        <w:t xml:space="preserve"> сельского поселения Бавлинского муниципального района (</w:t>
      </w:r>
      <w:hyperlink r:id="rId9" w:tgtFrame="_blank" w:history="1">
        <w:r w:rsidR="00EE4422" w:rsidRPr="00B40169">
          <w:rPr>
            <w:rStyle w:val="a5"/>
            <w:rFonts w:ascii="Arial" w:hAnsi="Arial" w:cs="Arial"/>
            <w:color w:val="000000"/>
            <w:szCs w:val="24"/>
            <w:u w:val="none"/>
          </w:rPr>
          <w:t>http://www.bavly.tatarstan.ru</w:t>
        </w:r>
      </w:hyperlink>
      <w:r w:rsidR="00EE4422" w:rsidRPr="00B40169">
        <w:rPr>
          <w:rFonts w:ascii="Arial" w:hAnsi="Arial" w:cs="Arial"/>
          <w:color w:val="000000"/>
          <w:szCs w:val="24"/>
        </w:rPr>
        <w:t>).​</w:t>
      </w:r>
    </w:p>
    <w:p w:rsidR="009F134D" w:rsidRPr="00B40169" w:rsidRDefault="00B64522" w:rsidP="00B64522">
      <w:pPr>
        <w:pStyle w:val="ConsPlusNormal"/>
        <w:suppressAutoHyphens/>
        <w:spacing w:line="360" w:lineRule="auto"/>
        <w:ind w:firstLine="709"/>
        <w:jc w:val="both"/>
        <w:rPr>
          <w:rFonts w:ascii="Arial" w:hAnsi="Arial" w:cs="Arial"/>
          <w:color w:val="000000"/>
          <w:szCs w:val="24"/>
        </w:rPr>
      </w:pPr>
      <w:r w:rsidRPr="00B40169">
        <w:rPr>
          <w:rFonts w:ascii="Arial" w:hAnsi="Arial" w:cs="Arial"/>
          <w:color w:val="000000"/>
          <w:szCs w:val="24"/>
        </w:rPr>
        <w:t xml:space="preserve">4. </w:t>
      </w:r>
      <w:r w:rsidR="009F134D" w:rsidRPr="00B40169">
        <w:rPr>
          <w:rFonts w:ascii="Arial" w:hAnsi="Arial" w:cs="Arial"/>
          <w:color w:val="000000"/>
          <w:szCs w:val="24"/>
        </w:rPr>
        <w:t>Контроль за исполнением данного решения оставляю за собой</w:t>
      </w:r>
      <w:r w:rsidR="005577B4" w:rsidRPr="00B40169">
        <w:rPr>
          <w:rFonts w:ascii="Arial" w:hAnsi="Arial" w:cs="Arial"/>
          <w:color w:val="000000"/>
          <w:szCs w:val="24"/>
        </w:rPr>
        <w:t>.</w:t>
      </w:r>
    </w:p>
    <w:p w:rsidR="000B2782" w:rsidRPr="00B40169" w:rsidRDefault="000B2782" w:rsidP="000B2782">
      <w:pPr>
        <w:contextualSpacing/>
        <w:jc w:val="both"/>
        <w:rPr>
          <w:rFonts w:ascii="Arial" w:hAnsi="Arial" w:cs="Arial"/>
          <w:sz w:val="24"/>
          <w:szCs w:val="24"/>
        </w:rPr>
      </w:pPr>
    </w:p>
    <w:p w:rsidR="000B2782" w:rsidRPr="00B40169" w:rsidRDefault="000B2782" w:rsidP="000B2782">
      <w:pPr>
        <w:ind w:firstLine="709"/>
        <w:contextualSpacing/>
        <w:jc w:val="both"/>
        <w:rPr>
          <w:rFonts w:ascii="Arial" w:hAnsi="Arial" w:cs="Arial"/>
          <w:sz w:val="24"/>
          <w:szCs w:val="24"/>
        </w:rPr>
      </w:pPr>
      <w:r w:rsidRPr="00B40169">
        <w:rPr>
          <w:rFonts w:ascii="Arial" w:hAnsi="Arial" w:cs="Arial"/>
          <w:sz w:val="24"/>
          <w:szCs w:val="24"/>
        </w:rPr>
        <w:t>Глава, Председатель Совета</w:t>
      </w:r>
    </w:p>
    <w:p w:rsidR="000B2782" w:rsidRPr="00B40169" w:rsidRDefault="000B2782" w:rsidP="000B2782">
      <w:pPr>
        <w:ind w:firstLine="709"/>
        <w:contextualSpacing/>
        <w:jc w:val="both"/>
        <w:rPr>
          <w:rFonts w:ascii="Arial" w:hAnsi="Arial" w:cs="Arial"/>
          <w:sz w:val="24"/>
          <w:szCs w:val="24"/>
        </w:rPr>
      </w:pPr>
      <w:proofErr w:type="spellStart"/>
      <w:r w:rsidRPr="00B40169">
        <w:rPr>
          <w:rFonts w:ascii="Arial" w:hAnsi="Arial" w:cs="Arial"/>
          <w:sz w:val="24"/>
          <w:szCs w:val="24"/>
        </w:rPr>
        <w:t>Потапово</w:t>
      </w:r>
      <w:proofErr w:type="spellEnd"/>
      <w:r w:rsidRPr="00B40169">
        <w:rPr>
          <w:rFonts w:ascii="Arial" w:hAnsi="Arial" w:cs="Arial"/>
          <w:sz w:val="24"/>
          <w:szCs w:val="24"/>
        </w:rPr>
        <w:t xml:space="preserve">-Тумбарлинского </w:t>
      </w:r>
    </w:p>
    <w:p w:rsidR="00747A3A" w:rsidRPr="00B40169" w:rsidRDefault="000B2782" w:rsidP="000B2782">
      <w:pPr>
        <w:ind w:firstLine="709"/>
        <w:contextualSpacing/>
        <w:jc w:val="both"/>
        <w:rPr>
          <w:rFonts w:ascii="Arial" w:hAnsi="Arial" w:cs="Arial"/>
          <w:sz w:val="24"/>
          <w:szCs w:val="24"/>
        </w:rPr>
      </w:pPr>
      <w:r w:rsidRPr="00B40169">
        <w:rPr>
          <w:rFonts w:ascii="Arial" w:hAnsi="Arial" w:cs="Arial"/>
          <w:sz w:val="24"/>
          <w:szCs w:val="24"/>
        </w:rPr>
        <w:t>сельского поселения                                                                   С.А. Козлова</w:t>
      </w:r>
    </w:p>
    <w:p w:rsidR="00B64522" w:rsidRPr="00B40169" w:rsidRDefault="00B64522" w:rsidP="00962DD9">
      <w:pPr>
        <w:widowControl w:val="0"/>
        <w:autoSpaceDE w:val="0"/>
        <w:autoSpaceDN w:val="0"/>
        <w:rPr>
          <w:rFonts w:ascii="Arial" w:hAnsi="Arial" w:cs="Arial"/>
          <w:sz w:val="24"/>
          <w:szCs w:val="24"/>
        </w:rPr>
        <w:sectPr w:rsidR="00B64522" w:rsidRPr="00B40169" w:rsidSect="00B40169">
          <w:headerReference w:type="default" r:id="rId10"/>
          <w:headerReference w:type="first" r:id="rId11"/>
          <w:pgSz w:w="11906" w:h="16838" w:code="9"/>
          <w:pgMar w:top="1134" w:right="567" w:bottom="1134" w:left="1134" w:header="0" w:footer="0" w:gutter="0"/>
          <w:cols w:space="708"/>
          <w:titlePg/>
          <w:docGrid w:linePitch="381"/>
        </w:sectPr>
      </w:pPr>
    </w:p>
    <w:p w:rsidR="004430C0" w:rsidRPr="00B40169" w:rsidRDefault="004430C0" w:rsidP="004430C0">
      <w:pPr>
        <w:widowControl w:val="0"/>
        <w:autoSpaceDE w:val="0"/>
        <w:autoSpaceDN w:val="0"/>
        <w:jc w:val="right"/>
        <w:rPr>
          <w:rFonts w:ascii="Arial" w:hAnsi="Arial" w:cs="Arial"/>
          <w:sz w:val="24"/>
          <w:szCs w:val="24"/>
        </w:rPr>
      </w:pPr>
      <w:r w:rsidRPr="00B40169">
        <w:rPr>
          <w:rFonts w:ascii="Arial" w:hAnsi="Arial" w:cs="Arial"/>
          <w:sz w:val="24"/>
          <w:szCs w:val="24"/>
        </w:rPr>
        <w:lastRenderedPageBreak/>
        <w:t xml:space="preserve">Приложение </w:t>
      </w:r>
    </w:p>
    <w:p w:rsidR="000B2782" w:rsidRPr="00B40169" w:rsidRDefault="000B2782" w:rsidP="000B2782">
      <w:pPr>
        <w:widowControl w:val="0"/>
        <w:autoSpaceDE w:val="0"/>
        <w:autoSpaceDN w:val="0"/>
        <w:jc w:val="right"/>
        <w:rPr>
          <w:rFonts w:ascii="Arial" w:hAnsi="Arial" w:cs="Arial"/>
          <w:sz w:val="24"/>
          <w:szCs w:val="24"/>
        </w:rPr>
      </w:pPr>
      <w:r w:rsidRPr="00B40169">
        <w:rPr>
          <w:rFonts w:ascii="Arial" w:hAnsi="Arial" w:cs="Arial"/>
          <w:sz w:val="24"/>
          <w:szCs w:val="24"/>
        </w:rPr>
        <w:t xml:space="preserve">к решению </w:t>
      </w:r>
      <w:r w:rsidR="004430C0" w:rsidRPr="00B40169">
        <w:rPr>
          <w:rFonts w:ascii="Arial" w:hAnsi="Arial" w:cs="Arial"/>
          <w:sz w:val="24"/>
          <w:szCs w:val="24"/>
        </w:rPr>
        <w:t xml:space="preserve">Совета </w:t>
      </w:r>
    </w:p>
    <w:p w:rsidR="004430C0" w:rsidRPr="00B40169" w:rsidRDefault="000B2782" w:rsidP="000B2782">
      <w:pPr>
        <w:widowControl w:val="0"/>
        <w:autoSpaceDE w:val="0"/>
        <w:autoSpaceDN w:val="0"/>
        <w:jc w:val="right"/>
        <w:rPr>
          <w:rFonts w:ascii="Arial" w:hAnsi="Arial" w:cs="Arial"/>
          <w:sz w:val="24"/>
          <w:szCs w:val="24"/>
        </w:rPr>
      </w:pPr>
      <w:proofErr w:type="spellStart"/>
      <w:r w:rsidRPr="00B40169">
        <w:rPr>
          <w:rFonts w:ascii="Arial" w:hAnsi="Arial" w:cs="Arial"/>
          <w:sz w:val="24"/>
          <w:szCs w:val="24"/>
        </w:rPr>
        <w:t>Потапово</w:t>
      </w:r>
      <w:proofErr w:type="spellEnd"/>
      <w:r w:rsidRPr="00B40169">
        <w:rPr>
          <w:rFonts w:ascii="Arial" w:hAnsi="Arial" w:cs="Arial"/>
          <w:sz w:val="24"/>
          <w:szCs w:val="24"/>
        </w:rPr>
        <w:t>-Тумбарлинского</w:t>
      </w:r>
      <w:r w:rsidR="004430C0" w:rsidRPr="00B40169">
        <w:rPr>
          <w:rFonts w:ascii="Arial" w:hAnsi="Arial" w:cs="Arial"/>
          <w:sz w:val="24"/>
          <w:szCs w:val="24"/>
        </w:rPr>
        <w:t xml:space="preserve">  </w:t>
      </w:r>
    </w:p>
    <w:p w:rsidR="004430C0" w:rsidRPr="00B40169" w:rsidRDefault="004430C0" w:rsidP="004430C0">
      <w:pPr>
        <w:widowControl w:val="0"/>
        <w:autoSpaceDE w:val="0"/>
        <w:autoSpaceDN w:val="0"/>
        <w:jc w:val="right"/>
        <w:rPr>
          <w:rFonts w:ascii="Arial" w:hAnsi="Arial" w:cs="Arial"/>
          <w:sz w:val="24"/>
          <w:szCs w:val="24"/>
        </w:rPr>
      </w:pPr>
      <w:r w:rsidRPr="00B40169">
        <w:rPr>
          <w:rFonts w:ascii="Arial" w:hAnsi="Arial" w:cs="Arial"/>
          <w:sz w:val="24"/>
          <w:szCs w:val="24"/>
        </w:rPr>
        <w:t>сельского поселения</w:t>
      </w:r>
    </w:p>
    <w:p w:rsidR="000B2782" w:rsidRPr="00B40169" w:rsidRDefault="004430C0" w:rsidP="004430C0">
      <w:pPr>
        <w:widowControl w:val="0"/>
        <w:autoSpaceDE w:val="0"/>
        <w:autoSpaceDN w:val="0"/>
        <w:jc w:val="right"/>
        <w:rPr>
          <w:rFonts w:ascii="Arial" w:hAnsi="Arial" w:cs="Arial"/>
          <w:sz w:val="24"/>
          <w:szCs w:val="24"/>
        </w:rPr>
      </w:pPr>
      <w:r w:rsidRPr="00B40169">
        <w:rPr>
          <w:rFonts w:ascii="Arial" w:hAnsi="Arial" w:cs="Arial"/>
          <w:sz w:val="24"/>
          <w:szCs w:val="24"/>
        </w:rPr>
        <w:t xml:space="preserve">Бавлинского </w:t>
      </w:r>
    </w:p>
    <w:p w:rsidR="004430C0" w:rsidRPr="00B40169" w:rsidRDefault="004430C0" w:rsidP="004430C0">
      <w:pPr>
        <w:widowControl w:val="0"/>
        <w:autoSpaceDE w:val="0"/>
        <w:autoSpaceDN w:val="0"/>
        <w:jc w:val="right"/>
        <w:rPr>
          <w:rFonts w:ascii="Arial" w:hAnsi="Arial" w:cs="Arial"/>
          <w:sz w:val="24"/>
          <w:szCs w:val="24"/>
        </w:rPr>
      </w:pPr>
      <w:r w:rsidRPr="00B40169">
        <w:rPr>
          <w:rFonts w:ascii="Arial" w:hAnsi="Arial" w:cs="Arial"/>
          <w:sz w:val="24"/>
          <w:szCs w:val="24"/>
        </w:rPr>
        <w:t>муниципального района</w:t>
      </w:r>
    </w:p>
    <w:p w:rsidR="00142B43" w:rsidRPr="00B40169" w:rsidRDefault="00142B43" w:rsidP="00142B43">
      <w:pPr>
        <w:widowControl w:val="0"/>
        <w:autoSpaceDE w:val="0"/>
        <w:autoSpaceDN w:val="0"/>
        <w:jc w:val="right"/>
        <w:rPr>
          <w:rFonts w:ascii="Arial" w:hAnsi="Arial" w:cs="Arial"/>
          <w:sz w:val="24"/>
          <w:szCs w:val="24"/>
        </w:rPr>
      </w:pPr>
      <w:r w:rsidRPr="00B40169">
        <w:rPr>
          <w:rFonts w:ascii="Arial" w:hAnsi="Arial" w:cs="Arial"/>
          <w:sz w:val="24"/>
          <w:szCs w:val="24"/>
        </w:rPr>
        <w:t>Республики Татарстан</w:t>
      </w:r>
    </w:p>
    <w:p w:rsidR="004430C0" w:rsidRPr="00B40169" w:rsidRDefault="00142B43" w:rsidP="00142B43">
      <w:pPr>
        <w:widowControl w:val="0"/>
        <w:autoSpaceDE w:val="0"/>
        <w:autoSpaceDN w:val="0"/>
        <w:jc w:val="right"/>
        <w:rPr>
          <w:rFonts w:ascii="Arial" w:hAnsi="Arial" w:cs="Arial"/>
          <w:sz w:val="24"/>
          <w:szCs w:val="24"/>
        </w:rPr>
      </w:pPr>
      <w:r w:rsidRPr="00B40169">
        <w:rPr>
          <w:rFonts w:ascii="Arial" w:hAnsi="Arial" w:cs="Arial"/>
          <w:sz w:val="24"/>
          <w:szCs w:val="24"/>
        </w:rPr>
        <w:t xml:space="preserve">от </w:t>
      </w:r>
      <w:r w:rsidR="00842782" w:rsidRPr="00B40169">
        <w:rPr>
          <w:rFonts w:ascii="Arial" w:hAnsi="Arial" w:cs="Arial"/>
          <w:sz w:val="24"/>
          <w:szCs w:val="24"/>
        </w:rPr>
        <w:t>02.10.</w:t>
      </w:r>
      <w:r w:rsidR="00747A3A" w:rsidRPr="00B40169">
        <w:rPr>
          <w:rFonts w:ascii="Arial" w:hAnsi="Arial" w:cs="Arial"/>
          <w:sz w:val="24"/>
          <w:szCs w:val="24"/>
        </w:rPr>
        <w:t xml:space="preserve">2025 </w:t>
      </w:r>
      <w:r w:rsidRPr="00B40169">
        <w:rPr>
          <w:rFonts w:ascii="Arial" w:hAnsi="Arial" w:cs="Arial"/>
          <w:sz w:val="24"/>
          <w:szCs w:val="24"/>
        </w:rPr>
        <w:t xml:space="preserve">г. № </w:t>
      </w:r>
      <w:r w:rsidR="00842782" w:rsidRPr="00B40169">
        <w:rPr>
          <w:rFonts w:ascii="Arial" w:hAnsi="Arial" w:cs="Arial"/>
          <w:sz w:val="24"/>
          <w:szCs w:val="24"/>
        </w:rPr>
        <w:t>6</w:t>
      </w:r>
    </w:p>
    <w:p w:rsidR="004430C0" w:rsidRPr="00B40169" w:rsidRDefault="004430C0" w:rsidP="004430C0">
      <w:pPr>
        <w:widowControl w:val="0"/>
        <w:autoSpaceDE w:val="0"/>
        <w:autoSpaceDN w:val="0"/>
        <w:jc w:val="right"/>
        <w:rPr>
          <w:rFonts w:ascii="Arial" w:hAnsi="Arial" w:cs="Arial"/>
          <w:sz w:val="24"/>
          <w:szCs w:val="24"/>
        </w:rPr>
      </w:pPr>
    </w:p>
    <w:p w:rsidR="004430C0" w:rsidRPr="00B40169" w:rsidRDefault="004430C0" w:rsidP="004430C0">
      <w:pPr>
        <w:widowControl w:val="0"/>
        <w:autoSpaceDE w:val="0"/>
        <w:autoSpaceDN w:val="0"/>
        <w:jc w:val="right"/>
        <w:rPr>
          <w:rFonts w:ascii="Arial" w:hAnsi="Arial" w:cs="Arial"/>
          <w:sz w:val="24"/>
          <w:szCs w:val="24"/>
        </w:rPr>
      </w:pPr>
    </w:p>
    <w:p w:rsidR="004430C0" w:rsidRPr="00B40169" w:rsidRDefault="004430C0" w:rsidP="004430C0">
      <w:pPr>
        <w:widowControl w:val="0"/>
        <w:autoSpaceDE w:val="0"/>
        <w:autoSpaceDN w:val="0"/>
        <w:jc w:val="center"/>
        <w:rPr>
          <w:rFonts w:ascii="Arial" w:hAnsi="Arial" w:cs="Arial"/>
          <w:sz w:val="24"/>
          <w:szCs w:val="24"/>
        </w:rPr>
      </w:pPr>
      <w:bookmarkStart w:id="1" w:name="P33"/>
      <w:bookmarkEnd w:id="1"/>
      <w:r w:rsidRPr="00B40169">
        <w:rPr>
          <w:rFonts w:ascii="Arial" w:hAnsi="Arial" w:cs="Arial"/>
          <w:sz w:val="24"/>
          <w:szCs w:val="24"/>
        </w:rPr>
        <w:t>ПОЛОЖЕНИЕ</w:t>
      </w:r>
    </w:p>
    <w:p w:rsidR="004430C0" w:rsidRPr="00B40169" w:rsidRDefault="004430C0" w:rsidP="004430C0">
      <w:pPr>
        <w:widowControl w:val="0"/>
        <w:autoSpaceDE w:val="0"/>
        <w:autoSpaceDN w:val="0"/>
        <w:jc w:val="center"/>
        <w:rPr>
          <w:rFonts w:ascii="Arial" w:hAnsi="Arial" w:cs="Arial"/>
          <w:sz w:val="24"/>
          <w:szCs w:val="24"/>
        </w:rPr>
      </w:pPr>
      <w:r w:rsidRPr="00B40169">
        <w:rPr>
          <w:rFonts w:ascii="Arial" w:hAnsi="Arial" w:cs="Arial"/>
          <w:sz w:val="24"/>
          <w:szCs w:val="24"/>
        </w:rPr>
        <w:t>о бюджетном устройстве и бюджетном процессе в</w:t>
      </w:r>
    </w:p>
    <w:p w:rsidR="004430C0" w:rsidRPr="00B40169" w:rsidRDefault="004430C0" w:rsidP="004430C0">
      <w:pPr>
        <w:widowControl w:val="0"/>
        <w:autoSpaceDE w:val="0"/>
        <w:autoSpaceDN w:val="0"/>
        <w:jc w:val="center"/>
        <w:rPr>
          <w:rFonts w:ascii="Arial" w:hAnsi="Arial" w:cs="Arial"/>
          <w:sz w:val="24"/>
          <w:szCs w:val="24"/>
        </w:rPr>
      </w:pPr>
      <w:r w:rsidRPr="00B40169">
        <w:rPr>
          <w:rFonts w:ascii="Arial" w:hAnsi="Arial" w:cs="Arial"/>
          <w:sz w:val="24"/>
          <w:szCs w:val="24"/>
        </w:rPr>
        <w:t>муниципальном образовании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w:t>
      </w:r>
    </w:p>
    <w:p w:rsidR="004430C0" w:rsidRPr="00B40169" w:rsidRDefault="004430C0" w:rsidP="004430C0">
      <w:pPr>
        <w:widowControl w:val="0"/>
        <w:autoSpaceDE w:val="0"/>
        <w:autoSpaceDN w:val="0"/>
        <w:spacing w:line="360" w:lineRule="auto"/>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Настоящее Положение о бюджетном устройстве и бюджетом процессе в муниципальном образовании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0B2782" w:rsidRPr="00B40169" w:rsidRDefault="000B2782"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301265">
      <w:pPr>
        <w:widowControl w:val="0"/>
        <w:autoSpaceDE w:val="0"/>
        <w:autoSpaceDN w:val="0"/>
        <w:spacing w:line="360" w:lineRule="auto"/>
        <w:jc w:val="center"/>
        <w:rPr>
          <w:rFonts w:ascii="Arial" w:hAnsi="Arial" w:cs="Arial"/>
          <w:sz w:val="24"/>
          <w:szCs w:val="24"/>
        </w:rPr>
      </w:pPr>
      <w:r w:rsidRPr="00B40169">
        <w:rPr>
          <w:rFonts w:ascii="Arial" w:hAnsi="Arial" w:cs="Arial"/>
          <w:sz w:val="24"/>
          <w:szCs w:val="24"/>
        </w:rPr>
        <w:t>Раздел I. ОБЩИЕ ПОЛОЖЕНИЯ</w:t>
      </w:r>
    </w:p>
    <w:p w:rsidR="004430C0" w:rsidRPr="00B40169" w:rsidRDefault="004430C0" w:rsidP="00301265">
      <w:pPr>
        <w:widowControl w:val="0"/>
        <w:autoSpaceDE w:val="0"/>
        <w:autoSpaceDN w:val="0"/>
        <w:spacing w:line="360" w:lineRule="auto"/>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1. Правовые основы осуществления бюджетных правоотношений в поселении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Бюджетные правоотношения в Поселении осуществляются в соответствии с Бюджетным </w:t>
      </w:r>
      <w:hyperlink r:id="rId12" w:history="1">
        <w:r w:rsidRPr="00B40169">
          <w:rPr>
            <w:rFonts w:ascii="Arial" w:hAnsi="Arial" w:cs="Arial"/>
            <w:sz w:val="24"/>
            <w:szCs w:val="24"/>
          </w:rPr>
          <w:t>кодексом</w:t>
        </w:r>
      </w:hyperlink>
      <w:r w:rsidRPr="00B40169">
        <w:rPr>
          <w:rFonts w:ascii="Arial" w:hAnsi="Arial" w:cs="Arial"/>
          <w:sz w:val="24"/>
          <w:szCs w:val="24"/>
        </w:rPr>
        <w:t xml:space="preserve"> Российской Федерации, нормативными правовыми актами Республики Татарстан, Уставом муниципального образования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0B2782" w:rsidRPr="00B40169" w:rsidRDefault="000B2782" w:rsidP="00747A3A">
      <w:pPr>
        <w:widowControl w:val="0"/>
        <w:autoSpaceDE w:val="0"/>
        <w:autoSpaceDN w:val="0"/>
        <w:spacing w:line="360" w:lineRule="auto"/>
        <w:ind w:firstLine="709"/>
        <w:jc w:val="both"/>
        <w:rPr>
          <w:rFonts w:ascii="Arial" w:hAnsi="Arial" w:cs="Arial"/>
          <w:sz w:val="24"/>
          <w:szCs w:val="24"/>
        </w:rPr>
      </w:pPr>
    </w:p>
    <w:p w:rsidR="004430C0" w:rsidRPr="00B40169" w:rsidRDefault="000B2782"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lastRenderedPageBreak/>
        <w:t xml:space="preserve">Статья </w:t>
      </w:r>
      <w:r w:rsidR="004430C0" w:rsidRPr="00B40169">
        <w:rPr>
          <w:rFonts w:ascii="Arial" w:hAnsi="Arial" w:cs="Arial"/>
          <w:sz w:val="24"/>
          <w:szCs w:val="24"/>
        </w:rPr>
        <w:t>2. Понятия и термины, применяемые в настоящем Положении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13" w:history="1">
        <w:r w:rsidRPr="00B40169">
          <w:rPr>
            <w:rFonts w:ascii="Arial" w:hAnsi="Arial" w:cs="Arial"/>
            <w:sz w:val="24"/>
            <w:szCs w:val="24"/>
          </w:rPr>
          <w:t>кодексом</w:t>
        </w:r>
      </w:hyperlink>
      <w:r w:rsidRPr="00B40169">
        <w:rPr>
          <w:rFonts w:ascii="Arial" w:hAnsi="Arial" w:cs="Arial"/>
          <w:sz w:val="24"/>
          <w:szCs w:val="24"/>
        </w:rPr>
        <w:t xml:space="preserve"> Российской Федерации и иными федеральными законами, регулирующими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 Основные этапы бюджетного процесса в муниципальном образовании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00A67A76" w:rsidRPr="00B40169">
        <w:rPr>
          <w:rFonts w:ascii="Arial" w:hAnsi="Arial" w:cs="Arial"/>
          <w:sz w:val="24"/>
          <w:szCs w:val="24"/>
        </w:rPr>
        <w:t xml:space="preserve"> сельское поселение» </w:t>
      </w:r>
      <w:r w:rsidRPr="00B40169">
        <w:rPr>
          <w:rFonts w:ascii="Arial" w:hAnsi="Arial" w:cs="Arial"/>
          <w:sz w:val="24"/>
          <w:szCs w:val="24"/>
        </w:rPr>
        <w:t>Бавлинского муниципальн</w:t>
      </w:r>
      <w:r w:rsidR="00A67A76" w:rsidRPr="00B40169">
        <w:rPr>
          <w:rFonts w:ascii="Arial" w:hAnsi="Arial" w:cs="Arial"/>
          <w:sz w:val="24"/>
          <w:szCs w:val="24"/>
        </w:rPr>
        <w:t>ого района Республики Татарстан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Бюджетный процесс в Поселении включает следующие этапы:</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составление проекта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рассмотрение проекта бюджета и утверждение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исполнение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составление и рассмотрение отчета об исполнении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4. Участники бюджетного процесса в поселении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Участниками бюджетного процесса в муниципальном образовании «</w:t>
      </w:r>
      <w:proofErr w:type="spellStart"/>
      <w:r w:rsidR="000B2782" w:rsidRPr="00B40169">
        <w:rPr>
          <w:rFonts w:ascii="Arial" w:hAnsi="Arial" w:cs="Arial"/>
          <w:sz w:val="24"/>
          <w:szCs w:val="24"/>
        </w:rPr>
        <w:t>Потапово</w:t>
      </w:r>
      <w:proofErr w:type="spellEnd"/>
      <w:r w:rsidR="000B2782"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являются: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Глава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Совет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Исполнительный комитет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F41537" w:rsidRPr="00B40169">
        <w:rPr>
          <w:rFonts w:ascii="Arial" w:hAnsi="Arial" w:cs="Arial"/>
          <w:sz w:val="24"/>
          <w:szCs w:val="24"/>
        </w:rPr>
        <w:t>Финансово-бюджетная палата района</w:t>
      </w:r>
      <w:r w:rsidRPr="00B40169">
        <w:rPr>
          <w:rFonts w:ascii="Arial" w:hAnsi="Arial" w:cs="Arial"/>
          <w:sz w:val="24"/>
          <w:szCs w:val="24"/>
        </w:rPr>
        <w:t>;</w:t>
      </w:r>
    </w:p>
    <w:p w:rsidR="00F41537" w:rsidRPr="00B40169" w:rsidRDefault="00F41537"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Контрольно-счетная палата района;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главные распорядители (распорядители) средств Поселения (далее - распорядители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главные администраторы (администраторы) доходов бюджета;</w:t>
      </w:r>
    </w:p>
    <w:p w:rsidR="004430C0" w:rsidRPr="00B40169" w:rsidRDefault="004430C0" w:rsidP="003B1380">
      <w:pPr>
        <w:widowControl w:val="0"/>
        <w:tabs>
          <w:tab w:val="left" w:pos="851"/>
          <w:tab w:val="left" w:pos="993"/>
        </w:tabs>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главные распорядители (распорядители) бюджетных средств (далее - распорядители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получатели средств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lastRenderedPageBreak/>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5. Бюджетные полномочия участников бюджетного процесса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Глава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подписывает кредитные договоры и соглашения от имени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принимает решение о предоставлении муниципальной гарантии от имени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подписывает договор о предоставлении муниципальной гарантии от имени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осуществляет иные полномочия, определенные Бюджетным </w:t>
      </w:r>
      <w:hyperlink r:id="rId14" w:history="1">
        <w:r w:rsidRPr="00B40169">
          <w:rPr>
            <w:rFonts w:ascii="Arial" w:hAnsi="Arial" w:cs="Arial"/>
            <w:sz w:val="24"/>
            <w:szCs w:val="24"/>
          </w:rPr>
          <w:t>кодексом</w:t>
        </w:r>
      </w:hyperlink>
      <w:r w:rsidRPr="00B40169">
        <w:rPr>
          <w:rFonts w:ascii="Arial" w:hAnsi="Arial" w:cs="Arial"/>
          <w:sz w:val="24"/>
          <w:szCs w:val="24"/>
        </w:rPr>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Глава сельского поселения подписывает муниципальные нормативные акты, принятые Советом сельского поселения.</w:t>
      </w:r>
    </w:p>
    <w:p w:rsidR="004430C0" w:rsidRPr="00B40169" w:rsidRDefault="004430C0" w:rsidP="003B1380">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Совет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определяет порядок организации бюджетного процесса в муниципальном образовании;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рассматривает и утверждает бюджет Поселения</w:t>
      </w:r>
      <w:r w:rsidRPr="00B40169">
        <w:rPr>
          <w:rFonts w:ascii="Arial" w:hAnsi="Arial" w:cs="Arial"/>
          <w:color w:val="00B050"/>
          <w:sz w:val="24"/>
          <w:szCs w:val="24"/>
        </w:rPr>
        <w:t xml:space="preserve"> </w:t>
      </w:r>
      <w:r w:rsidRPr="00B40169">
        <w:rPr>
          <w:rFonts w:ascii="Arial" w:hAnsi="Arial" w:cs="Arial"/>
          <w:sz w:val="24"/>
          <w:szCs w:val="24"/>
        </w:rPr>
        <w:t>(далее –бюджет сельского поселения), изменения и дополнения, вносимые в бюджет, и отчет о его исполнении за отчетный финансовый год;</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изменяет и отменяет местные налоги и сборы в соответствии с законодательством о налогах и сборах;</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формирует и определяет правовой статус органов, осуществляющих контроль за исполнением местного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порядок предоставления муниципальных гарантий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осуществляет другие бюджетные полномочия в соответствии с Бюджетным </w:t>
      </w:r>
      <w:hyperlink r:id="rId15" w:history="1">
        <w:r w:rsidRPr="00B40169">
          <w:rPr>
            <w:rFonts w:ascii="Arial" w:hAnsi="Arial" w:cs="Arial"/>
            <w:sz w:val="24"/>
            <w:szCs w:val="24"/>
          </w:rPr>
          <w:t>кодексом</w:t>
        </w:r>
      </w:hyperlink>
      <w:r w:rsidRPr="00B40169">
        <w:rPr>
          <w:rFonts w:ascii="Arial" w:hAnsi="Arial" w:cs="Arial"/>
          <w:sz w:val="24"/>
          <w:szCs w:val="24"/>
        </w:rPr>
        <w:t xml:space="preserve"> Российской Федерации и иными правовыми актами бюджетного законодательства Российской Федерации.</w:t>
      </w:r>
    </w:p>
    <w:p w:rsidR="004430C0" w:rsidRPr="00B40169" w:rsidRDefault="004430C0" w:rsidP="003B1380">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Исполнительный комитет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устанавливает порядок разработки прогноза социально-экономического развития </w:t>
      </w:r>
      <w:r w:rsidRPr="00B40169">
        <w:rPr>
          <w:rFonts w:ascii="Arial" w:hAnsi="Arial" w:cs="Arial"/>
          <w:sz w:val="24"/>
          <w:szCs w:val="24"/>
        </w:rPr>
        <w:lastRenderedPageBreak/>
        <w:t>Поселения на очередной финансовый год и плановый период;</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представляет годовой отчет об исполнении местного бюджета на утверждение в Совет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утверждает методики распределения и (или) порядки предоставления межбюджетных трансфертов;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осуществляет управление муниципальным долгом;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осуществляет муниципальные заимствования от имени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утверждает порядок ведения муниципальной долговой книги;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порядок формирования и финансового обеспечения муниципального задания;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устанавливает порядок ведения реестра расходных обязательств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утверждает </w:t>
      </w:r>
      <w:r w:rsidR="003B1380" w:rsidRPr="00B40169">
        <w:rPr>
          <w:rFonts w:ascii="Arial" w:hAnsi="Arial" w:cs="Arial"/>
          <w:sz w:val="24"/>
          <w:szCs w:val="24"/>
        </w:rPr>
        <w:t xml:space="preserve">муниципальные </w:t>
      </w:r>
      <w:r w:rsidRPr="00B40169">
        <w:rPr>
          <w:rFonts w:ascii="Arial" w:hAnsi="Arial" w:cs="Arial"/>
          <w:sz w:val="24"/>
          <w:szCs w:val="24"/>
        </w:rPr>
        <w:t>программы, реализуемые за счет средств бюджета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устанавливает порядок принятия решений о разработке </w:t>
      </w:r>
      <w:r w:rsidR="003B1380" w:rsidRPr="00B40169">
        <w:rPr>
          <w:rFonts w:ascii="Arial" w:hAnsi="Arial" w:cs="Arial"/>
          <w:sz w:val="24"/>
          <w:szCs w:val="24"/>
        </w:rPr>
        <w:t xml:space="preserve">муниципальных </w:t>
      </w:r>
      <w:r w:rsidRPr="00B40169">
        <w:rPr>
          <w:rFonts w:ascii="Arial" w:hAnsi="Arial" w:cs="Arial"/>
          <w:sz w:val="24"/>
          <w:szCs w:val="24"/>
        </w:rPr>
        <w:t>программ и их формирования, и реализации;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осуществляет иные полномочия, определенные Бюджетным </w:t>
      </w:r>
      <w:hyperlink r:id="rId16" w:history="1">
        <w:r w:rsidRPr="00B40169">
          <w:rPr>
            <w:rFonts w:ascii="Arial" w:hAnsi="Arial" w:cs="Arial"/>
            <w:sz w:val="24"/>
            <w:szCs w:val="24"/>
          </w:rPr>
          <w:t>кодексом</w:t>
        </w:r>
      </w:hyperlink>
      <w:r w:rsidRPr="00B40169">
        <w:rPr>
          <w:rFonts w:ascii="Arial" w:hAnsi="Arial" w:cs="Arial"/>
          <w:sz w:val="24"/>
          <w:szCs w:val="24"/>
        </w:rPr>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Главный администратор (администратор) доходов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предоставляет сведения, необходимые для составления среднесрочного финансового плана и проекта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предоставляет сведения, необходимые для составления и ведения кассового плана;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осуществляет взыскание задолженности по платежам в бюджет, пеней и штрафов;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осуществляет иные полномочия, установленные Бюджетным </w:t>
      </w:r>
      <w:hyperlink r:id="rId17" w:history="1">
        <w:r w:rsidRPr="00B40169">
          <w:rPr>
            <w:rFonts w:ascii="Arial" w:hAnsi="Arial" w:cs="Arial"/>
            <w:sz w:val="24"/>
            <w:szCs w:val="24"/>
          </w:rPr>
          <w:t>кодексом</w:t>
        </w:r>
      </w:hyperlink>
      <w:r w:rsidRPr="00B40169">
        <w:rPr>
          <w:rFonts w:ascii="Arial" w:hAnsi="Arial" w:cs="Arial"/>
          <w:sz w:val="24"/>
          <w:szCs w:val="24"/>
        </w:rPr>
        <w:t xml:space="preserve"> Российской </w:t>
      </w:r>
      <w:r w:rsidRPr="00B40169">
        <w:rPr>
          <w:rFonts w:ascii="Arial" w:hAnsi="Arial" w:cs="Arial"/>
          <w:sz w:val="24"/>
          <w:szCs w:val="24"/>
        </w:rPr>
        <w:lastRenderedPageBreak/>
        <w:t>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Администратор источников финансирования дефицита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281DFE" w:rsidRPr="00B40169">
        <w:rPr>
          <w:rFonts w:ascii="Arial" w:hAnsi="Arial" w:cs="Arial"/>
          <w:sz w:val="24"/>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B40169">
        <w:rPr>
          <w:rFonts w:ascii="Arial" w:hAnsi="Arial" w:cs="Arial"/>
          <w:sz w:val="24"/>
          <w:szCs w:val="24"/>
        </w:rPr>
        <w:t>;</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формирует бюджетную отчетность администратора источников финансирования дефицита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осуществляет иные полномочия в соответствии с Бюджетным </w:t>
      </w:r>
      <w:hyperlink r:id="rId18" w:history="1">
        <w:r w:rsidRPr="00B40169">
          <w:rPr>
            <w:rFonts w:ascii="Arial" w:hAnsi="Arial" w:cs="Arial"/>
            <w:sz w:val="24"/>
            <w:szCs w:val="24"/>
          </w:rPr>
          <w:t>кодексом</w:t>
        </w:r>
      </w:hyperlink>
      <w:r w:rsidRPr="00B40169">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Распорядители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формируют перечень подведомственных ему получателей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осуществляют планирование соответствующих расходов бюджета, составляют обоснования бюджетных ассигнований;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вносят предложения по формированию и изменению лимитов бюджетных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вносят предложения по формированию и изменению сводной бюджетной росписи;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формируют и утверждают муниципальные задания;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обеспечивают контроль за соблюдением получателями субвенций, межбюджетных </w:t>
      </w:r>
      <w:r w:rsidRPr="00B40169">
        <w:rPr>
          <w:rFonts w:ascii="Arial" w:hAnsi="Arial" w:cs="Arial"/>
          <w:sz w:val="24"/>
          <w:szCs w:val="24"/>
        </w:rPr>
        <w:lastRenderedPageBreak/>
        <w:t xml:space="preserve">субсидий и иных субсидий, определенных Бюджетным </w:t>
      </w:r>
      <w:hyperlink r:id="rId19" w:history="1">
        <w:r w:rsidRPr="00B40169">
          <w:rPr>
            <w:rFonts w:ascii="Arial" w:hAnsi="Arial" w:cs="Arial"/>
            <w:sz w:val="24"/>
            <w:szCs w:val="24"/>
          </w:rPr>
          <w:t>кодексом</w:t>
        </w:r>
      </w:hyperlink>
      <w:r w:rsidRPr="00B40169">
        <w:rPr>
          <w:rFonts w:ascii="Arial" w:hAnsi="Arial" w:cs="Arial"/>
          <w:sz w:val="24"/>
          <w:szCs w:val="24"/>
        </w:rPr>
        <w:t>, условий, установленных при их представлении;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проводят проверки подведомственных получателей бюджетных средств и муниципальных унитарных предприятий;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формируют бюджетную отчетность распорядителя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отвечают соответственно от имени Поселения</w:t>
      </w:r>
      <w:r w:rsidRPr="00B40169">
        <w:rPr>
          <w:rFonts w:ascii="Arial" w:hAnsi="Arial" w:cs="Arial"/>
          <w:color w:val="00B050"/>
          <w:sz w:val="24"/>
          <w:szCs w:val="24"/>
        </w:rPr>
        <w:t xml:space="preserve"> </w:t>
      </w:r>
      <w:r w:rsidRPr="00B40169">
        <w:rPr>
          <w:rFonts w:ascii="Arial" w:hAnsi="Arial" w:cs="Arial"/>
          <w:sz w:val="24"/>
          <w:szCs w:val="24"/>
        </w:rPr>
        <w:t>по денежным обязательствам подведомственных ему получателей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осуществляют иные полномочия в соответствии с Бюджетным </w:t>
      </w:r>
      <w:hyperlink r:id="rId20" w:history="1">
        <w:r w:rsidRPr="00B40169">
          <w:rPr>
            <w:rFonts w:ascii="Arial" w:hAnsi="Arial" w:cs="Arial"/>
            <w:sz w:val="24"/>
            <w:szCs w:val="24"/>
          </w:rPr>
          <w:t>кодексом</w:t>
        </w:r>
      </w:hyperlink>
      <w:r w:rsidRPr="00B40169">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Получатели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составляют и исполняют бюджетную смету;</w:t>
      </w:r>
    </w:p>
    <w:p w:rsidR="004430C0" w:rsidRPr="00B40169" w:rsidRDefault="00281DFE"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принимают бюджетные обязательства и вносят изменения в ранее принятые бюджетные обязательства </w:t>
      </w:r>
      <w:r w:rsidR="001E6AD4" w:rsidRPr="00B40169">
        <w:rPr>
          <w:rFonts w:ascii="Arial" w:hAnsi="Arial" w:cs="Arial"/>
          <w:sz w:val="24"/>
          <w:szCs w:val="24"/>
        </w:rPr>
        <w:t>в пределах,</w:t>
      </w:r>
      <w:r w:rsidRPr="00B40169">
        <w:rPr>
          <w:rFonts w:ascii="Arial" w:hAnsi="Arial" w:cs="Arial"/>
          <w:sz w:val="24"/>
          <w:szCs w:val="24"/>
        </w:rPr>
        <w:t xml:space="preserve"> доведенных до него лимитов бюджетных обязательств</w:t>
      </w:r>
      <w:r w:rsidR="004430C0" w:rsidRPr="00B40169">
        <w:rPr>
          <w:rFonts w:ascii="Arial" w:hAnsi="Arial" w:cs="Arial"/>
          <w:sz w:val="24"/>
          <w:szCs w:val="24"/>
        </w:rPr>
        <w:t>;</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обеспечивают результативность, целевой характер использования предусмотренных ему бюджетных ассигнований;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вносят соответствующему главному распорядителю (распорядителю) бюджетных средств предложения по изменению бюджетной росписи;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ведут бюджетный учет либо пере</w:t>
      </w:r>
      <w:r w:rsidR="001E6AD4" w:rsidRPr="00B40169">
        <w:rPr>
          <w:rFonts w:ascii="Arial" w:hAnsi="Arial" w:cs="Arial"/>
          <w:sz w:val="24"/>
          <w:szCs w:val="24"/>
        </w:rPr>
        <w:t xml:space="preserve">дают на основании </w:t>
      </w:r>
      <w:proofErr w:type="gramStart"/>
      <w:r w:rsidR="001E6AD4" w:rsidRPr="00B40169">
        <w:rPr>
          <w:rFonts w:ascii="Arial" w:hAnsi="Arial" w:cs="Arial"/>
          <w:sz w:val="24"/>
          <w:szCs w:val="24"/>
        </w:rPr>
        <w:t>соглашения это</w:t>
      </w:r>
      <w:proofErr w:type="gramEnd"/>
      <w:r w:rsidR="001E6AD4" w:rsidRPr="00B40169">
        <w:rPr>
          <w:rFonts w:ascii="Arial" w:hAnsi="Arial" w:cs="Arial"/>
          <w:sz w:val="24"/>
          <w:szCs w:val="24"/>
        </w:rPr>
        <w:t xml:space="preserve"> </w:t>
      </w:r>
      <w:r w:rsidRPr="00B40169">
        <w:rPr>
          <w:rFonts w:ascii="Arial" w:hAnsi="Arial" w:cs="Arial"/>
          <w:sz w:val="24"/>
          <w:szCs w:val="24"/>
        </w:rPr>
        <w:t>полномочие централизованной бухгалтерии;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исполняют иные полномочия, установленные Бюджетным </w:t>
      </w:r>
      <w:hyperlink r:id="rId21" w:history="1">
        <w:r w:rsidRPr="00B40169">
          <w:rPr>
            <w:rFonts w:ascii="Arial" w:hAnsi="Arial" w:cs="Arial"/>
            <w:sz w:val="24"/>
            <w:szCs w:val="24"/>
          </w:rPr>
          <w:t>кодексом</w:t>
        </w:r>
      </w:hyperlink>
      <w:r w:rsidRPr="00B40169">
        <w:rPr>
          <w:rFonts w:ascii="Arial" w:hAnsi="Arial" w:cs="Arial"/>
          <w:sz w:val="24"/>
          <w:szCs w:val="24"/>
        </w:rPr>
        <w:t xml:space="preserve"> и принятыми в соответствии с ним нормативными правовыми актами, регулирующими бюджетные правоотношения.</w:t>
      </w:r>
    </w:p>
    <w:p w:rsidR="00281DFE" w:rsidRPr="00B40169" w:rsidRDefault="00281DFE" w:rsidP="00281DFE">
      <w:pPr>
        <w:widowControl w:val="0"/>
        <w:tabs>
          <w:tab w:val="left" w:pos="993"/>
        </w:tabs>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w:t>
      </w:r>
      <w:r w:rsidRPr="00B40169">
        <w:rPr>
          <w:rFonts w:ascii="Arial" w:hAnsi="Arial" w:cs="Arial"/>
          <w:sz w:val="24"/>
          <w:szCs w:val="24"/>
        </w:rPr>
        <w:lastRenderedPageBreak/>
        <w:t>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6. Доходы бюджета муниципального образования «</w:t>
      </w:r>
      <w:proofErr w:type="spellStart"/>
      <w:r w:rsidR="001E6AD4" w:rsidRPr="00B40169">
        <w:rPr>
          <w:rFonts w:ascii="Arial" w:hAnsi="Arial" w:cs="Arial"/>
          <w:sz w:val="24"/>
          <w:szCs w:val="24"/>
        </w:rPr>
        <w:t>Потапово</w:t>
      </w:r>
      <w:proofErr w:type="spellEnd"/>
      <w:r w:rsidR="001E6AD4"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w:t>
      </w:r>
      <w:r w:rsidR="00A67A76" w:rsidRPr="00B40169">
        <w:rPr>
          <w:rFonts w:ascii="Arial" w:hAnsi="Arial" w:cs="Arial"/>
          <w:sz w:val="24"/>
          <w:szCs w:val="24"/>
        </w:rPr>
        <w:t>ого района Республики Татарстан</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7. Расходы бюджета муниципального образования «</w:t>
      </w:r>
      <w:proofErr w:type="spellStart"/>
      <w:r w:rsidR="001E6AD4" w:rsidRPr="00B40169">
        <w:rPr>
          <w:rFonts w:ascii="Arial" w:hAnsi="Arial" w:cs="Arial"/>
          <w:sz w:val="24"/>
          <w:szCs w:val="24"/>
        </w:rPr>
        <w:t>Потапово</w:t>
      </w:r>
      <w:proofErr w:type="spellEnd"/>
      <w:r w:rsidR="001E6AD4"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w:t>
      </w:r>
      <w:r w:rsidR="00A67A76" w:rsidRPr="00B40169">
        <w:rPr>
          <w:rFonts w:ascii="Arial" w:hAnsi="Arial" w:cs="Arial"/>
          <w:sz w:val="24"/>
          <w:szCs w:val="24"/>
        </w:rPr>
        <w:t>ого района Республики Татарстан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spacing w:line="360" w:lineRule="auto"/>
        <w:ind w:firstLine="709"/>
        <w:rPr>
          <w:rFonts w:ascii="Arial" w:eastAsia="Calibri" w:hAnsi="Arial" w:cs="Arial"/>
          <w:bCs/>
          <w:sz w:val="24"/>
          <w:szCs w:val="24"/>
          <w:lang w:eastAsia="en-US"/>
        </w:rPr>
      </w:pPr>
      <w:r w:rsidRPr="00B40169">
        <w:rPr>
          <w:rFonts w:ascii="Arial" w:eastAsia="Calibri" w:hAnsi="Arial" w:cs="Arial"/>
          <w:bCs/>
          <w:sz w:val="24"/>
          <w:szCs w:val="24"/>
          <w:lang w:eastAsia="en-US"/>
        </w:rPr>
        <w:t>Статья 8. Формы межбюджетных трансфертов, предоставляемых из бюджета муниципального образования «</w:t>
      </w:r>
      <w:proofErr w:type="spellStart"/>
      <w:r w:rsidR="001E6AD4" w:rsidRPr="00B40169">
        <w:rPr>
          <w:rFonts w:ascii="Arial" w:eastAsia="Calibri" w:hAnsi="Arial" w:cs="Arial"/>
          <w:bCs/>
          <w:sz w:val="24"/>
          <w:szCs w:val="24"/>
          <w:lang w:eastAsia="en-US"/>
        </w:rPr>
        <w:t>Потапово</w:t>
      </w:r>
      <w:proofErr w:type="spellEnd"/>
      <w:r w:rsidR="001E6AD4" w:rsidRPr="00B40169">
        <w:rPr>
          <w:rFonts w:ascii="Arial" w:eastAsia="Calibri" w:hAnsi="Arial" w:cs="Arial"/>
          <w:bCs/>
          <w:sz w:val="24"/>
          <w:szCs w:val="24"/>
          <w:lang w:eastAsia="en-US"/>
        </w:rPr>
        <w:t>-Тумбарлинское</w:t>
      </w:r>
      <w:r w:rsidRPr="00B40169">
        <w:rPr>
          <w:rFonts w:ascii="Arial" w:eastAsia="Calibri" w:hAnsi="Arial" w:cs="Arial"/>
          <w:bCs/>
          <w:sz w:val="24"/>
          <w:szCs w:val="24"/>
          <w:lang w:eastAsia="en-US"/>
        </w:rPr>
        <w:t xml:space="preserve"> сельское поселение» Бавлинского муниципального района Республики Татарстан</w:t>
      </w:r>
    </w:p>
    <w:p w:rsidR="004430C0" w:rsidRPr="00B40169" w:rsidRDefault="004430C0" w:rsidP="00747A3A">
      <w:pPr>
        <w:spacing w:line="360" w:lineRule="auto"/>
        <w:ind w:firstLine="709"/>
        <w:jc w:val="both"/>
        <w:rPr>
          <w:rFonts w:ascii="Arial" w:eastAsia="Calibri" w:hAnsi="Arial" w:cs="Arial"/>
          <w:bCs/>
          <w:sz w:val="24"/>
          <w:szCs w:val="24"/>
          <w:u w:val="single"/>
          <w:lang w:eastAsia="en-US"/>
        </w:rPr>
      </w:pPr>
    </w:p>
    <w:p w:rsidR="004430C0" w:rsidRPr="00B40169"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B40169">
        <w:rPr>
          <w:rFonts w:ascii="Arial" w:eastAsia="Calibri" w:hAnsi="Arial" w:cs="Arial"/>
          <w:sz w:val="24"/>
          <w:szCs w:val="24"/>
          <w:lang w:eastAsia="en-US"/>
        </w:rPr>
        <w:t>Межбюджетные трансферты из бюджета сельского поселения предоставляются в форме:</w:t>
      </w:r>
    </w:p>
    <w:p w:rsidR="004430C0" w:rsidRPr="00B40169" w:rsidRDefault="001E6AD4"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 </w:t>
      </w:r>
      <w:r w:rsidR="004430C0" w:rsidRPr="00B40169">
        <w:rPr>
          <w:rFonts w:ascii="Arial" w:eastAsia="Calibri" w:hAnsi="Arial" w:cs="Arial"/>
          <w:sz w:val="24"/>
          <w:szCs w:val="24"/>
          <w:lang w:eastAsia="en-US"/>
        </w:rPr>
        <w:t xml:space="preserve">субсидий бюджету Республики Татарстан  в случаях, установленных </w:t>
      </w:r>
      <w:hyperlink r:id="rId22" w:history="1">
        <w:r w:rsidR="004430C0" w:rsidRPr="00B40169">
          <w:rPr>
            <w:rFonts w:ascii="Arial" w:eastAsia="Calibri" w:hAnsi="Arial" w:cs="Arial"/>
            <w:sz w:val="24"/>
            <w:szCs w:val="24"/>
            <w:lang w:eastAsia="en-US"/>
          </w:rPr>
          <w:t>статьей 44.10</w:t>
        </w:r>
      </w:hyperlink>
      <w:r w:rsidR="004430C0" w:rsidRPr="00B40169">
        <w:rPr>
          <w:rFonts w:ascii="Arial" w:eastAsia="Calibri" w:hAnsi="Arial" w:cs="Arial"/>
          <w:sz w:val="24"/>
          <w:szCs w:val="24"/>
          <w:lang w:eastAsia="en-US"/>
        </w:rPr>
        <w:t xml:space="preserve"> Бюджетного кодекса Республики Татарстан;</w:t>
      </w:r>
    </w:p>
    <w:p w:rsidR="004430C0" w:rsidRPr="00B40169" w:rsidRDefault="001E6AD4"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 </w:t>
      </w:r>
      <w:r w:rsidR="004430C0" w:rsidRPr="00B40169">
        <w:rPr>
          <w:rFonts w:ascii="Arial" w:eastAsia="Calibri" w:hAnsi="Arial" w:cs="Arial"/>
          <w:sz w:val="24"/>
          <w:szCs w:val="24"/>
          <w:lang w:eastAsia="en-US"/>
        </w:rPr>
        <w:t>иных межбюджетных трансфертов.</w:t>
      </w:r>
    </w:p>
    <w:p w:rsidR="004430C0" w:rsidRPr="00B40169" w:rsidRDefault="004430C0" w:rsidP="00747A3A">
      <w:pPr>
        <w:shd w:val="clear" w:color="auto" w:fill="FFFFFF"/>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 xml:space="preserve">Межбюджетные трансферты из бюджета сельского поселения </w:t>
      </w:r>
      <w:r w:rsidRPr="00B40169">
        <w:rPr>
          <w:rFonts w:ascii="Arial" w:eastAsia="Calibri" w:hAnsi="Arial" w:cs="Arial"/>
          <w:bCs/>
          <w:sz w:val="24"/>
          <w:szCs w:val="24"/>
          <w:lang w:eastAsia="en-US"/>
        </w:rPr>
        <w:t>бюджету</w:t>
      </w:r>
      <w:r w:rsidRPr="00B40169">
        <w:rPr>
          <w:rFonts w:ascii="Arial" w:eastAsia="Calibri" w:hAnsi="Arial" w:cs="Arial"/>
          <w:sz w:val="24"/>
          <w:szCs w:val="24"/>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1E6AD4" w:rsidRPr="00B40169" w:rsidRDefault="004430C0" w:rsidP="00A67A76">
      <w:pPr>
        <w:autoSpaceDE w:val="0"/>
        <w:autoSpaceDN w:val="0"/>
        <w:adjustRightInd w:val="0"/>
        <w:spacing w:line="360" w:lineRule="auto"/>
        <w:ind w:firstLine="709"/>
        <w:contextualSpacing/>
        <w:outlineLvl w:val="0"/>
        <w:rPr>
          <w:rFonts w:ascii="Arial" w:eastAsia="Calibri" w:hAnsi="Arial" w:cs="Arial"/>
          <w:bCs/>
          <w:sz w:val="24"/>
          <w:szCs w:val="24"/>
          <w:lang w:eastAsia="en-US"/>
        </w:rPr>
      </w:pPr>
      <w:r w:rsidRPr="00B40169">
        <w:rPr>
          <w:rFonts w:ascii="Arial" w:eastAsia="Calibri" w:hAnsi="Arial" w:cs="Arial"/>
          <w:bCs/>
          <w:sz w:val="24"/>
          <w:szCs w:val="24"/>
          <w:lang w:eastAsia="en-US"/>
        </w:rPr>
        <w:t>Статья 9. Субсидии из бюджета муниципального образования «</w:t>
      </w:r>
      <w:proofErr w:type="spellStart"/>
      <w:r w:rsidR="001E6AD4" w:rsidRPr="00B40169">
        <w:rPr>
          <w:rFonts w:ascii="Arial" w:eastAsia="Calibri" w:hAnsi="Arial" w:cs="Arial"/>
          <w:bCs/>
          <w:sz w:val="24"/>
          <w:szCs w:val="24"/>
          <w:lang w:eastAsia="en-US"/>
        </w:rPr>
        <w:t>Потапово</w:t>
      </w:r>
      <w:proofErr w:type="spellEnd"/>
      <w:r w:rsidR="001E6AD4" w:rsidRPr="00B40169">
        <w:rPr>
          <w:rFonts w:ascii="Arial" w:eastAsia="Calibri" w:hAnsi="Arial" w:cs="Arial"/>
          <w:bCs/>
          <w:sz w:val="24"/>
          <w:szCs w:val="24"/>
          <w:lang w:eastAsia="en-US"/>
        </w:rPr>
        <w:t>-Тумбарлинское</w:t>
      </w:r>
      <w:r w:rsidRPr="00B40169">
        <w:rPr>
          <w:rFonts w:ascii="Arial" w:eastAsia="Calibri" w:hAnsi="Arial" w:cs="Arial"/>
          <w:bCs/>
          <w:sz w:val="24"/>
          <w:szCs w:val="24"/>
          <w:lang w:eastAsia="en-US"/>
        </w:rPr>
        <w:t xml:space="preserve"> сельское поселение» Бавлинского муниципального района</w:t>
      </w:r>
      <w:r w:rsidRPr="00B40169">
        <w:rPr>
          <w:rFonts w:ascii="Arial" w:eastAsia="Calibri" w:hAnsi="Arial" w:cs="Arial"/>
          <w:sz w:val="24"/>
          <w:szCs w:val="24"/>
          <w:lang w:eastAsia="en-US"/>
        </w:rPr>
        <w:t xml:space="preserve"> </w:t>
      </w:r>
      <w:r w:rsidRPr="00B40169">
        <w:rPr>
          <w:rFonts w:ascii="Arial" w:eastAsia="Calibri" w:hAnsi="Arial" w:cs="Arial"/>
          <w:bCs/>
          <w:sz w:val="24"/>
          <w:szCs w:val="24"/>
          <w:lang w:eastAsia="en-US"/>
        </w:rPr>
        <w:t>бюджету Республики Татарстан</w:t>
      </w:r>
    </w:p>
    <w:p w:rsidR="00A67A76" w:rsidRPr="00B40169" w:rsidRDefault="00A67A76" w:rsidP="00A67A76">
      <w:pPr>
        <w:autoSpaceDE w:val="0"/>
        <w:autoSpaceDN w:val="0"/>
        <w:adjustRightInd w:val="0"/>
        <w:spacing w:line="360" w:lineRule="auto"/>
        <w:ind w:firstLine="709"/>
        <w:contextualSpacing/>
        <w:outlineLvl w:val="0"/>
        <w:rPr>
          <w:rFonts w:ascii="Arial" w:eastAsia="Calibri" w:hAnsi="Arial" w:cs="Arial"/>
          <w:bCs/>
          <w:sz w:val="24"/>
          <w:szCs w:val="24"/>
          <w:lang w:eastAsia="en-US"/>
        </w:rPr>
      </w:pPr>
    </w:p>
    <w:p w:rsidR="004430C0" w:rsidRPr="00B40169" w:rsidRDefault="001E6AD4" w:rsidP="001E6AD4">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B40169">
        <w:rPr>
          <w:rFonts w:ascii="Arial" w:eastAsia="Calibri" w:hAnsi="Arial" w:cs="Arial"/>
          <w:sz w:val="24"/>
          <w:szCs w:val="24"/>
          <w:lang w:eastAsia="en-US"/>
        </w:rPr>
        <w:t xml:space="preserve">1. </w:t>
      </w:r>
      <w:r w:rsidR="004430C0" w:rsidRPr="00B40169">
        <w:rPr>
          <w:rFonts w:ascii="Arial" w:eastAsia="Calibri" w:hAnsi="Arial" w:cs="Arial"/>
          <w:sz w:val="24"/>
          <w:szCs w:val="24"/>
          <w:lang w:eastAsia="en-US"/>
        </w:rPr>
        <w:t xml:space="preserve">Субсидии из бюджета Поселения  бюджету Республики Татарстан предоставляются в порядке, установленном </w:t>
      </w:r>
      <w:hyperlink r:id="rId23" w:history="1">
        <w:r w:rsidR="004430C0" w:rsidRPr="00B40169">
          <w:rPr>
            <w:rFonts w:ascii="Arial" w:eastAsia="Calibri" w:hAnsi="Arial" w:cs="Arial"/>
            <w:sz w:val="24"/>
            <w:szCs w:val="24"/>
            <w:lang w:eastAsia="en-US"/>
          </w:rPr>
          <w:t xml:space="preserve"> статьей 44.1</w:t>
        </w:r>
      </w:hyperlink>
      <w:r w:rsidR="004430C0" w:rsidRPr="00B40169">
        <w:rPr>
          <w:rFonts w:ascii="Arial" w:eastAsia="Calibri" w:hAnsi="Arial" w:cs="Arial"/>
          <w:sz w:val="24"/>
          <w:szCs w:val="24"/>
          <w:lang w:eastAsia="en-US"/>
        </w:rPr>
        <w:t>0 Бюджетного кодекса Республики Татарстан.</w:t>
      </w:r>
    </w:p>
    <w:p w:rsidR="004430C0" w:rsidRPr="00B40169"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bookmarkStart w:id="2" w:name="Par57"/>
      <w:bookmarkEnd w:id="2"/>
      <w:r w:rsidRPr="00B40169">
        <w:rPr>
          <w:rFonts w:ascii="Arial" w:eastAsia="Calibri" w:hAnsi="Arial" w:cs="Arial"/>
          <w:sz w:val="24"/>
          <w:szCs w:val="24"/>
          <w:lang w:eastAsia="en-US"/>
        </w:rPr>
        <w:t xml:space="preserve">2. Межбюджетные субсидии, указанные в </w:t>
      </w:r>
      <w:r w:rsidR="001E6AD4" w:rsidRPr="00B40169">
        <w:rPr>
          <w:rFonts w:ascii="Arial" w:eastAsia="Calibri" w:hAnsi="Arial" w:cs="Arial"/>
          <w:sz w:val="24"/>
          <w:szCs w:val="24"/>
          <w:lang w:eastAsia="en-US"/>
        </w:rPr>
        <w:t xml:space="preserve">пункте </w:t>
      </w:r>
      <w:hyperlink w:anchor="Par57" w:history="1">
        <w:r w:rsidRPr="00B40169">
          <w:rPr>
            <w:rFonts w:ascii="Arial" w:eastAsia="Calibri" w:hAnsi="Arial" w:cs="Arial"/>
            <w:sz w:val="24"/>
            <w:szCs w:val="24"/>
            <w:lang w:eastAsia="en-US"/>
          </w:rPr>
          <w:t>1</w:t>
        </w:r>
      </w:hyperlink>
      <w:r w:rsidRPr="00B40169">
        <w:rPr>
          <w:rFonts w:ascii="Arial" w:eastAsia="Calibri" w:hAnsi="Arial" w:cs="Arial"/>
          <w:sz w:val="24"/>
          <w:szCs w:val="24"/>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autoSpaceDE w:val="0"/>
        <w:autoSpaceDN w:val="0"/>
        <w:adjustRightInd w:val="0"/>
        <w:spacing w:line="360" w:lineRule="auto"/>
        <w:ind w:firstLine="709"/>
        <w:contextualSpacing/>
        <w:outlineLvl w:val="0"/>
        <w:rPr>
          <w:rFonts w:ascii="Arial" w:eastAsia="Calibri" w:hAnsi="Arial" w:cs="Arial"/>
          <w:bCs/>
          <w:sz w:val="24"/>
          <w:szCs w:val="24"/>
          <w:lang w:eastAsia="en-US"/>
        </w:rPr>
      </w:pPr>
      <w:r w:rsidRPr="00B40169">
        <w:rPr>
          <w:rFonts w:ascii="Arial" w:eastAsia="Calibri" w:hAnsi="Arial" w:cs="Arial"/>
          <w:bCs/>
          <w:sz w:val="24"/>
          <w:szCs w:val="24"/>
          <w:lang w:eastAsia="en-US"/>
        </w:rPr>
        <w:t xml:space="preserve">Статья 10. Иные межбюджетные трансферты бюджету Района из бюджета </w:t>
      </w:r>
      <w:r w:rsidRPr="00B40169">
        <w:rPr>
          <w:rFonts w:ascii="Arial" w:eastAsia="Calibri" w:hAnsi="Arial" w:cs="Arial"/>
          <w:sz w:val="24"/>
          <w:szCs w:val="24"/>
          <w:lang w:eastAsia="en-US"/>
        </w:rPr>
        <w:t>муниципального образования «</w:t>
      </w:r>
      <w:proofErr w:type="spellStart"/>
      <w:r w:rsidR="00155D27" w:rsidRPr="00B40169">
        <w:rPr>
          <w:rFonts w:ascii="Arial" w:eastAsia="Calibri" w:hAnsi="Arial" w:cs="Arial"/>
          <w:sz w:val="24"/>
          <w:szCs w:val="24"/>
          <w:lang w:eastAsia="en-US"/>
        </w:rPr>
        <w:t>Потапово</w:t>
      </w:r>
      <w:proofErr w:type="spellEnd"/>
      <w:r w:rsidR="00155D27" w:rsidRPr="00B40169">
        <w:rPr>
          <w:rFonts w:ascii="Arial" w:eastAsia="Calibri" w:hAnsi="Arial" w:cs="Arial"/>
          <w:sz w:val="24"/>
          <w:szCs w:val="24"/>
          <w:lang w:eastAsia="en-US"/>
        </w:rPr>
        <w:t>-Тумбарлинское</w:t>
      </w:r>
      <w:r w:rsidRPr="00B40169">
        <w:rPr>
          <w:rFonts w:ascii="Arial" w:eastAsia="Calibri" w:hAnsi="Arial" w:cs="Arial"/>
          <w:sz w:val="24"/>
          <w:szCs w:val="24"/>
          <w:lang w:eastAsia="en-US"/>
        </w:rPr>
        <w:t xml:space="preserve"> сельское поселение» Бавлинского муниципального района</w:t>
      </w:r>
    </w:p>
    <w:p w:rsidR="004430C0" w:rsidRPr="00B40169"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p>
    <w:p w:rsidR="004430C0" w:rsidRPr="00B40169"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В случае и порядке, предусмотренных решениями Совета </w:t>
      </w:r>
      <w:proofErr w:type="spellStart"/>
      <w:r w:rsidR="00155D27" w:rsidRPr="00B40169">
        <w:rPr>
          <w:rFonts w:ascii="Arial" w:eastAsia="Calibri" w:hAnsi="Arial" w:cs="Arial"/>
          <w:sz w:val="24"/>
          <w:szCs w:val="24"/>
          <w:lang w:eastAsia="en-US"/>
        </w:rPr>
        <w:t>Потапово</w:t>
      </w:r>
      <w:proofErr w:type="spellEnd"/>
      <w:r w:rsidR="00155D27" w:rsidRPr="00B40169">
        <w:rPr>
          <w:rFonts w:ascii="Arial" w:eastAsia="Calibri" w:hAnsi="Arial" w:cs="Arial"/>
          <w:sz w:val="24"/>
          <w:szCs w:val="24"/>
          <w:lang w:eastAsia="en-US"/>
        </w:rPr>
        <w:t>-Тумбарлинского</w:t>
      </w:r>
      <w:r w:rsidRPr="00B40169">
        <w:rPr>
          <w:rFonts w:ascii="Arial" w:eastAsia="Calibri" w:hAnsi="Arial" w:cs="Arial"/>
          <w:sz w:val="24"/>
          <w:szCs w:val="24"/>
          <w:lang w:eastAsia="en-US"/>
        </w:rPr>
        <w:t xml:space="preserve"> сельского поселения, принимаемыми в соответствии с требованиями Бюджетного </w:t>
      </w:r>
      <w:hyperlink r:id="rId24" w:history="1">
        <w:r w:rsidRPr="00B40169">
          <w:rPr>
            <w:rFonts w:ascii="Arial" w:eastAsia="Calibri" w:hAnsi="Arial" w:cs="Arial"/>
            <w:sz w:val="24"/>
            <w:szCs w:val="24"/>
            <w:lang w:eastAsia="en-US"/>
          </w:rPr>
          <w:t>кодекса</w:t>
        </w:r>
      </w:hyperlink>
      <w:r w:rsidRPr="00B40169">
        <w:rPr>
          <w:rFonts w:ascii="Arial" w:eastAsia="Calibri" w:hAnsi="Arial" w:cs="Arial"/>
          <w:sz w:val="24"/>
          <w:szCs w:val="24"/>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A67A76"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11. Дефицит бюджета</w:t>
      </w:r>
    </w:p>
    <w:p w:rsidR="004430C0" w:rsidRPr="00B40169" w:rsidRDefault="004430C0" w:rsidP="00747A3A">
      <w:pPr>
        <w:widowControl w:val="0"/>
        <w:autoSpaceDE w:val="0"/>
        <w:autoSpaceDN w:val="0"/>
        <w:spacing w:line="360" w:lineRule="auto"/>
        <w:ind w:firstLine="709"/>
        <w:rPr>
          <w:rFonts w:ascii="Arial" w:hAnsi="Arial" w:cs="Arial"/>
          <w:sz w:val="24"/>
          <w:szCs w:val="24"/>
        </w:rPr>
      </w:pPr>
    </w:p>
    <w:p w:rsidR="004430C0" w:rsidRPr="00B40169" w:rsidRDefault="00A67A76"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1. </w:t>
      </w:r>
      <w:r w:rsidR="004430C0" w:rsidRPr="00B40169">
        <w:rPr>
          <w:rFonts w:ascii="Arial" w:hAnsi="Arial" w:cs="Arial"/>
          <w:sz w:val="24"/>
          <w:szCs w:val="24"/>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B40169" w:rsidRDefault="00A67A76"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lastRenderedPageBreak/>
        <w:t xml:space="preserve">2. </w:t>
      </w:r>
      <w:r w:rsidR="004430C0" w:rsidRPr="00B40169">
        <w:rPr>
          <w:rFonts w:ascii="Arial" w:hAnsi="Arial" w:cs="Arial"/>
          <w:sz w:val="24"/>
          <w:szCs w:val="24"/>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proofErr w:type="spellStart"/>
      <w:r w:rsidR="00155D27" w:rsidRPr="00B40169">
        <w:rPr>
          <w:rFonts w:ascii="Arial" w:hAnsi="Arial" w:cs="Arial"/>
          <w:sz w:val="24"/>
          <w:szCs w:val="24"/>
        </w:rPr>
        <w:t>Потапово</w:t>
      </w:r>
      <w:proofErr w:type="spellEnd"/>
      <w:r w:rsidR="00155D27" w:rsidRPr="00B40169">
        <w:rPr>
          <w:rFonts w:ascii="Arial" w:hAnsi="Arial" w:cs="Arial"/>
          <w:sz w:val="24"/>
          <w:szCs w:val="24"/>
        </w:rPr>
        <w:t>-Тумбарлинское</w:t>
      </w:r>
      <w:r w:rsidRPr="00B40169">
        <w:rPr>
          <w:rFonts w:ascii="Arial" w:hAnsi="Arial" w:cs="Arial"/>
          <w:sz w:val="24"/>
          <w:szCs w:val="24"/>
        </w:rPr>
        <w:t xml:space="preserve"> сельское поселение».</w:t>
      </w:r>
    </w:p>
    <w:p w:rsidR="004430C0" w:rsidRPr="00B40169" w:rsidRDefault="00A67A76"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3. </w:t>
      </w:r>
      <w:r w:rsidR="004430C0" w:rsidRPr="00B40169">
        <w:rPr>
          <w:rFonts w:ascii="Arial" w:hAnsi="Arial" w:cs="Arial"/>
          <w:sz w:val="24"/>
          <w:szCs w:val="24"/>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12. Источники финансирования дефицита бюджета муниципального образования «</w:t>
      </w:r>
      <w:proofErr w:type="spellStart"/>
      <w:r w:rsidR="00155D27" w:rsidRPr="00B40169">
        <w:rPr>
          <w:rFonts w:ascii="Arial" w:hAnsi="Arial" w:cs="Arial"/>
          <w:sz w:val="24"/>
          <w:szCs w:val="24"/>
        </w:rPr>
        <w:t>Потапово</w:t>
      </w:r>
      <w:proofErr w:type="spellEnd"/>
      <w:r w:rsidR="00155D27"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w:t>
      </w:r>
      <w:r w:rsidR="00A67A76" w:rsidRPr="00B40169">
        <w:rPr>
          <w:rFonts w:ascii="Arial" w:hAnsi="Arial" w:cs="Arial"/>
          <w:sz w:val="24"/>
          <w:szCs w:val="24"/>
        </w:rPr>
        <w:t>ого района Республики Татарстан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В состав источников внутреннего финансирования дефицита бюджета сельского поселения включаются: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разница между привлеченными и погашенными поселением кредитами кредитных организаций в валюте Российской Федерации;</w:t>
      </w:r>
    </w:p>
    <w:p w:rsidR="004430C0" w:rsidRPr="00B40169"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lastRenderedPageBreak/>
        <w:t>- изменение остатков средств на счетах по учету средств бюджета сельского поселения в течение соответствующего финансового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иные источники внутреннего финансирования дефицита бюджета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В состав иных источников внутреннего финансирования дефицита бюджета сельского поселения включаются: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поступления от продажи акций и иных форм участия в капитале, находящихся в собственности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курсовая разница по средствам бюджета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объем средств, направляемых на погашение иных долговых обязательств в валюте Российской Федерации;</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Остатки средств бюджета сельского поселения на начало текущего финансового года:</w:t>
      </w:r>
    </w:p>
    <w:p w:rsidR="004430C0" w:rsidRPr="00B40169" w:rsidRDefault="00155D27"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B40169" w:rsidRDefault="00155D27"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w:t>
      </w:r>
      <w:r w:rsidR="004430C0" w:rsidRPr="00B40169">
        <w:rPr>
          <w:rFonts w:ascii="Arial" w:hAnsi="Arial" w:cs="Arial"/>
          <w:sz w:val="24"/>
          <w:szCs w:val="24"/>
        </w:rPr>
        <w:lastRenderedPageBreak/>
        <w:t xml:space="preserve">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r w:rsidRPr="00B40169">
        <w:rPr>
          <w:rFonts w:ascii="Arial" w:hAnsi="Arial" w:cs="Arial"/>
          <w:sz w:val="24"/>
          <w:szCs w:val="24"/>
        </w:rPr>
        <w:t>в случаях,</w:t>
      </w:r>
      <w:r w:rsidR="004430C0" w:rsidRPr="00B40169">
        <w:rPr>
          <w:rFonts w:ascii="Arial" w:hAnsi="Arial" w:cs="Arial"/>
          <w:sz w:val="24"/>
          <w:szCs w:val="24"/>
        </w:rPr>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B40169" w:rsidRDefault="00155D27"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spacing w:line="360" w:lineRule="auto"/>
        <w:ind w:firstLine="709"/>
        <w:rPr>
          <w:rFonts w:ascii="Arial" w:eastAsia="Calibri" w:hAnsi="Arial" w:cs="Arial"/>
          <w:sz w:val="24"/>
          <w:szCs w:val="24"/>
          <w:lang w:eastAsia="en-US"/>
        </w:rPr>
      </w:pPr>
      <w:r w:rsidRPr="00B40169">
        <w:rPr>
          <w:rFonts w:ascii="Arial" w:eastAsia="Calibri" w:hAnsi="Arial" w:cs="Arial"/>
          <w:sz w:val="24"/>
          <w:szCs w:val="24"/>
          <w:lang w:eastAsia="en-US"/>
        </w:rPr>
        <w:t>Статья 13. Структура муниципального долга Поселения</w:t>
      </w:r>
    </w:p>
    <w:p w:rsidR="00155D27" w:rsidRPr="00B40169" w:rsidRDefault="00155D27" w:rsidP="00155D27">
      <w:pPr>
        <w:spacing w:line="360" w:lineRule="auto"/>
        <w:ind w:firstLine="709"/>
        <w:jc w:val="center"/>
        <w:rPr>
          <w:rFonts w:ascii="Arial" w:eastAsia="Calibri" w:hAnsi="Arial" w:cs="Arial"/>
          <w:sz w:val="24"/>
          <w:szCs w:val="24"/>
          <w:lang w:eastAsia="en-US"/>
        </w:rPr>
      </w:pP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Долговые обязательства Поселения могут существовать в виде обязательств по:</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ценным бумагам Поселения (муниципальным ценным бумагам);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кредитам, привлеченным Поселением от кредитных организаций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4) гарантиям Поселения (муниципальным гарантиям), выраженным в валюте Российской Федерации;</w:t>
      </w: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иным долговым обязательствам, возникшим до введения в действие Бюджетного кодекса Российской Федерации и от</w:t>
      </w:r>
      <w:r w:rsidR="00155D27" w:rsidRPr="00B40169">
        <w:rPr>
          <w:rFonts w:ascii="Arial" w:eastAsia="Calibri" w:hAnsi="Arial" w:cs="Arial"/>
          <w:sz w:val="24"/>
          <w:szCs w:val="24"/>
          <w:lang w:eastAsia="en-US"/>
        </w:rPr>
        <w:t>несенным на муниципальный долг.</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В объем муниципального долга включаются: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номинальная сумма долга по муниципальным ценным бумагам;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объем основного долга по кредитам, привлеченным Поселением от кредитных организаций;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4) </w:t>
      </w:r>
      <w:r w:rsidR="00493239" w:rsidRPr="00B40169">
        <w:rPr>
          <w:rFonts w:ascii="Arial" w:hAnsi="Arial" w:cs="Arial"/>
          <w:sz w:val="24"/>
          <w:szCs w:val="24"/>
        </w:rPr>
        <w:t>объем обязательств, вытекающих из государственных гарантий субъекта Российской Федерации</w:t>
      </w:r>
      <w:r w:rsidRPr="00B40169">
        <w:rPr>
          <w:rFonts w:ascii="Arial" w:eastAsia="Calibri" w:hAnsi="Arial" w:cs="Arial"/>
          <w:sz w:val="24"/>
          <w:szCs w:val="24"/>
          <w:lang w:eastAsia="en-US"/>
        </w:rPr>
        <w:t>;</w:t>
      </w: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объем иных непогашенных д</w:t>
      </w:r>
      <w:r w:rsidR="00155D27" w:rsidRPr="00B40169">
        <w:rPr>
          <w:rFonts w:ascii="Arial" w:eastAsia="Calibri" w:hAnsi="Arial" w:cs="Arial"/>
          <w:sz w:val="24"/>
          <w:szCs w:val="24"/>
          <w:lang w:eastAsia="en-US"/>
        </w:rPr>
        <w:t>олговых обязательств Поселения.</w:t>
      </w: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В объем муниципального внутреннего долга включаются:</w:t>
      </w: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B40169" w:rsidRDefault="004430C0" w:rsidP="00155D27">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4) </w:t>
      </w:r>
      <w:r w:rsidR="00493239" w:rsidRPr="00B40169">
        <w:rPr>
          <w:rFonts w:ascii="Arial" w:hAnsi="Arial" w:cs="Arial"/>
          <w:sz w:val="24"/>
          <w:szCs w:val="24"/>
        </w:rPr>
        <w:t>объем обязательств, вытекающих из муниципальных гарантий, выраженных в валюте Российской Федерации</w:t>
      </w:r>
      <w:r w:rsidRPr="00B40169">
        <w:rPr>
          <w:rFonts w:ascii="Arial" w:eastAsia="Calibri" w:hAnsi="Arial" w:cs="Arial"/>
          <w:sz w:val="24"/>
          <w:szCs w:val="24"/>
          <w:lang w:eastAsia="en-US"/>
        </w:rPr>
        <w:t>;</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объем иных непогашенных долговых обязательств Поселения в валюте Российской Федерации.</w:t>
      </w:r>
    </w:p>
    <w:p w:rsidR="004430C0" w:rsidRPr="00B40169" w:rsidRDefault="004430C0" w:rsidP="00747A3A">
      <w:pPr>
        <w:autoSpaceDE w:val="0"/>
        <w:autoSpaceDN w:val="0"/>
        <w:adjustRightInd w:val="0"/>
        <w:spacing w:line="360" w:lineRule="auto"/>
        <w:ind w:firstLine="709"/>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outlineLvl w:val="0"/>
        <w:rPr>
          <w:rFonts w:ascii="Arial" w:eastAsia="Calibri" w:hAnsi="Arial" w:cs="Arial"/>
          <w:sz w:val="24"/>
          <w:szCs w:val="24"/>
          <w:lang w:eastAsia="en-US"/>
        </w:rPr>
      </w:pPr>
      <w:r w:rsidRPr="00B40169">
        <w:rPr>
          <w:rFonts w:ascii="Arial" w:eastAsia="Calibri" w:hAnsi="Arial" w:cs="Arial"/>
          <w:sz w:val="24"/>
          <w:szCs w:val="24"/>
          <w:lang w:eastAsia="en-US"/>
        </w:rPr>
        <w:t>Статья 14. Муниципальные гарантии</w:t>
      </w:r>
    </w:p>
    <w:p w:rsidR="004430C0" w:rsidRPr="00B40169"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2. </w:t>
      </w:r>
      <w:r w:rsidR="00653680" w:rsidRPr="00B40169">
        <w:rPr>
          <w:rFonts w:ascii="Arial" w:hAnsi="Arial" w:cs="Arial"/>
          <w:sz w:val="24"/>
          <w:szCs w:val="24"/>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Письменная форма муниципальной гарантии является обязательной.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4. Муниципальная гарантия предоставляется в валюте, в которой выражена сумма основного обязательства.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6. В муниципальной гарантии указываются:</w:t>
      </w:r>
    </w:p>
    <w:p w:rsidR="004430C0" w:rsidRPr="00B40169" w:rsidRDefault="004430C0" w:rsidP="00747A3A">
      <w:pPr>
        <w:tabs>
          <w:tab w:val="left" w:pos="993"/>
        </w:tabs>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наименование бенефициара;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наименование принципала;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4) обязательство, в обеспечение которого выдается гарантия (с указанием наименования, даты заключения и номера (при его наличии) основного обязательства, </w:t>
      </w:r>
      <w:r w:rsidRPr="00B40169">
        <w:rPr>
          <w:rFonts w:ascii="Arial" w:eastAsia="Calibri" w:hAnsi="Arial" w:cs="Arial"/>
          <w:sz w:val="24"/>
          <w:szCs w:val="24"/>
          <w:lang w:eastAsia="en-US"/>
        </w:rPr>
        <w:lastRenderedPageBreak/>
        <w:t>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объем обязательств гаранта по гарантии и предельная сумма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6) основания выдачи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7) дата вступления в силу гарантии или событие (условие), с наступлением которого гарантия вступает в силу;</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8) срок действия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9) определение гарантийного случая, срок и порядок предъявления требования бенефициара об исполнении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10) основания отзыва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11) порядок исполнения гарантом обязательств по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13) основания прекращения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eastAsia="Calibri" w:hAnsi="Arial" w:cs="Arial"/>
          <w:sz w:val="24"/>
          <w:szCs w:val="24"/>
          <w:lang w:eastAsia="en-US"/>
        </w:rPr>
        <w:t xml:space="preserve">7. </w:t>
      </w:r>
      <w:r w:rsidR="00653680" w:rsidRPr="00B40169">
        <w:rPr>
          <w:rFonts w:ascii="Arial" w:hAnsi="Arial" w:cs="Arial"/>
          <w:sz w:val="24"/>
          <w:szCs w:val="24"/>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9. Гарант не вправе без предварительного письменного согласия бенефициара изменять условия муниципальной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11. </w:t>
      </w:r>
      <w:r w:rsidR="00653680" w:rsidRPr="00B40169">
        <w:rPr>
          <w:rFonts w:ascii="Arial" w:hAnsi="Arial" w:cs="Arial"/>
          <w:sz w:val="24"/>
          <w:szCs w:val="24"/>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B40169">
        <w:rPr>
          <w:rFonts w:ascii="Arial" w:eastAsia="Calibri" w:hAnsi="Arial" w:cs="Arial"/>
          <w:sz w:val="24"/>
          <w:szCs w:val="24"/>
          <w:lang w:eastAsia="en-US"/>
        </w:rPr>
        <w:t>.</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15. Гарант обязан в срок, определенный в муниципальной гарантии, рассмотреть требование бенефициара об исполнении гарантии с приложенными к указанному </w:t>
      </w:r>
      <w:r w:rsidRPr="00B40169">
        <w:rPr>
          <w:rFonts w:ascii="Arial" w:eastAsia="Calibri" w:hAnsi="Arial" w:cs="Arial"/>
          <w:sz w:val="24"/>
          <w:szCs w:val="24"/>
          <w:lang w:eastAsia="en-US"/>
        </w:rPr>
        <w:lastRenderedPageBreak/>
        <w:t>требованию документами на предмет обоснованности и соответствия условиям гарантии требования и приложенных к нему документов.</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требование и (или) приложенные к нему документы предъявлены гаранту с нарушением установленного гарантией порядка;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требование и (или) приложенные к нему документы не соответствуют условиям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B40169" w:rsidRDefault="0065368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w:t>
      </w:r>
      <w:r w:rsidR="004430C0" w:rsidRPr="00B40169">
        <w:rPr>
          <w:rFonts w:ascii="Arial" w:eastAsia="Calibri" w:hAnsi="Arial" w:cs="Arial"/>
          <w:sz w:val="24"/>
          <w:szCs w:val="24"/>
          <w:lang w:eastAsia="en-US"/>
        </w:rPr>
        <w:t>) в иных случаях, установленных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21. Обязательство гаранта перед бенефициаром по муниципальной гарантии прекращается: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с уплатой гарантом бенефициару денежных средств в объеме, определенном в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с истечением определенного в гарантии срока, на который она выдана (срока действия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r w:rsidR="00C80669" w:rsidRPr="00B40169">
        <w:rPr>
          <w:rFonts w:ascii="Arial" w:eastAsia="Calibri" w:hAnsi="Arial" w:cs="Arial"/>
          <w:sz w:val="24"/>
          <w:szCs w:val="24"/>
          <w:lang w:eastAsia="en-US"/>
        </w:rPr>
        <w:t>от наличия,</w:t>
      </w:r>
      <w:r w:rsidRPr="00B40169">
        <w:rPr>
          <w:rFonts w:ascii="Arial" w:eastAsia="Calibri" w:hAnsi="Arial" w:cs="Arial"/>
          <w:sz w:val="24"/>
          <w:szCs w:val="24"/>
          <w:lang w:eastAsia="en-US"/>
        </w:rPr>
        <w:t xml:space="preserve"> предъявленного бенефициаром гаранту и (или) в суд требования к гаранту об исполнении гарантии)</w:t>
      </w:r>
      <w:r w:rsidR="00653680" w:rsidRPr="00B40169">
        <w:rPr>
          <w:rFonts w:ascii="Arial" w:hAnsi="Arial" w:cs="Arial"/>
          <w:sz w:val="24"/>
          <w:szCs w:val="24"/>
        </w:rPr>
        <w:t xml:space="preserve"> </w:t>
      </w:r>
      <w:r w:rsidR="00653680" w:rsidRPr="00B40169">
        <w:rPr>
          <w:rFonts w:ascii="Arial" w:hAnsi="Arial" w:cs="Arial"/>
          <w:color w:val="FF0000"/>
          <w:sz w:val="24"/>
          <w:szCs w:val="24"/>
        </w:rPr>
        <w:t>(за исключением случая, указанного в пункте 8 статьи 116 Бюджетного кодекса Российской Федерации)</w:t>
      </w:r>
      <w:r w:rsidRPr="00B40169">
        <w:rPr>
          <w:rFonts w:ascii="Arial" w:eastAsia="Calibri" w:hAnsi="Arial" w:cs="Arial"/>
          <w:sz w:val="24"/>
          <w:szCs w:val="24"/>
          <w:lang w:eastAsia="en-US"/>
        </w:rPr>
        <w:t>;</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B40169">
        <w:rPr>
          <w:rFonts w:ascii="Arial" w:eastAsia="Calibri" w:hAnsi="Arial" w:cs="Arial"/>
          <w:sz w:val="24"/>
          <w:szCs w:val="24"/>
          <w:vertAlign w:val="superscript"/>
          <w:lang w:eastAsia="en-US"/>
        </w:rPr>
        <w:t xml:space="preserve">1 </w:t>
      </w:r>
      <w:r w:rsidRPr="00B40169">
        <w:rPr>
          <w:rFonts w:ascii="Arial" w:eastAsia="Calibri" w:hAnsi="Arial" w:cs="Arial"/>
          <w:sz w:val="24"/>
          <w:szCs w:val="24"/>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5) если обязательство принципала, в обеспечение которого предоставлена гарантия, не возникло в установленный срок;</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B40169">
        <w:rPr>
          <w:rFonts w:ascii="Arial" w:eastAsia="Calibri" w:hAnsi="Arial" w:cs="Arial"/>
          <w:sz w:val="24"/>
          <w:szCs w:val="24"/>
          <w:lang w:eastAsia="en-US"/>
        </w:rPr>
        <w:t xml:space="preserve"> </w:t>
      </w:r>
      <w:r w:rsidR="00653680" w:rsidRPr="00B40169">
        <w:rPr>
          <w:rFonts w:ascii="Arial" w:hAnsi="Arial" w:cs="Arial"/>
          <w:sz w:val="24"/>
          <w:szCs w:val="24"/>
        </w:rPr>
        <w:t>за исключением случая, указанного в пункте 8 статьи 116 Бюджетного кодекса Российской Федерации</w:t>
      </w:r>
      <w:r w:rsidRPr="00B40169">
        <w:rPr>
          <w:rFonts w:ascii="Arial" w:eastAsia="Calibri" w:hAnsi="Arial" w:cs="Arial"/>
          <w:sz w:val="24"/>
          <w:szCs w:val="24"/>
          <w:lang w:eastAsia="en-US"/>
        </w:rPr>
        <w:t xml:space="preserve"> или признанием его недействительной сделкой;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9) вследствие отзыва гарантии в случаях и по основаниям, которые указаны в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10) в иных случаях, установленных гарантией.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23. Гарант, которому стало известно о прекращении муниципальной гарантии, обязан уведомить об этом бенефициара и принципала.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r w:rsidR="004819B2" w:rsidRPr="00B40169">
        <w:rPr>
          <w:rFonts w:ascii="Arial" w:eastAsia="Calibri" w:hAnsi="Arial" w:cs="Arial"/>
          <w:sz w:val="24"/>
          <w:szCs w:val="24"/>
          <w:lang w:eastAsia="en-US"/>
        </w:rPr>
        <w:t>гарантии учитываются</w:t>
      </w:r>
      <w:r w:rsidRPr="00B40169">
        <w:rPr>
          <w:rFonts w:ascii="Arial" w:eastAsia="Calibri" w:hAnsi="Arial" w:cs="Arial"/>
          <w:sz w:val="24"/>
          <w:szCs w:val="24"/>
          <w:lang w:eastAsia="en-US"/>
        </w:rPr>
        <w:t xml:space="preserve"> в расходах соответствующего бюджета.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27. </w:t>
      </w:r>
      <w:r w:rsidR="00653680" w:rsidRPr="00B40169">
        <w:rPr>
          <w:rFonts w:ascii="Arial" w:hAnsi="Arial" w:cs="Arial"/>
          <w:sz w:val="24"/>
          <w:szCs w:val="24"/>
        </w:rPr>
        <w:t xml:space="preserve">Кредиты и займы (в том числе облигационные), обеспечиваемые муниципальными гарантиями, должны быть целевыми. </w:t>
      </w:r>
      <w:r w:rsidR="00281DFE" w:rsidRPr="00B40169">
        <w:rPr>
          <w:rFonts w:ascii="Arial" w:hAnsi="Arial" w:cs="Arial"/>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28. В случае установления факта нецелевого использования средств кредита (займа</w:t>
      </w:r>
      <w:r w:rsidR="00493F00" w:rsidRPr="00B40169">
        <w:rPr>
          <w:rFonts w:ascii="Arial" w:eastAsia="Calibri" w:hAnsi="Arial" w:cs="Arial"/>
          <w:sz w:val="24"/>
          <w:szCs w:val="24"/>
          <w:lang w:eastAsia="en-US"/>
        </w:rPr>
        <w:t>, в том числе облигационного)</w:t>
      </w:r>
      <w:r w:rsidRPr="00B40169">
        <w:rPr>
          <w:rFonts w:ascii="Arial" w:eastAsia="Calibri" w:hAnsi="Arial" w:cs="Arial"/>
          <w:sz w:val="24"/>
          <w:szCs w:val="24"/>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lastRenderedPageBreak/>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outlineLvl w:val="0"/>
        <w:rPr>
          <w:rFonts w:ascii="Arial" w:eastAsia="Calibri" w:hAnsi="Arial" w:cs="Arial"/>
          <w:bCs/>
          <w:sz w:val="24"/>
          <w:szCs w:val="24"/>
          <w:lang w:eastAsia="en-US"/>
        </w:rPr>
      </w:pPr>
      <w:r w:rsidRPr="00B40169">
        <w:rPr>
          <w:rFonts w:ascii="Arial" w:eastAsia="Calibri" w:hAnsi="Arial" w:cs="Arial"/>
          <w:sz w:val="24"/>
          <w:szCs w:val="24"/>
          <w:lang w:eastAsia="en-US"/>
        </w:rPr>
        <w:t xml:space="preserve">Статья 15. </w:t>
      </w:r>
      <w:r w:rsidRPr="00B40169">
        <w:rPr>
          <w:rFonts w:ascii="Arial" w:eastAsia="Calibri" w:hAnsi="Arial" w:cs="Arial"/>
          <w:bCs/>
          <w:sz w:val="24"/>
          <w:szCs w:val="24"/>
          <w:lang w:eastAsia="en-US"/>
        </w:rPr>
        <w:t>Программа муниципальных гарантий в валюте Российской Федерации</w:t>
      </w:r>
    </w:p>
    <w:p w:rsidR="004430C0" w:rsidRPr="00B40169"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1. </w:t>
      </w:r>
      <w:hyperlink r:id="rId25" w:history="1">
        <w:r w:rsidRPr="00B40169">
          <w:rPr>
            <w:rFonts w:ascii="Arial" w:eastAsia="Calibri" w:hAnsi="Arial" w:cs="Arial"/>
            <w:sz w:val="24"/>
            <w:szCs w:val="24"/>
            <w:lang w:eastAsia="en-US"/>
          </w:rPr>
          <w:t>Программа</w:t>
        </w:r>
      </w:hyperlink>
      <w:r w:rsidRPr="00B40169">
        <w:rPr>
          <w:rFonts w:ascii="Arial" w:eastAsia="Calibri" w:hAnsi="Arial" w:cs="Arial"/>
          <w:sz w:val="24"/>
          <w:szCs w:val="24"/>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общий объем гарантий;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наличие (отсутствие) права регрессного требования гаранта к принципалам;</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4) иные условия предоставления и исполнения гарантий.</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B40169" w:rsidRDefault="004430C0" w:rsidP="00747A3A">
      <w:pPr>
        <w:autoSpaceDE w:val="0"/>
        <w:autoSpaceDN w:val="0"/>
        <w:adjustRightInd w:val="0"/>
        <w:spacing w:line="312" w:lineRule="auto"/>
        <w:ind w:firstLine="709"/>
        <w:jc w:val="both"/>
        <w:rPr>
          <w:rFonts w:ascii="Arial" w:hAnsi="Arial" w:cs="Arial"/>
          <w:sz w:val="24"/>
          <w:szCs w:val="24"/>
        </w:rPr>
      </w:pPr>
    </w:p>
    <w:p w:rsidR="004430C0" w:rsidRPr="00B40169" w:rsidRDefault="004430C0" w:rsidP="00A67A76">
      <w:pPr>
        <w:autoSpaceDE w:val="0"/>
        <w:autoSpaceDN w:val="0"/>
        <w:adjustRightInd w:val="0"/>
        <w:spacing w:line="360" w:lineRule="auto"/>
        <w:ind w:firstLine="709"/>
        <w:rPr>
          <w:rFonts w:ascii="Arial" w:eastAsia="Calibri" w:hAnsi="Arial" w:cs="Arial"/>
          <w:sz w:val="24"/>
          <w:szCs w:val="24"/>
          <w:lang w:eastAsia="en-US"/>
        </w:rPr>
      </w:pPr>
      <w:r w:rsidRPr="00B40169">
        <w:rPr>
          <w:rFonts w:ascii="Arial" w:eastAsia="Calibri" w:hAnsi="Arial" w:cs="Arial"/>
          <w:sz w:val="24"/>
          <w:szCs w:val="24"/>
          <w:lang w:eastAsia="en-US"/>
        </w:rPr>
        <w:t>Статья 16. Муниципальные заимствования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spacing w:line="360" w:lineRule="auto"/>
        <w:ind w:firstLine="709"/>
        <w:rPr>
          <w:rFonts w:ascii="Arial" w:hAnsi="Arial" w:cs="Arial"/>
          <w:sz w:val="24"/>
          <w:szCs w:val="24"/>
        </w:rPr>
      </w:pPr>
      <w:bookmarkStart w:id="3" w:name="Par66"/>
      <w:bookmarkEnd w:id="3"/>
      <w:r w:rsidRPr="00B40169">
        <w:rPr>
          <w:rFonts w:ascii="Arial" w:hAnsi="Arial" w:cs="Arial"/>
          <w:sz w:val="24"/>
          <w:szCs w:val="24"/>
        </w:rPr>
        <w:t>Статья 17. Денежные обязательства перед Поселением</w:t>
      </w:r>
    </w:p>
    <w:p w:rsidR="004430C0" w:rsidRPr="00B40169" w:rsidRDefault="004430C0" w:rsidP="00747A3A">
      <w:pPr>
        <w:spacing w:line="360" w:lineRule="auto"/>
        <w:ind w:firstLine="709"/>
        <w:jc w:val="both"/>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2. Требования по денежным обязательствам перед Поселением формируют финансовые активы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B40169">
        <w:rPr>
          <w:rFonts w:ascii="Arial" w:hAnsi="Arial" w:cs="Arial"/>
          <w:sz w:val="24"/>
          <w:szCs w:val="24"/>
          <w:vertAlign w:val="superscript"/>
        </w:rPr>
        <w:t xml:space="preserve">2 </w:t>
      </w:r>
      <w:r w:rsidRPr="00B40169">
        <w:rPr>
          <w:rFonts w:ascii="Arial" w:hAnsi="Arial" w:cs="Arial"/>
          <w:sz w:val="24"/>
          <w:szCs w:val="24"/>
        </w:rPr>
        <w:t>Бюджетного кодекса Российской Федерации, или уполномоченным лицом, указанным в пункте 5 статьи 93</w:t>
      </w:r>
      <w:r w:rsidRPr="00B40169">
        <w:rPr>
          <w:rFonts w:ascii="Arial" w:hAnsi="Arial" w:cs="Arial"/>
          <w:sz w:val="24"/>
          <w:szCs w:val="24"/>
          <w:vertAlign w:val="superscript"/>
        </w:rPr>
        <w:t xml:space="preserve">2 </w:t>
      </w:r>
      <w:r w:rsidRPr="00B40169">
        <w:rPr>
          <w:rFonts w:ascii="Arial" w:hAnsi="Arial" w:cs="Arial"/>
          <w:sz w:val="24"/>
          <w:szCs w:val="24"/>
        </w:rPr>
        <w:t>Бюджетного кодекса Российской Федерации.</w:t>
      </w:r>
    </w:p>
    <w:p w:rsidR="004430C0" w:rsidRPr="00B40169" w:rsidRDefault="004430C0" w:rsidP="00747A3A">
      <w:pPr>
        <w:spacing w:line="360" w:lineRule="auto"/>
        <w:ind w:firstLine="709"/>
        <w:jc w:val="both"/>
        <w:rPr>
          <w:rFonts w:ascii="Arial" w:eastAsia="Calibri" w:hAnsi="Arial" w:cs="Arial"/>
          <w:bCs/>
          <w:sz w:val="24"/>
          <w:szCs w:val="24"/>
          <w:lang w:eastAsia="en-US"/>
        </w:rPr>
      </w:pPr>
      <w:r w:rsidRPr="00B40169">
        <w:rPr>
          <w:rFonts w:ascii="Arial" w:hAnsi="Arial" w:cs="Arial"/>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outlineLvl w:val="0"/>
        <w:rPr>
          <w:rFonts w:ascii="Arial" w:eastAsia="Calibri" w:hAnsi="Arial" w:cs="Arial"/>
          <w:bCs/>
          <w:sz w:val="24"/>
          <w:szCs w:val="24"/>
          <w:lang w:eastAsia="en-US"/>
        </w:rPr>
      </w:pPr>
      <w:r w:rsidRPr="00B40169">
        <w:rPr>
          <w:rFonts w:ascii="Arial" w:eastAsia="Calibri" w:hAnsi="Arial" w:cs="Arial"/>
          <w:bCs/>
          <w:sz w:val="24"/>
          <w:szCs w:val="24"/>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B40169"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4" w:name="Par42"/>
      <w:bookmarkEnd w:id="4"/>
      <w:r w:rsidRPr="00B40169">
        <w:rPr>
          <w:rFonts w:ascii="Arial" w:eastAsia="Calibri" w:hAnsi="Arial" w:cs="Arial"/>
          <w:sz w:val="24"/>
          <w:szCs w:val="24"/>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w:t>
      </w:r>
      <w:r w:rsidRPr="00B40169">
        <w:rPr>
          <w:rFonts w:ascii="Arial" w:eastAsia="Calibri" w:hAnsi="Arial" w:cs="Arial"/>
          <w:sz w:val="24"/>
          <w:szCs w:val="24"/>
          <w:lang w:eastAsia="en-US"/>
        </w:rPr>
        <w:lastRenderedPageBreak/>
        <w:t>(обстоятельств),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5" w:name="Par46"/>
      <w:bookmarkEnd w:id="5"/>
      <w:r w:rsidRPr="00B40169">
        <w:rPr>
          <w:rFonts w:ascii="Arial" w:eastAsia="Calibri" w:hAnsi="Arial" w:cs="Arial"/>
          <w:sz w:val="24"/>
          <w:szCs w:val="24"/>
          <w:lang w:eastAsia="en-US"/>
        </w:rPr>
        <w:t xml:space="preserve">2. Местная администрация по истечении сроков, указанных в </w:t>
      </w:r>
      <w:hyperlink w:anchor="Par42" w:history="1">
        <w:r w:rsidRPr="00B40169">
          <w:rPr>
            <w:rFonts w:ascii="Arial" w:eastAsia="Calibri" w:hAnsi="Arial" w:cs="Arial"/>
            <w:sz w:val="24"/>
            <w:szCs w:val="24"/>
            <w:lang w:eastAsia="en-US"/>
          </w:rPr>
          <w:t>абзаце первом пункта 1</w:t>
        </w:r>
      </w:hyperlink>
      <w:r w:rsidRPr="00B40169">
        <w:rPr>
          <w:rFonts w:ascii="Arial" w:eastAsia="Calibri" w:hAnsi="Arial" w:cs="Arial"/>
          <w:sz w:val="24"/>
          <w:szCs w:val="24"/>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6" w:name="Par48"/>
      <w:bookmarkEnd w:id="6"/>
      <w:r w:rsidRPr="00B40169">
        <w:rPr>
          <w:rFonts w:ascii="Arial" w:eastAsia="Calibri" w:hAnsi="Arial" w:cs="Arial"/>
          <w:sz w:val="24"/>
          <w:szCs w:val="24"/>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4. Действие </w:t>
      </w:r>
      <w:hyperlink w:anchor="Par42" w:history="1">
        <w:r w:rsidRPr="00B40169">
          <w:rPr>
            <w:rFonts w:ascii="Arial" w:eastAsia="Calibri" w:hAnsi="Arial" w:cs="Arial"/>
            <w:sz w:val="24"/>
            <w:szCs w:val="24"/>
            <w:lang w:eastAsia="en-US"/>
          </w:rPr>
          <w:t>абзаца первого пункта 1</w:t>
        </w:r>
      </w:hyperlink>
      <w:r w:rsidRPr="00B40169">
        <w:rPr>
          <w:rFonts w:ascii="Arial" w:eastAsia="Calibri" w:hAnsi="Arial" w:cs="Arial"/>
          <w:sz w:val="24"/>
          <w:szCs w:val="24"/>
          <w:lang w:eastAsia="en-US"/>
        </w:rPr>
        <w:t xml:space="preserve">, </w:t>
      </w:r>
      <w:hyperlink w:anchor="Par46" w:history="1">
        <w:r w:rsidRPr="00B40169">
          <w:rPr>
            <w:rFonts w:ascii="Arial" w:eastAsia="Calibri" w:hAnsi="Arial" w:cs="Arial"/>
            <w:sz w:val="24"/>
            <w:szCs w:val="24"/>
            <w:lang w:eastAsia="en-US"/>
          </w:rPr>
          <w:t>пунктов 2</w:t>
        </w:r>
      </w:hyperlink>
      <w:r w:rsidRPr="00B40169">
        <w:rPr>
          <w:rFonts w:ascii="Arial" w:eastAsia="Calibri" w:hAnsi="Arial" w:cs="Arial"/>
          <w:sz w:val="24"/>
          <w:szCs w:val="24"/>
          <w:lang w:eastAsia="en-US"/>
        </w:rPr>
        <w:t xml:space="preserve"> и </w:t>
      </w:r>
      <w:hyperlink w:anchor="Par48" w:history="1">
        <w:r w:rsidRPr="00B40169">
          <w:rPr>
            <w:rFonts w:ascii="Arial" w:eastAsia="Calibri" w:hAnsi="Arial" w:cs="Arial"/>
            <w:sz w:val="24"/>
            <w:szCs w:val="24"/>
            <w:lang w:eastAsia="en-US"/>
          </w:rPr>
          <w:t>3</w:t>
        </w:r>
      </w:hyperlink>
      <w:r w:rsidRPr="00B40169">
        <w:rPr>
          <w:rFonts w:ascii="Arial" w:eastAsia="Calibri" w:hAnsi="Arial" w:cs="Arial"/>
          <w:sz w:val="24"/>
          <w:szCs w:val="24"/>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6" w:history="1">
        <w:r w:rsidRPr="00B40169">
          <w:rPr>
            <w:rFonts w:ascii="Arial" w:eastAsia="Calibri" w:hAnsi="Arial" w:cs="Arial"/>
            <w:sz w:val="24"/>
            <w:szCs w:val="24"/>
            <w:lang w:eastAsia="en-US"/>
          </w:rPr>
          <w:t>статей 105</w:t>
        </w:r>
      </w:hyperlink>
      <w:r w:rsidRPr="00B40169">
        <w:rPr>
          <w:rFonts w:ascii="Arial" w:eastAsia="Calibri" w:hAnsi="Arial" w:cs="Arial"/>
          <w:sz w:val="24"/>
          <w:szCs w:val="24"/>
          <w:lang w:eastAsia="en-US"/>
        </w:rPr>
        <w:t xml:space="preserve"> и </w:t>
      </w:r>
      <w:hyperlink r:id="rId27" w:history="1">
        <w:r w:rsidRPr="00B40169">
          <w:rPr>
            <w:rFonts w:ascii="Arial" w:eastAsia="Calibri" w:hAnsi="Arial" w:cs="Arial"/>
            <w:sz w:val="24"/>
            <w:szCs w:val="24"/>
            <w:lang w:eastAsia="en-US"/>
          </w:rPr>
          <w:t>113</w:t>
        </w:r>
      </w:hyperlink>
      <w:r w:rsidRPr="00B40169">
        <w:rPr>
          <w:rFonts w:ascii="Arial" w:eastAsia="Calibri" w:hAnsi="Arial" w:cs="Arial"/>
          <w:sz w:val="24"/>
          <w:szCs w:val="24"/>
          <w:lang w:eastAsia="en-US"/>
        </w:rPr>
        <w:t xml:space="preserve"> Бюджетного кодекса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B40169" w:rsidRDefault="004430C0" w:rsidP="004819B2">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w:t>
      </w:r>
      <w:r w:rsidR="004819B2" w:rsidRPr="00B40169">
        <w:rPr>
          <w:rFonts w:ascii="Arial" w:eastAsia="Calibri" w:hAnsi="Arial" w:cs="Arial"/>
          <w:sz w:val="24"/>
          <w:szCs w:val="24"/>
          <w:lang w:eastAsia="en-US"/>
        </w:rPr>
        <w:t>ашения.</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rPr>
          <w:rFonts w:ascii="Arial" w:eastAsia="Calibri" w:hAnsi="Arial" w:cs="Arial"/>
          <w:sz w:val="24"/>
          <w:szCs w:val="24"/>
          <w:lang w:eastAsia="en-US"/>
        </w:rPr>
      </w:pPr>
      <w:r w:rsidRPr="00B40169">
        <w:rPr>
          <w:rFonts w:ascii="Arial" w:eastAsia="Calibri" w:hAnsi="Arial" w:cs="Arial"/>
          <w:sz w:val="24"/>
          <w:szCs w:val="24"/>
          <w:lang w:eastAsia="en-US"/>
        </w:rPr>
        <w:t>Статья 19. Верхние пределы муниципального внутреннего долга Поселения</w:t>
      </w:r>
    </w:p>
    <w:p w:rsidR="004819B2" w:rsidRPr="00B40169" w:rsidRDefault="004819B2" w:rsidP="004819B2">
      <w:pPr>
        <w:autoSpaceDE w:val="0"/>
        <w:autoSpaceDN w:val="0"/>
        <w:adjustRightInd w:val="0"/>
        <w:spacing w:line="360" w:lineRule="auto"/>
        <w:jc w:val="both"/>
        <w:rPr>
          <w:rFonts w:ascii="Arial" w:eastAsia="Calibri" w:hAnsi="Arial" w:cs="Arial"/>
          <w:sz w:val="24"/>
          <w:szCs w:val="24"/>
          <w:lang w:eastAsia="en-US"/>
        </w:rPr>
      </w:pPr>
    </w:p>
    <w:p w:rsidR="004430C0" w:rsidRPr="00B40169" w:rsidRDefault="004430C0" w:rsidP="004819B2">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B40169"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outlineLvl w:val="0"/>
        <w:rPr>
          <w:rFonts w:ascii="Arial" w:eastAsia="Calibri" w:hAnsi="Arial" w:cs="Arial"/>
          <w:bCs/>
          <w:sz w:val="24"/>
          <w:szCs w:val="24"/>
          <w:lang w:eastAsia="en-US"/>
        </w:rPr>
      </w:pPr>
      <w:r w:rsidRPr="00B40169">
        <w:rPr>
          <w:rFonts w:ascii="Arial" w:eastAsia="Calibri" w:hAnsi="Arial" w:cs="Arial"/>
          <w:sz w:val="24"/>
          <w:szCs w:val="24"/>
          <w:lang w:eastAsia="en-US"/>
        </w:rPr>
        <w:t xml:space="preserve">Статья 20. </w:t>
      </w:r>
      <w:r w:rsidRPr="00B40169">
        <w:rPr>
          <w:rFonts w:ascii="Arial" w:eastAsia="Calibri" w:hAnsi="Arial" w:cs="Arial"/>
          <w:bCs/>
          <w:sz w:val="24"/>
          <w:szCs w:val="24"/>
          <w:lang w:eastAsia="en-US"/>
        </w:rPr>
        <w:t>Предельные объемы размещения муниципальных ценных бумаг</w:t>
      </w:r>
    </w:p>
    <w:p w:rsidR="004819B2" w:rsidRPr="00B40169" w:rsidRDefault="004819B2" w:rsidP="004819B2">
      <w:pPr>
        <w:autoSpaceDE w:val="0"/>
        <w:autoSpaceDN w:val="0"/>
        <w:adjustRightInd w:val="0"/>
        <w:spacing w:line="360" w:lineRule="auto"/>
        <w:ind w:firstLine="709"/>
        <w:jc w:val="center"/>
        <w:outlineLvl w:val="0"/>
        <w:rPr>
          <w:rFonts w:ascii="Arial" w:eastAsia="Calibri" w:hAnsi="Arial" w:cs="Arial"/>
          <w:bCs/>
          <w:sz w:val="24"/>
          <w:szCs w:val="24"/>
          <w:lang w:eastAsia="en-US"/>
        </w:rPr>
      </w:pPr>
    </w:p>
    <w:p w:rsidR="004430C0" w:rsidRPr="00B40169" w:rsidRDefault="004430C0" w:rsidP="004819B2">
      <w:pPr>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819B2" w:rsidRPr="00B40169" w:rsidRDefault="004819B2" w:rsidP="004819B2">
      <w:pPr>
        <w:autoSpaceDE w:val="0"/>
        <w:autoSpaceDN w:val="0"/>
        <w:adjustRightInd w:val="0"/>
        <w:spacing w:line="360" w:lineRule="auto"/>
        <w:ind w:firstLine="709"/>
        <w:jc w:val="both"/>
        <w:rPr>
          <w:rFonts w:ascii="Arial" w:eastAsia="Calibri" w:hAnsi="Arial" w:cs="Arial"/>
          <w:sz w:val="24"/>
          <w:szCs w:val="24"/>
          <w:lang w:eastAsia="en-US"/>
        </w:rPr>
      </w:pPr>
    </w:p>
    <w:p w:rsidR="004430C0" w:rsidRPr="00B40169" w:rsidRDefault="004430C0" w:rsidP="00A67A76">
      <w:pPr>
        <w:autoSpaceDE w:val="0"/>
        <w:autoSpaceDN w:val="0"/>
        <w:adjustRightInd w:val="0"/>
        <w:spacing w:line="360" w:lineRule="auto"/>
        <w:ind w:firstLine="709"/>
        <w:rPr>
          <w:rFonts w:ascii="Arial" w:eastAsia="Calibri" w:hAnsi="Arial" w:cs="Arial"/>
          <w:sz w:val="24"/>
          <w:szCs w:val="24"/>
          <w:lang w:eastAsia="en-US"/>
        </w:rPr>
      </w:pPr>
      <w:r w:rsidRPr="00B40169">
        <w:rPr>
          <w:rFonts w:ascii="Arial" w:eastAsia="Calibri" w:hAnsi="Arial" w:cs="Arial"/>
          <w:sz w:val="24"/>
          <w:szCs w:val="24"/>
          <w:lang w:eastAsia="en-US"/>
        </w:rPr>
        <w:t>Статья 21. Муниципальные ценные бумаги</w:t>
      </w:r>
    </w:p>
    <w:p w:rsidR="004430C0" w:rsidRPr="00B40169" w:rsidRDefault="004430C0" w:rsidP="00747A3A">
      <w:pPr>
        <w:tabs>
          <w:tab w:val="left" w:pos="1155"/>
        </w:tabs>
        <w:autoSpaceDE w:val="0"/>
        <w:autoSpaceDN w:val="0"/>
        <w:adjustRightInd w:val="0"/>
        <w:spacing w:line="360" w:lineRule="auto"/>
        <w:ind w:firstLine="709"/>
        <w:jc w:val="both"/>
        <w:rPr>
          <w:rFonts w:ascii="Arial" w:eastAsia="Calibri" w:hAnsi="Arial" w:cs="Arial"/>
          <w:sz w:val="24"/>
          <w:szCs w:val="24"/>
          <w:lang w:eastAsia="en-US"/>
        </w:rPr>
      </w:pPr>
      <w:r w:rsidRPr="00B40169">
        <w:rPr>
          <w:rFonts w:ascii="Arial" w:eastAsia="Calibri" w:hAnsi="Arial" w:cs="Arial"/>
          <w:sz w:val="24"/>
          <w:szCs w:val="24"/>
          <w:lang w:eastAsia="en-US"/>
        </w:rPr>
        <w:tab/>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1. Муниципальными ценными бумагами признаются ценные бумаги, выпущенные от имени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B40169" w:rsidRDefault="00A67A76" w:rsidP="00747A3A">
      <w:pPr>
        <w:spacing w:line="360" w:lineRule="auto"/>
        <w:ind w:firstLine="709"/>
        <w:jc w:val="both"/>
        <w:rPr>
          <w:rFonts w:ascii="Arial" w:hAnsi="Arial" w:cs="Arial"/>
          <w:sz w:val="24"/>
          <w:szCs w:val="24"/>
        </w:rPr>
      </w:pPr>
      <w:r w:rsidRPr="00B40169">
        <w:rPr>
          <w:rFonts w:ascii="Arial" w:hAnsi="Arial" w:cs="Arial"/>
          <w:sz w:val="24"/>
          <w:szCs w:val="24"/>
        </w:rPr>
        <w:t>3</w:t>
      </w:r>
      <w:r w:rsidR="004430C0" w:rsidRPr="00B40169">
        <w:rPr>
          <w:rFonts w:ascii="Arial" w:hAnsi="Arial" w:cs="Arial"/>
          <w:sz w:val="24"/>
          <w:szCs w:val="24"/>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B40169" w:rsidRDefault="004430C0" w:rsidP="00747A3A">
      <w:pPr>
        <w:spacing w:line="360" w:lineRule="auto"/>
        <w:ind w:firstLine="709"/>
        <w:jc w:val="both"/>
        <w:rPr>
          <w:rFonts w:ascii="Arial" w:hAnsi="Arial" w:cs="Arial"/>
          <w:sz w:val="24"/>
          <w:szCs w:val="24"/>
        </w:rPr>
      </w:pPr>
    </w:p>
    <w:p w:rsidR="00301265" w:rsidRPr="00B40169" w:rsidRDefault="00301265" w:rsidP="00747A3A">
      <w:pPr>
        <w:spacing w:line="360" w:lineRule="auto"/>
        <w:ind w:firstLine="709"/>
        <w:jc w:val="both"/>
        <w:rPr>
          <w:rFonts w:ascii="Arial" w:hAnsi="Arial" w:cs="Arial"/>
          <w:sz w:val="24"/>
          <w:szCs w:val="24"/>
        </w:rPr>
      </w:pPr>
    </w:p>
    <w:p w:rsidR="00301265" w:rsidRPr="00B40169" w:rsidRDefault="00301265" w:rsidP="00747A3A">
      <w:pPr>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r w:rsidRPr="00B40169">
        <w:rPr>
          <w:rFonts w:ascii="Arial" w:hAnsi="Arial" w:cs="Arial"/>
          <w:sz w:val="24"/>
          <w:szCs w:val="24"/>
        </w:rPr>
        <w:t>Раздел II. СОСТАВЛЕНИЕ ПРОЕКТА БЮДЖЕТА ПОСЕЛЕНИЯ.</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r w:rsidRPr="00B40169">
        <w:rPr>
          <w:rFonts w:ascii="Arial" w:hAnsi="Arial" w:cs="Arial"/>
          <w:sz w:val="24"/>
          <w:szCs w:val="24"/>
        </w:rPr>
        <w:t>ПОРЯДОК СОСТАВЛЕНИЯ ПРОЕКТА БЮДЖЕТА ПОСЕЛЕНИЯ</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22. Поря</w:t>
      </w:r>
      <w:r w:rsidR="00A67A76" w:rsidRPr="00B40169">
        <w:rPr>
          <w:rFonts w:ascii="Arial" w:hAnsi="Arial" w:cs="Arial"/>
          <w:sz w:val="24"/>
          <w:szCs w:val="24"/>
        </w:rPr>
        <w:t>док и сроки составления проекта</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Проект бюджета муниципального образования «</w:t>
      </w:r>
      <w:proofErr w:type="spellStart"/>
      <w:r w:rsidR="006258C5" w:rsidRPr="00B40169">
        <w:rPr>
          <w:rFonts w:ascii="Arial" w:hAnsi="Arial" w:cs="Arial"/>
          <w:sz w:val="24"/>
          <w:szCs w:val="24"/>
        </w:rPr>
        <w:t>Потапово</w:t>
      </w:r>
      <w:proofErr w:type="spellEnd"/>
      <w:r w:rsidR="006258C5"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u w:val="single"/>
        </w:rPr>
      </w:pPr>
      <w:r w:rsidRPr="00B40169">
        <w:rPr>
          <w:rFonts w:ascii="Arial" w:hAnsi="Arial" w:cs="Arial"/>
          <w:sz w:val="24"/>
          <w:szCs w:val="24"/>
        </w:rPr>
        <w:t>Проект бюджета муниципального образования «</w:t>
      </w:r>
      <w:proofErr w:type="spellStart"/>
      <w:r w:rsidR="006258C5" w:rsidRPr="00B40169">
        <w:rPr>
          <w:rFonts w:ascii="Arial" w:hAnsi="Arial" w:cs="Arial"/>
          <w:sz w:val="24"/>
          <w:szCs w:val="24"/>
        </w:rPr>
        <w:t>Потапово</w:t>
      </w:r>
      <w:proofErr w:type="spellEnd"/>
      <w:r w:rsidR="006258C5"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составляется и ут</w:t>
      </w:r>
      <w:r w:rsidR="006258C5" w:rsidRPr="00B40169">
        <w:rPr>
          <w:rFonts w:ascii="Arial" w:hAnsi="Arial" w:cs="Arial"/>
          <w:sz w:val="24"/>
          <w:szCs w:val="24"/>
        </w:rPr>
        <w:t xml:space="preserve">верждается сроком на три года - </w:t>
      </w:r>
      <w:r w:rsidRPr="00B40169">
        <w:rPr>
          <w:rFonts w:ascii="Arial" w:hAnsi="Arial" w:cs="Arial"/>
          <w:sz w:val="24"/>
          <w:szCs w:val="24"/>
        </w:rPr>
        <w:t xml:space="preserve">очередной финансовый год и плановый период. </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lastRenderedPageBreak/>
        <w:t>Бюджет муниципального образования «</w:t>
      </w:r>
      <w:proofErr w:type="spellStart"/>
      <w:r w:rsidR="006258C5" w:rsidRPr="00B40169">
        <w:rPr>
          <w:rFonts w:ascii="Arial" w:hAnsi="Arial" w:cs="Arial"/>
          <w:sz w:val="24"/>
          <w:szCs w:val="24"/>
        </w:rPr>
        <w:t>Потаово</w:t>
      </w:r>
      <w:proofErr w:type="spellEnd"/>
      <w:r w:rsidR="006258C5"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B40169" w:rsidRDefault="004430C0" w:rsidP="00747A3A">
      <w:pPr>
        <w:widowControl w:val="0"/>
        <w:autoSpaceDE w:val="0"/>
        <w:autoSpaceDN w:val="0"/>
        <w:spacing w:line="360" w:lineRule="auto"/>
        <w:ind w:firstLine="709"/>
        <w:rPr>
          <w:rFonts w:ascii="Arial" w:hAnsi="Arial" w:cs="Arial"/>
          <w:sz w:val="24"/>
          <w:szCs w:val="24"/>
        </w:rPr>
      </w:pPr>
    </w:p>
    <w:p w:rsidR="004430C0" w:rsidRPr="00B40169" w:rsidRDefault="004430C0" w:rsidP="00A67A76">
      <w:pPr>
        <w:spacing w:line="360" w:lineRule="auto"/>
        <w:ind w:firstLine="709"/>
        <w:rPr>
          <w:rFonts w:ascii="Arial" w:hAnsi="Arial" w:cs="Arial"/>
          <w:sz w:val="24"/>
          <w:szCs w:val="24"/>
        </w:rPr>
      </w:pPr>
      <w:r w:rsidRPr="00B40169">
        <w:rPr>
          <w:rFonts w:ascii="Arial" w:hAnsi="Arial" w:cs="Arial"/>
          <w:sz w:val="24"/>
          <w:szCs w:val="24"/>
        </w:rPr>
        <w:t>Статья 23. Прогноз социально-экономич</w:t>
      </w:r>
      <w:r w:rsidR="00A67A76" w:rsidRPr="00B40169">
        <w:rPr>
          <w:rFonts w:ascii="Arial" w:hAnsi="Arial" w:cs="Arial"/>
          <w:sz w:val="24"/>
          <w:szCs w:val="24"/>
        </w:rPr>
        <w:t>еского развития</w:t>
      </w:r>
    </w:p>
    <w:p w:rsidR="004430C0" w:rsidRPr="00B40169" w:rsidRDefault="004430C0" w:rsidP="00747A3A">
      <w:pPr>
        <w:spacing w:line="360" w:lineRule="auto"/>
        <w:ind w:firstLine="709"/>
        <w:jc w:val="center"/>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B40169">
        <w:rPr>
          <w:rFonts w:ascii="Arial" w:hAnsi="Arial" w:cs="Arial"/>
          <w:color w:val="00B050"/>
          <w:sz w:val="24"/>
          <w:szCs w:val="24"/>
        </w:rPr>
        <w:t xml:space="preserve"> </w:t>
      </w:r>
      <w:r w:rsidRPr="00B40169">
        <w:rPr>
          <w:rFonts w:ascii="Arial" w:hAnsi="Arial" w:cs="Arial"/>
          <w:sz w:val="24"/>
          <w:szCs w:val="24"/>
        </w:rPr>
        <w:t>Поселения в Совет сельского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Изменения прогноза соц</w:t>
      </w:r>
      <w:r w:rsidR="006258C5" w:rsidRPr="00B40169">
        <w:rPr>
          <w:rFonts w:ascii="Arial" w:hAnsi="Arial" w:cs="Arial"/>
          <w:sz w:val="24"/>
          <w:szCs w:val="24"/>
        </w:rPr>
        <w:t>иально-экономического развития с</w:t>
      </w:r>
      <w:r w:rsidRPr="00B40169">
        <w:rPr>
          <w:rFonts w:ascii="Arial" w:hAnsi="Arial" w:cs="Arial"/>
          <w:sz w:val="24"/>
          <w:szCs w:val="24"/>
        </w:rPr>
        <w:t>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B40169" w:rsidRDefault="004430C0" w:rsidP="00747A3A">
      <w:pPr>
        <w:spacing w:line="360" w:lineRule="auto"/>
        <w:ind w:firstLine="709"/>
        <w:jc w:val="both"/>
        <w:rPr>
          <w:rFonts w:ascii="Arial" w:hAnsi="Arial" w:cs="Arial"/>
          <w:sz w:val="24"/>
          <w:szCs w:val="24"/>
        </w:rPr>
      </w:pPr>
    </w:p>
    <w:p w:rsidR="004430C0" w:rsidRPr="00B40169" w:rsidRDefault="004430C0" w:rsidP="00A67A76">
      <w:pPr>
        <w:spacing w:line="360" w:lineRule="auto"/>
        <w:ind w:firstLine="709"/>
        <w:rPr>
          <w:rFonts w:ascii="Arial" w:hAnsi="Arial" w:cs="Arial"/>
          <w:sz w:val="24"/>
          <w:szCs w:val="24"/>
        </w:rPr>
      </w:pPr>
      <w:r w:rsidRPr="00B40169">
        <w:rPr>
          <w:rFonts w:ascii="Arial" w:hAnsi="Arial" w:cs="Arial"/>
          <w:sz w:val="24"/>
          <w:szCs w:val="24"/>
        </w:rPr>
        <w:t xml:space="preserve">Статья 24. </w:t>
      </w:r>
      <w:r w:rsidR="00A67A76" w:rsidRPr="00B40169">
        <w:rPr>
          <w:rFonts w:ascii="Arial" w:hAnsi="Arial" w:cs="Arial"/>
          <w:sz w:val="24"/>
          <w:szCs w:val="24"/>
        </w:rPr>
        <w:t>Прогнозирование доходов бюджета</w:t>
      </w:r>
    </w:p>
    <w:p w:rsidR="004430C0" w:rsidRPr="00B40169" w:rsidRDefault="004430C0" w:rsidP="00747A3A">
      <w:pPr>
        <w:spacing w:line="360" w:lineRule="auto"/>
        <w:ind w:firstLine="709"/>
        <w:jc w:val="center"/>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B40169" w:rsidRDefault="006258C5"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Решения Совета сельского</w:t>
      </w:r>
      <w:r w:rsidR="004430C0" w:rsidRPr="00B40169">
        <w:rPr>
          <w:rFonts w:ascii="Arial" w:hAnsi="Arial" w:cs="Arial"/>
          <w:sz w:val="24"/>
          <w:szCs w:val="24"/>
        </w:rPr>
        <w:t xml:space="preserve">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w:t>
      </w:r>
      <w:r w:rsidRPr="00B40169">
        <w:rPr>
          <w:rFonts w:ascii="Arial" w:hAnsi="Arial" w:cs="Arial"/>
          <w:sz w:val="24"/>
          <w:szCs w:val="24"/>
        </w:rPr>
        <w:lastRenderedPageBreak/>
        <w:t>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p>
    <w:p w:rsidR="00301265" w:rsidRPr="00B40169" w:rsidRDefault="00301265" w:rsidP="006258C5">
      <w:pPr>
        <w:widowControl w:val="0"/>
        <w:autoSpaceDE w:val="0"/>
        <w:autoSpaceDN w:val="0"/>
        <w:spacing w:line="360" w:lineRule="auto"/>
        <w:ind w:firstLine="709"/>
        <w:jc w:val="center"/>
        <w:rPr>
          <w:rFonts w:ascii="Arial" w:hAnsi="Arial" w:cs="Arial"/>
          <w:sz w:val="24"/>
          <w:szCs w:val="24"/>
        </w:rPr>
      </w:pPr>
    </w:p>
    <w:p w:rsidR="00301265" w:rsidRPr="00B40169" w:rsidRDefault="00301265" w:rsidP="006258C5">
      <w:pPr>
        <w:widowControl w:val="0"/>
        <w:autoSpaceDE w:val="0"/>
        <w:autoSpaceDN w:val="0"/>
        <w:spacing w:line="360" w:lineRule="auto"/>
        <w:ind w:firstLine="709"/>
        <w:jc w:val="center"/>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25. Муниципальные программы</w:t>
      </w:r>
    </w:p>
    <w:p w:rsidR="004430C0" w:rsidRPr="00B40169" w:rsidRDefault="004430C0" w:rsidP="00747A3A">
      <w:pPr>
        <w:spacing w:line="360" w:lineRule="auto"/>
        <w:ind w:firstLine="709"/>
        <w:jc w:val="both"/>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Муниципальные программы Поселения утверждаются Исполнительным комитетом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93239" w:rsidRPr="00B40169">
        <w:rPr>
          <w:rFonts w:ascii="Arial" w:hAnsi="Arial" w:cs="Arial"/>
          <w:color w:val="000000"/>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B40169">
        <w:rPr>
          <w:rFonts w:ascii="Arial" w:hAnsi="Arial" w:cs="Arial"/>
          <w:sz w:val="24"/>
          <w:szCs w:val="24"/>
        </w:rPr>
        <w:t>.</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00493239" w:rsidRPr="00B40169">
        <w:rPr>
          <w:rFonts w:ascii="Arial" w:hAnsi="Arial" w:cs="Arial"/>
          <w:sz w:val="24"/>
          <w:szCs w:val="24"/>
        </w:rPr>
        <w:t xml:space="preserve">порядке и </w:t>
      </w:r>
      <w:r w:rsidRPr="00B40169">
        <w:rPr>
          <w:rFonts w:ascii="Arial" w:hAnsi="Arial" w:cs="Arial"/>
          <w:sz w:val="24"/>
          <w:szCs w:val="24"/>
        </w:rPr>
        <w:t xml:space="preserve">сроки, </w:t>
      </w:r>
      <w:r w:rsidR="00493239" w:rsidRPr="00B40169">
        <w:rPr>
          <w:rFonts w:ascii="Arial" w:hAnsi="Arial" w:cs="Arial"/>
          <w:sz w:val="24"/>
          <w:szCs w:val="24"/>
        </w:rPr>
        <w:t xml:space="preserve">которые </w:t>
      </w:r>
      <w:r w:rsidRPr="00B40169">
        <w:rPr>
          <w:rFonts w:ascii="Arial" w:hAnsi="Arial" w:cs="Arial"/>
          <w:sz w:val="24"/>
          <w:szCs w:val="24"/>
        </w:rPr>
        <w:t>установлены Исполнительным комитетом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Муниципальные программы поселения подлежат приведению в соответствие с решением о бюджете Поселения не позднее </w:t>
      </w:r>
      <w:r w:rsidR="00493239" w:rsidRPr="00B40169">
        <w:rPr>
          <w:rFonts w:ascii="Arial" w:hAnsi="Arial" w:cs="Arial"/>
          <w:sz w:val="24"/>
          <w:szCs w:val="24"/>
        </w:rPr>
        <w:t>1 апреля текущего финансового года</w:t>
      </w:r>
      <w:r w:rsidRPr="00B40169">
        <w:rPr>
          <w:rFonts w:ascii="Arial" w:hAnsi="Arial" w:cs="Arial"/>
          <w:sz w:val="24"/>
          <w:szCs w:val="24"/>
        </w:rPr>
        <w:t>.</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По каждой муниципальной программе Поселения ежегодно проводится оценка эффективности ее реализации. </w:t>
      </w:r>
      <w:hyperlink r:id="rId28" w:history="1">
        <w:r w:rsidRPr="00B40169">
          <w:rPr>
            <w:rFonts w:ascii="Arial" w:hAnsi="Arial" w:cs="Arial"/>
            <w:sz w:val="24"/>
            <w:szCs w:val="24"/>
          </w:rPr>
          <w:t>Порядок</w:t>
        </w:r>
      </w:hyperlink>
      <w:r w:rsidRPr="00B40169">
        <w:rPr>
          <w:rFonts w:ascii="Arial" w:hAnsi="Arial" w:cs="Arial"/>
          <w:sz w:val="24"/>
          <w:szCs w:val="24"/>
        </w:rPr>
        <w:t xml:space="preserve"> проведения указанной оценки и ее критерии устанавливается Исполнительным комитетом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B40169" w:rsidRDefault="004430C0" w:rsidP="00747A3A">
      <w:pPr>
        <w:widowControl w:val="0"/>
        <w:autoSpaceDE w:val="0"/>
        <w:autoSpaceDN w:val="0"/>
        <w:spacing w:line="360" w:lineRule="auto"/>
        <w:ind w:firstLine="709"/>
        <w:rPr>
          <w:rFonts w:ascii="Arial" w:hAnsi="Arial" w:cs="Arial"/>
          <w:sz w:val="24"/>
          <w:szCs w:val="24"/>
        </w:rPr>
      </w:pPr>
    </w:p>
    <w:p w:rsidR="004430C0" w:rsidRPr="00B40169" w:rsidRDefault="004430C0" w:rsidP="006258C5">
      <w:pPr>
        <w:widowControl w:val="0"/>
        <w:autoSpaceDE w:val="0"/>
        <w:autoSpaceDN w:val="0"/>
        <w:spacing w:line="360" w:lineRule="auto"/>
        <w:ind w:firstLine="709"/>
        <w:jc w:val="center"/>
        <w:rPr>
          <w:rFonts w:ascii="Arial" w:hAnsi="Arial" w:cs="Arial"/>
          <w:sz w:val="24"/>
          <w:szCs w:val="24"/>
        </w:rPr>
      </w:pPr>
      <w:r w:rsidRPr="00B40169">
        <w:rPr>
          <w:rFonts w:ascii="Arial" w:hAnsi="Arial" w:cs="Arial"/>
          <w:sz w:val="24"/>
          <w:szCs w:val="24"/>
        </w:rPr>
        <w:lastRenderedPageBreak/>
        <w:t>Раздел III.  РАССМОТРЕНИЕ И УТВЕРЖДЕНИЕ ПРОЕКТА РЕШЕНИЯ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outlineLvl w:val="3"/>
        <w:rPr>
          <w:rFonts w:ascii="Arial" w:hAnsi="Arial" w:cs="Arial"/>
          <w:sz w:val="24"/>
          <w:szCs w:val="24"/>
        </w:rPr>
      </w:pPr>
      <w:r w:rsidRPr="00B40169">
        <w:rPr>
          <w:rFonts w:ascii="Arial" w:hAnsi="Arial" w:cs="Arial"/>
          <w:sz w:val="24"/>
          <w:szCs w:val="24"/>
        </w:rPr>
        <w:t>Статья 26. Общие положения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2. Решением о бюджете утверждаются:</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ведомственная структура расходов бюджета на очередной финансовый год и плановый период;</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источники финансирования дефицита бюджета на очередной финансовый год и плановый период;</w:t>
      </w:r>
    </w:p>
    <w:p w:rsidR="004430C0" w:rsidRPr="00B40169" w:rsidRDefault="006258C5"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 xml:space="preserve">иные показатели бюджета Поселения, установленные соответственно Бюджетным </w:t>
      </w:r>
      <w:r w:rsidR="004430C0" w:rsidRPr="00B40169">
        <w:rPr>
          <w:rFonts w:ascii="Arial" w:hAnsi="Arial" w:cs="Arial"/>
          <w:sz w:val="24"/>
          <w:szCs w:val="24"/>
        </w:rPr>
        <w:lastRenderedPageBreak/>
        <w:t>кодексом Российской Федерации и настоящим Положением.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B40169" w:rsidRDefault="004430C0" w:rsidP="00747A3A">
      <w:pPr>
        <w:widowControl w:val="0"/>
        <w:autoSpaceDE w:val="0"/>
        <w:autoSpaceDN w:val="0"/>
        <w:spacing w:line="360" w:lineRule="auto"/>
        <w:ind w:firstLine="709"/>
        <w:jc w:val="both"/>
        <w:outlineLvl w:val="3"/>
        <w:rPr>
          <w:rFonts w:ascii="Arial" w:hAnsi="Arial" w:cs="Arial"/>
          <w:sz w:val="24"/>
          <w:szCs w:val="24"/>
        </w:rPr>
      </w:pPr>
    </w:p>
    <w:p w:rsidR="004430C0" w:rsidRPr="00B40169" w:rsidRDefault="004430C0" w:rsidP="00A67A76">
      <w:pPr>
        <w:widowControl w:val="0"/>
        <w:autoSpaceDE w:val="0"/>
        <w:autoSpaceDN w:val="0"/>
        <w:spacing w:line="360" w:lineRule="auto"/>
        <w:ind w:firstLine="709"/>
        <w:outlineLvl w:val="3"/>
        <w:rPr>
          <w:rFonts w:ascii="Arial" w:hAnsi="Arial" w:cs="Arial"/>
          <w:sz w:val="24"/>
          <w:szCs w:val="24"/>
        </w:rPr>
      </w:pPr>
      <w:r w:rsidRPr="00B40169">
        <w:rPr>
          <w:rFonts w:ascii="Arial" w:hAnsi="Arial" w:cs="Arial"/>
          <w:sz w:val="24"/>
          <w:szCs w:val="24"/>
        </w:rPr>
        <w:t>Статья 27. Документы и материалы, представляемые одновременно с проектом бюджета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Одновременно с проектом решения о бюджете сельского поселения в Совет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представляются:</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основные направления бюджетной и налоговой политики;</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предварительные итоги социально-экономического развития</w:t>
      </w:r>
      <w:r w:rsidR="004430C0" w:rsidRPr="00B40169">
        <w:rPr>
          <w:rFonts w:ascii="Arial" w:hAnsi="Arial" w:cs="Arial"/>
          <w:color w:val="00B050"/>
          <w:sz w:val="24"/>
          <w:szCs w:val="24"/>
        </w:rPr>
        <w:t xml:space="preserve"> </w:t>
      </w:r>
      <w:r w:rsidR="004430C0" w:rsidRPr="00B40169">
        <w:rPr>
          <w:rFonts w:ascii="Arial" w:hAnsi="Arial" w:cs="Arial"/>
          <w:sz w:val="24"/>
          <w:szCs w:val="24"/>
        </w:rPr>
        <w:t xml:space="preserve">Поселения за истекший период текущего финансового года и ожидаемые итоги социально-экономического развития </w:t>
      </w:r>
      <w:r w:rsidRPr="00B40169">
        <w:rPr>
          <w:rFonts w:ascii="Arial" w:hAnsi="Arial" w:cs="Arial"/>
          <w:sz w:val="24"/>
          <w:szCs w:val="24"/>
        </w:rPr>
        <w:t>Поселения за</w:t>
      </w:r>
      <w:r w:rsidR="004430C0" w:rsidRPr="00B40169">
        <w:rPr>
          <w:rFonts w:ascii="Arial" w:hAnsi="Arial" w:cs="Arial"/>
          <w:sz w:val="24"/>
          <w:szCs w:val="24"/>
        </w:rPr>
        <w:t xml:space="preserve"> текущий финансовый год;</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прогноз социально-экономического развития</w:t>
      </w:r>
      <w:r w:rsidR="004430C0" w:rsidRPr="00B40169">
        <w:rPr>
          <w:rFonts w:ascii="Arial" w:hAnsi="Arial" w:cs="Arial"/>
          <w:color w:val="00B050"/>
          <w:sz w:val="24"/>
          <w:szCs w:val="24"/>
        </w:rPr>
        <w:t xml:space="preserve"> </w:t>
      </w:r>
      <w:r w:rsidR="004430C0" w:rsidRPr="00B40169">
        <w:rPr>
          <w:rFonts w:ascii="Arial" w:hAnsi="Arial" w:cs="Arial"/>
          <w:sz w:val="24"/>
          <w:szCs w:val="24"/>
        </w:rPr>
        <w:t>Поселения;</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пояснительная записка к проекту бюджета;</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методики (проекты методик) и расчеты распределения межбюджетных трансфертов;</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оценка ожидаемого исполнения бюджета на текущий финансовый год;</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предложенные Советом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w:t>
      </w:r>
      <w:r w:rsidR="00F41537" w:rsidRPr="00B40169">
        <w:rPr>
          <w:rFonts w:ascii="Arial" w:hAnsi="Arial" w:cs="Arial"/>
          <w:sz w:val="24"/>
          <w:szCs w:val="24"/>
        </w:rPr>
        <w:t>Контрольно-счетной палатой района п</w:t>
      </w:r>
      <w:r w:rsidRPr="00B40169">
        <w:rPr>
          <w:rFonts w:ascii="Arial" w:hAnsi="Arial" w:cs="Arial"/>
          <w:sz w:val="24"/>
          <w:szCs w:val="24"/>
        </w:rPr>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в отношении указанных бюджетных смет;</w:t>
      </w:r>
    </w:p>
    <w:p w:rsidR="004430C0" w:rsidRPr="00B40169" w:rsidRDefault="003246D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иные документы и материалы.</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Исполнительный комитет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вносит на рассмотрение Совета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w:t>
      </w:r>
      <w:r w:rsidRPr="00B40169">
        <w:rPr>
          <w:rFonts w:ascii="Arial" w:hAnsi="Arial" w:cs="Arial"/>
          <w:sz w:val="24"/>
          <w:szCs w:val="24"/>
        </w:rPr>
        <w:lastRenderedPageBreak/>
        <w:t>поселения проект решения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Проект решения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считается внесенным в срок, если он доставлен в Совет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 сельского поселения до 24:</w:t>
      </w:r>
      <w:r w:rsidRPr="00B40169">
        <w:rPr>
          <w:rFonts w:ascii="Arial" w:hAnsi="Arial" w:cs="Arial"/>
          <w:sz w:val="24"/>
          <w:szCs w:val="24"/>
        </w:rPr>
        <w:t>00 часов 15 ноября текущего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 xml:space="preserve">Статья 28. Рассмотрение проекта решения о бюджете Советом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3B1380">
      <w:pPr>
        <w:widowControl w:val="0"/>
        <w:autoSpaceDE w:val="0"/>
        <w:autoSpaceDN w:val="0"/>
        <w:spacing w:line="360" w:lineRule="auto"/>
        <w:ind w:firstLine="709"/>
        <w:contextualSpacing/>
        <w:jc w:val="both"/>
        <w:rPr>
          <w:rFonts w:ascii="Arial" w:hAnsi="Arial" w:cs="Arial"/>
          <w:sz w:val="24"/>
          <w:szCs w:val="24"/>
        </w:rPr>
      </w:pPr>
      <w:r w:rsidRPr="00B40169">
        <w:rPr>
          <w:rFonts w:ascii="Arial" w:hAnsi="Arial" w:cs="Arial"/>
          <w:sz w:val="24"/>
          <w:szCs w:val="24"/>
        </w:rPr>
        <w:t xml:space="preserve"> В течение суток со дня внесения проекта решения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w:t>
      </w:r>
      <w:r w:rsidRPr="00B40169">
        <w:rPr>
          <w:rFonts w:ascii="Arial" w:hAnsi="Arial" w:cs="Arial"/>
          <w:sz w:val="24"/>
          <w:szCs w:val="24"/>
          <w:shd w:val="clear" w:color="auto" w:fill="FFFFFF"/>
        </w:rPr>
        <w:t>Глава поселения</w:t>
      </w:r>
      <w:r w:rsidRPr="00B40169">
        <w:rPr>
          <w:rFonts w:ascii="Arial" w:hAnsi="Arial" w:cs="Arial"/>
          <w:sz w:val="24"/>
          <w:szCs w:val="24"/>
        </w:rPr>
        <w:t xml:space="preserve"> направляет его в </w:t>
      </w:r>
      <w:r w:rsidR="00F41537" w:rsidRPr="00B40169">
        <w:rPr>
          <w:rFonts w:ascii="Arial" w:hAnsi="Arial" w:cs="Arial"/>
          <w:sz w:val="24"/>
          <w:szCs w:val="24"/>
        </w:rPr>
        <w:t xml:space="preserve">Контрольно-счетную палату района </w:t>
      </w:r>
      <w:r w:rsidRPr="00B40169">
        <w:rPr>
          <w:rFonts w:ascii="Arial" w:hAnsi="Arial" w:cs="Arial"/>
          <w:sz w:val="24"/>
          <w:szCs w:val="24"/>
        </w:rPr>
        <w:t>для проведения экспертизы. Проект бюджета подлежит также официальному опубликованию и прохождению процедуры публичных слушаний.</w:t>
      </w:r>
    </w:p>
    <w:p w:rsidR="003B1380" w:rsidRPr="00B40169" w:rsidRDefault="003B1380" w:rsidP="003B1380">
      <w:pPr>
        <w:spacing w:line="360" w:lineRule="auto"/>
        <w:ind w:firstLine="709"/>
        <w:contextualSpacing/>
        <w:jc w:val="both"/>
        <w:rPr>
          <w:rFonts w:ascii="Arial" w:hAnsi="Arial" w:cs="Arial"/>
          <w:sz w:val="24"/>
          <w:szCs w:val="24"/>
        </w:rPr>
      </w:pPr>
      <w:r w:rsidRPr="00B40169">
        <w:rPr>
          <w:rFonts w:ascii="Arial" w:hAnsi="Arial" w:cs="Arial"/>
          <w:sz w:val="24"/>
          <w:szCs w:val="24"/>
        </w:rPr>
        <w:t xml:space="preserve">Порядок проведения публичных слушаний по проекту бюджета поселения и отчета о его исполнении определен решением Совета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w:t>
      </w:r>
      <w:proofErr w:type="spellStart"/>
      <w:r w:rsidR="003246D0" w:rsidRPr="00B40169">
        <w:rPr>
          <w:rFonts w:ascii="Arial" w:hAnsi="Arial" w:cs="Arial"/>
          <w:sz w:val="24"/>
          <w:szCs w:val="24"/>
        </w:rPr>
        <w:t>Потапово-Тумбарлинском</w:t>
      </w:r>
      <w:proofErr w:type="spellEnd"/>
      <w:r w:rsidRPr="00B40169">
        <w:rPr>
          <w:rFonts w:ascii="Arial" w:hAnsi="Arial" w:cs="Arial"/>
          <w:sz w:val="24"/>
          <w:szCs w:val="24"/>
        </w:rPr>
        <w:t xml:space="preserve"> сельско</w:t>
      </w:r>
      <w:r w:rsidR="006539B9" w:rsidRPr="00B40169">
        <w:rPr>
          <w:rFonts w:ascii="Arial" w:hAnsi="Arial" w:cs="Arial"/>
          <w:sz w:val="24"/>
          <w:szCs w:val="24"/>
        </w:rPr>
        <w:t>м поселении</w:t>
      </w:r>
      <w:r w:rsidRPr="00B40169">
        <w:rPr>
          <w:rFonts w:ascii="Arial" w:hAnsi="Arial" w:cs="Arial"/>
          <w:sz w:val="24"/>
          <w:szCs w:val="24"/>
        </w:rPr>
        <w:t xml:space="preserve"> Бавлинского муниципального района Республики Татарстан.</w:t>
      </w:r>
    </w:p>
    <w:p w:rsidR="004430C0" w:rsidRPr="00B40169" w:rsidRDefault="00F41537" w:rsidP="003B1380">
      <w:pPr>
        <w:widowControl w:val="0"/>
        <w:autoSpaceDE w:val="0"/>
        <w:autoSpaceDN w:val="0"/>
        <w:spacing w:line="360" w:lineRule="auto"/>
        <w:ind w:firstLine="709"/>
        <w:contextualSpacing/>
        <w:jc w:val="both"/>
        <w:rPr>
          <w:rFonts w:ascii="Arial" w:hAnsi="Arial" w:cs="Arial"/>
          <w:sz w:val="24"/>
          <w:szCs w:val="24"/>
        </w:rPr>
      </w:pPr>
      <w:r w:rsidRPr="00B40169">
        <w:rPr>
          <w:rFonts w:ascii="Arial" w:hAnsi="Arial" w:cs="Arial"/>
          <w:sz w:val="24"/>
          <w:szCs w:val="24"/>
        </w:rPr>
        <w:t xml:space="preserve">Контрольно-счетная палата района </w:t>
      </w:r>
      <w:r w:rsidR="004430C0" w:rsidRPr="00B40169">
        <w:rPr>
          <w:rFonts w:ascii="Arial" w:hAnsi="Arial" w:cs="Arial"/>
          <w:sz w:val="24"/>
          <w:szCs w:val="24"/>
        </w:rPr>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Заключение </w:t>
      </w:r>
      <w:r w:rsidR="00F41537" w:rsidRPr="00B40169">
        <w:rPr>
          <w:rFonts w:ascii="Arial" w:hAnsi="Arial" w:cs="Arial"/>
          <w:sz w:val="24"/>
          <w:szCs w:val="24"/>
        </w:rPr>
        <w:t>Контрольно-счетной палаты района</w:t>
      </w:r>
      <w:r w:rsidRPr="00B40169">
        <w:rPr>
          <w:rFonts w:ascii="Arial" w:hAnsi="Arial" w:cs="Arial"/>
          <w:sz w:val="24"/>
          <w:szCs w:val="24"/>
        </w:rPr>
        <w:t xml:space="preserve"> учитывается при подготовке депутатами Совета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поправок к проекту решения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Внесенный проект решения о бюджете сельского поселения на очередной финансовый год и плановый период с заключением </w:t>
      </w:r>
      <w:r w:rsidR="00F41537" w:rsidRPr="00B40169">
        <w:rPr>
          <w:rFonts w:ascii="Arial" w:hAnsi="Arial" w:cs="Arial"/>
          <w:sz w:val="24"/>
          <w:szCs w:val="24"/>
        </w:rPr>
        <w:t>Контрольно-счетной палаты района</w:t>
      </w:r>
      <w:r w:rsidRPr="00B40169">
        <w:rPr>
          <w:rFonts w:ascii="Arial" w:hAnsi="Arial" w:cs="Arial"/>
          <w:sz w:val="24"/>
          <w:szCs w:val="24"/>
        </w:rPr>
        <w:t xml:space="preserve"> направляется на рассмотрение в постоянные комиссии Совета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lastRenderedPageBreak/>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proofErr w:type="spellStart"/>
      <w:r w:rsidR="003246D0" w:rsidRPr="00B40169">
        <w:rPr>
          <w:rFonts w:ascii="Arial" w:hAnsi="Arial" w:cs="Arial"/>
          <w:sz w:val="24"/>
          <w:szCs w:val="24"/>
        </w:rPr>
        <w:t>Потапово-Тумбарлинское</w:t>
      </w:r>
      <w:r w:rsidRPr="00B40169">
        <w:rPr>
          <w:rFonts w:ascii="Arial" w:hAnsi="Arial" w:cs="Arial"/>
          <w:sz w:val="24"/>
          <w:szCs w:val="24"/>
        </w:rPr>
        <w:t>сельское</w:t>
      </w:r>
      <w:proofErr w:type="spellEnd"/>
      <w:r w:rsidRPr="00B40169">
        <w:rPr>
          <w:rFonts w:ascii="Arial" w:hAnsi="Arial" w:cs="Arial"/>
          <w:sz w:val="24"/>
          <w:szCs w:val="24"/>
        </w:rPr>
        <w:t xml:space="preserve"> поселение» и депутатов Совета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сельское поселение.</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Согласительная комиссия рассматривает спорные вопросы по проекту решения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Принятое Советом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решение о бюджете муниципального образования «</w:t>
      </w:r>
      <w:proofErr w:type="spellStart"/>
      <w:r w:rsidR="003246D0" w:rsidRPr="00B40169">
        <w:rPr>
          <w:rFonts w:ascii="Arial" w:hAnsi="Arial" w:cs="Arial"/>
          <w:sz w:val="24"/>
          <w:szCs w:val="24"/>
        </w:rPr>
        <w:t>Потапово</w:t>
      </w:r>
      <w:proofErr w:type="spellEnd"/>
      <w:r w:rsidR="003246D0"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 xml:space="preserve">Статья 29. Сроки утверждения решения о бюджете и последствия непринятия проекта решения о бюджете на </w:t>
      </w:r>
      <w:r w:rsidR="00A67A76" w:rsidRPr="00B40169">
        <w:rPr>
          <w:rFonts w:ascii="Arial" w:hAnsi="Arial" w:cs="Arial"/>
          <w:sz w:val="24"/>
          <w:szCs w:val="24"/>
        </w:rPr>
        <w:t>очередной финансовый год в срок</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Решение о бюджете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должно быть рассмотрено, утверждено Советом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подписано Главой сельского поселения и обнародовано до начала очередного финансового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B40169" w:rsidRDefault="004430C0" w:rsidP="0002637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02637F" w:rsidRPr="00B40169" w:rsidRDefault="0002637F" w:rsidP="0002637F">
      <w:pPr>
        <w:widowControl w:val="0"/>
        <w:autoSpaceDE w:val="0"/>
        <w:autoSpaceDN w:val="0"/>
        <w:spacing w:line="360" w:lineRule="auto"/>
        <w:ind w:firstLine="709"/>
        <w:jc w:val="both"/>
        <w:rPr>
          <w:rFonts w:ascii="Arial" w:hAnsi="Arial" w:cs="Arial"/>
          <w:sz w:val="24"/>
          <w:szCs w:val="24"/>
        </w:rPr>
      </w:pPr>
    </w:p>
    <w:p w:rsidR="004430C0" w:rsidRPr="00B40169" w:rsidRDefault="004430C0" w:rsidP="0002637F">
      <w:pPr>
        <w:widowControl w:val="0"/>
        <w:autoSpaceDE w:val="0"/>
        <w:autoSpaceDN w:val="0"/>
        <w:spacing w:line="360" w:lineRule="auto"/>
        <w:ind w:firstLine="709"/>
        <w:jc w:val="center"/>
        <w:rPr>
          <w:rFonts w:ascii="Arial" w:hAnsi="Arial" w:cs="Arial"/>
          <w:sz w:val="24"/>
          <w:szCs w:val="24"/>
        </w:rPr>
      </w:pPr>
    </w:p>
    <w:p w:rsidR="004430C0" w:rsidRPr="00B40169" w:rsidRDefault="004430C0" w:rsidP="0002637F">
      <w:pPr>
        <w:widowControl w:val="0"/>
        <w:autoSpaceDE w:val="0"/>
        <w:autoSpaceDN w:val="0"/>
        <w:spacing w:line="360" w:lineRule="auto"/>
        <w:ind w:firstLine="709"/>
        <w:jc w:val="center"/>
        <w:rPr>
          <w:rFonts w:ascii="Arial" w:hAnsi="Arial" w:cs="Arial"/>
          <w:sz w:val="24"/>
          <w:szCs w:val="24"/>
        </w:rPr>
      </w:pPr>
      <w:r w:rsidRPr="00B40169">
        <w:rPr>
          <w:rFonts w:ascii="Arial" w:hAnsi="Arial" w:cs="Arial"/>
          <w:sz w:val="24"/>
          <w:szCs w:val="24"/>
        </w:rPr>
        <w:t>Раздел IV. ИСПОЛНЕНИЕ БЮДЖЕТА СЕЛЬСКОГО ПОСЕЛЕНИЯ</w:t>
      </w:r>
    </w:p>
    <w:p w:rsidR="004430C0" w:rsidRPr="00B40169" w:rsidRDefault="004430C0" w:rsidP="0002637F">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30. Основы исполнения бюджета</w:t>
      </w:r>
    </w:p>
    <w:p w:rsidR="004430C0" w:rsidRPr="00B40169" w:rsidRDefault="004430C0" w:rsidP="00747A3A">
      <w:pPr>
        <w:widowControl w:val="0"/>
        <w:autoSpaceDE w:val="0"/>
        <w:autoSpaceDN w:val="0"/>
        <w:spacing w:line="360" w:lineRule="auto"/>
        <w:ind w:firstLine="709"/>
        <w:jc w:val="center"/>
        <w:rPr>
          <w:rFonts w:ascii="Arial" w:hAnsi="Arial" w:cs="Arial"/>
          <w:sz w:val="24"/>
          <w:szCs w:val="24"/>
        </w:rPr>
      </w:pP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lastRenderedPageBreak/>
        <w:t>Исполнение бюджета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Бюджет исполняется на основе единства кассы и подведомственности расходов.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31. Сводная бюджетная роспись и кассовый план</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w:t>
      </w:r>
    </w:p>
    <w:p w:rsidR="004430C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 и кассового плана.</w:t>
      </w:r>
    </w:p>
    <w:p w:rsidR="004430C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Порядок составления и ведения сводной бюджетной росписи устанавливаются Исполнительным комитетом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в соответствии с Бюджетным кодексом Российской Федерации.</w:t>
      </w:r>
    </w:p>
    <w:p w:rsidR="004430C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Порядок составления и ведения кассового плана может быть передан финансовому органу района на основании Соглашения.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301265"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 xml:space="preserve">Статья </w:t>
      </w:r>
      <w:r w:rsidR="004430C0" w:rsidRPr="00B40169">
        <w:rPr>
          <w:rFonts w:ascii="Arial" w:hAnsi="Arial" w:cs="Arial"/>
          <w:sz w:val="24"/>
          <w:szCs w:val="24"/>
        </w:rPr>
        <w:t>32. Исполнение бюджета Поселения по доходам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Исполнение бюджета поселения по доходам предусматривает:</w:t>
      </w:r>
    </w:p>
    <w:p w:rsidR="004430C0" w:rsidRPr="00B40169" w:rsidRDefault="0002637F"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proofErr w:type="spellStart"/>
      <w:r w:rsidRPr="00B40169">
        <w:rPr>
          <w:rFonts w:ascii="Arial" w:hAnsi="Arial" w:cs="Arial"/>
          <w:sz w:val="24"/>
          <w:szCs w:val="24"/>
        </w:rPr>
        <w:t>Потапово</w:t>
      </w:r>
      <w:proofErr w:type="spellEnd"/>
      <w:r w:rsidRPr="00B40169">
        <w:rPr>
          <w:rFonts w:ascii="Arial" w:hAnsi="Arial" w:cs="Arial"/>
          <w:sz w:val="24"/>
          <w:szCs w:val="24"/>
        </w:rPr>
        <w:t>-Тумбарлинское</w:t>
      </w:r>
      <w:r w:rsidR="004430C0" w:rsidRPr="00B40169">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B40169" w:rsidRDefault="0002637F"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B40169" w:rsidRDefault="0002637F"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 xml:space="preserve">зачет излишне уплаченных или излишне взысканных сумм в соответствии с </w:t>
      </w:r>
      <w:hyperlink r:id="rId29" w:history="1">
        <w:r w:rsidR="004430C0" w:rsidRPr="00B40169">
          <w:rPr>
            <w:rFonts w:ascii="Arial" w:hAnsi="Arial" w:cs="Arial"/>
            <w:sz w:val="24"/>
            <w:szCs w:val="24"/>
          </w:rPr>
          <w:t>законодательством</w:t>
        </w:r>
      </w:hyperlink>
      <w:r w:rsidR="004430C0" w:rsidRPr="00B40169">
        <w:rPr>
          <w:rFonts w:ascii="Arial" w:hAnsi="Arial" w:cs="Arial"/>
          <w:sz w:val="24"/>
          <w:szCs w:val="24"/>
        </w:rPr>
        <w:t xml:space="preserve"> Российской Федерации;</w:t>
      </w:r>
    </w:p>
    <w:p w:rsidR="004430C0" w:rsidRPr="00B40169" w:rsidRDefault="0002637F"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уточнение администратором доходов бюджета сельского поселения платежей в бюджет сельского поселения;</w:t>
      </w:r>
    </w:p>
    <w:p w:rsidR="004430C0" w:rsidRPr="00B40169" w:rsidRDefault="0002637F" w:rsidP="00747A3A">
      <w:pPr>
        <w:spacing w:line="360" w:lineRule="auto"/>
        <w:ind w:firstLine="709"/>
        <w:jc w:val="both"/>
        <w:rPr>
          <w:rFonts w:ascii="Arial" w:hAnsi="Arial" w:cs="Arial"/>
          <w:sz w:val="24"/>
          <w:szCs w:val="24"/>
        </w:rPr>
      </w:pPr>
      <w:r w:rsidRPr="00B40169">
        <w:rPr>
          <w:rFonts w:ascii="Arial" w:hAnsi="Arial" w:cs="Arial"/>
          <w:sz w:val="24"/>
          <w:szCs w:val="24"/>
        </w:rPr>
        <w:t xml:space="preserve">- </w:t>
      </w:r>
      <w:r w:rsidR="004430C0" w:rsidRPr="00B40169">
        <w:rPr>
          <w:rFonts w:ascii="Arial" w:hAnsi="Arial" w:cs="Arial"/>
          <w:sz w:val="24"/>
          <w:szCs w:val="24"/>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w:t>
      </w:r>
      <w:r w:rsidR="004430C0" w:rsidRPr="00B40169">
        <w:rPr>
          <w:rFonts w:ascii="Arial" w:hAnsi="Arial" w:cs="Arial"/>
          <w:sz w:val="24"/>
          <w:szCs w:val="24"/>
        </w:rPr>
        <w:lastRenderedPageBreak/>
        <w:t>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proofErr w:type="spellStart"/>
      <w:r w:rsidRPr="00B40169">
        <w:rPr>
          <w:rFonts w:ascii="Arial" w:hAnsi="Arial" w:cs="Arial"/>
          <w:sz w:val="24"/>
          <w:szCs w:val="24"/>
        </w:rPr>
        <w:t>Потапово</w:t>
      </w:r>
      <w:proofErr w:type="spellEnd"/>
      <w:r w:rsidRPr="00B40169">
        <w:rPr>
          <w:rFonts w:ascii="Arial" w:hAnsi="Arial" w:cs="Arial"/>
          <w:sz w:val="24"/>
          <w:szCs w:val="24"/>
        </w:rPr>
        <w:t>-Тумбарлинское</w:t>
      </w:r>
      <w:r w:rsidR="004430C0" w:rsidRPr="00B40169">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33. Исполнение бюджета Поселения по расходам</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 xml:space="preserve"> Исполнение бюджета по расходам осуществляется в порядке, установленном Исполнительным комитетом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-Тумбарлинское</w:t>
      </w:r>
      <w:r w:rsidRPr="00B40169">
        <w:rPr>
          <w:rFonts w:ascii="Arial" w:hAnsi="Arial" w:cs="Arial"/>
          <w:sz w:val="24"/>
          <w:szCs w:val="24"/>
        </w:rPr>
        <w:t xml:space="preserve"> сельское поселение» с соблюдением требований Бюджетного кодекса Российской Федерации и настоящего Положения.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Исполнение бюджета сельского поселения по расходам предусматривает:</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 принятие и учет бюджетных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 подтверждение денежных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 санкционирование оплаты денежных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 подтверждение исполнения денежных обязательств.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spacing w:line="360" w:lineRule="auto"/>
        <w:ind w:firstLine="709"/>
        <w:outlineLvl w:val="0"/>
        <w:rPr>
          <w:rFonts w:ascii="Arial" w:hAnsi="Arial" w:cs="Arial"/>
          <w:sz w:val="24"/>
          <w:szCs w:val="24"/>
        </w:rPr>
      </w:pPr>
      <w:r w:rsidRPr="00B40169">
        <w:rPr>
          <w:rFonts w:ascii="Arial" w:hAnsi="Arial" w:cs="Arial"/>
          <w:sz w:val="24"/>
          <w:szCs w:val="24"/>
        </w:rPr>
        <w:t>Статья 34. Исполнение бюджета сельского поселения по источникам финансирования дефицита бюджета</w:t>
      </w:r>
    </w:p>
    <w:p w:rsidR="004430C0" w:rsidRPr="00B40169" w:rsidRDefault="004430C0" w:rsidP="00747A3A">
      <w:pPr>
        <w:spacing w:line="360" w:lineRule="auto"/>
        <w:ind w:firstLine="709"/>
        <w:jc w:val="center"/>
        <w:outlineLvl w:val="0"/>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30" w:history="1">
        <w:r w:rsidRPr="00B40169">
          <w:rPr>
            <w:rFonts w:ascii="Arial" w:hAnsi="Arial" w:cs="Arial"/>
            <w:sz w:val="24"/>
            <w:szCs w:val="24"/>
          </w:rPr>
          <w:t>порядке</w:t>
        </w:r>
      </w:hyperlink>
      <w:r w:rsidRPr="00B40169">
        <w:rPr>
          <w:rFonts w:ascii="Arial" w:hAnsi="Arial" w:cs="Arial"/>
          <w:sz w:val="24"/>
          <w:szCs w:val="24"/>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35. Завершение текущего финансового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Операции по исполнению бюджета сельского поселения завершаются 31 декабря, за исключением операций, указанных в </w:t>
      </w:r>
      <w:hyperlink r:id="rId31" w:history="1">
        <w:r w:rsidRPr="00B40169">
          <w:rPr>
            <w:rFonts w:ascii="Arial" w:hAnsi="Arial" w:cs="Arial"/>
            <w:sz w:val="24"/>
            <w:szCs w:val="24"/>
          </w:rPr>
          <w:t>пункте 2</w:t>
        </w:r>
      </w:hyperlink>
      <w:r w:rsidRPr="00B40169">
        <w:rPr>
          <w:rFonts w:ascii="Arial" w:hAnsi="Arial" w:cs="Arial"/>
          <w:sz w:val="24"/>
          <w:szCs w:val="24"/>
        </w:rPr>
        <w:t xml:space="preserve"> статьи 242 Бюджетного кодекса Российской Федерации.</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lastRenderedPageBreak/>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proofErr w:type="spellStart"/>
      <w:r w:rsidR="0002637F" w:rsidRPr="00B40169">
        <w:rPr>
          <w:rFonts w:ascii="Arial" w:hAnsi="Arial" w:cs="Arial"/>
          <w:sz w:val="24"/>
          <w:szCs w:val="24"/>
        </w:rPr>
        <w:t>Потапово</w:t>
      </w:r>
      <w:proofErr w:type="spellEnd"/>
      <w:r w:rsidR="0002637F" w:rsidRPr="00B40169">
        <w:rPr>
          <w:rFonts w:ascii="Arial" w:hAnsi="Arial" w:cs="Arial"/>
          <w:sz w:val="24"/>
          <w:szCs w:val="24"/>
        </w:rPr>
        <w:t xml:space="preserve">-Тумбарлинское </w:t>
      </w:r>
      <w:r w:rsidRPr="00B40169">
        <w:rPr>
          <w:rFonts w:ascii="Arial" w:hAnsi="Arial" w:cs="Arial"/>
          <w:sz w:val="24"/>
          <w:szCs w:val="24"/>
        </w:rPr>
        <w:t>сельское поселение» в соответствии с требованиями Бюджетного кодекса Российской Федерации и настоящей статьи.</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B40169">
        <w:rPr>
          <w:rFonts w:ascii="Arial" w:hAnsi="Arial" w:cs="Arial"/>
          <w:sz w:val="24"/>
          <w:szCs w:val="24"/>
          <w:shd w:val="clear" w:color="auto" w:fill="FFFFFF"/>
        </w:rPr>
        <w:t>поселения,</w:t>
      </w:r>
      <w:r w:rsidRPr="00B40169">
        <w:rPr>
          <w:rFonts w:ascii="Arial" w:hAnsi="Arial" w:cs="Arial"/>
          <w:sz w:val="24"/>
          <w:szCs w:val="24"/>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E818DB" w:rsidRPr="00B40169" w:rsidRDefault="004430C0" w:rsidP="00E818DB">
      <w:pPr>
        <w:widowControl w:val="0"/>
        <w:autoSpaceDE w:val="0"/>
        <w:autoSpaceDN w:val="0"/>
        <w:spacing w:line="360" w:lineRule="auto"/>
        <w:jc w:val="center"/>
        <w:rPr>
          <w:rFonts w:ascii="Arial" w:hAnsi="Arial" w:cs="Arial"/>
          <w:sz w:val="24"/>
          <w:szCs w:val="24"/>
        </w:rPr>
      </w:pPr>
      <w:r w:rsidRPr="00B40169">
        <w:rPr>
          <w:rFonts w:ascii="Arial" w:hAnsi="Arial" w:cs="Arial"/>
          <w:sz w:val="24"/>
          <w:szCs w:val="24"/>
        </w:rPr>
        <w:t xml:space="preserve">Раздел V. СОСТАВЛЕНИЕ, ВНЕШНЯЯ ПРОВЕРКА, РАССМОТРЕНИЕ </w:t>
      </w:r>
    </w:p>
    <w:p w:rsidR="004430C0" w:rsidRPr="00B40169" w:rsidRDefault="004430C0" w:rsidP="00E818DB">
      <w:pPr>
        <w:widowControl w:val="0"/>
        <w:autoSpaceDE w:val="0"/>
        <w:autoSpaceDN w:val="0"/>
        <w:spacing w:line="360" w:lineRule="auto"/>
        <w:jc w:val="center"/>
        <w:rPr>
          <w:rFonts w:ascii="Arial" w:hAnsi="Arial" w:cs="Arial"/>
          <w:sz w:val="24"/>
          <w:szCs w:val="24"/>
        </w:rPr>
      </w:pPr>
      <w:r w:rsidRPr="00B40169">
        <w:rPr>
          <w:rFonts w:ascii="Arial" w:hAnsi="Arial" w:cs="Arial"/>
          <w:sz w:val="24"/>
          <w:szCs w:val="24"/>
        </w:rPr>
        <w:t>И УТВЕРЖДЕНИЕ БЮДЖЕТНОЙ ОТЧЕТНОСТИ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36. Составление бюджетной отчетности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lastRenderedPageBreak/>
        <w:t>Основы бюджетного учета и бюджетной отчетности устанавливаются Бюджетным кодексом Российской Федерации.</w:t>
      </w:r>
    </w:p>
    <w:p w:rsidR="004430C0" w:rsidRPr="00B40169" w:rsidRDefault="004430C0" w:rsidP="0002637F">
      <w:pPr>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Бюджетная отчетность Поселения включает:</w:t>
      </w:r>
    </w:p>
    <w:p w:rsidR="004430C0" w:rsidRPr="00B40169" w:rsidRDefault="004430C0" w:rsidP="0002637F">
      <w:pPr>
        <w:numPr>
          <w:ilvl w:val="0"/>
          <w:numId w:val="14"/>
        </w:numPr>
        <w:tabs>
          <w:tab w:val="left" w:pos="1134"/>
        </w:tabs>
        <w:autoSpaceDE w:val="0"/>
        <w:autoSpaceDN w:val="0"/>
        <w:adjustRightInd w:val="0"/>
        <w:spacing w:line="360" w:lineRule="auto"/>
        <w:ind w:left="0" w:firstLine="709"/>
        <w:jc w:val="both"/>
        <w:rPr>
          <w:rFonts w:ascii="Arial" w:hAnsi="Arial" w:cs="Arial"/>
          <w:sz w:val="24"/>
          <w:szCs w:val="24"/>
        </w:rPr>
      </w:pPr>
      <w:r w:rsidRPr="00B40169">
        <w:rPr>
          <w:rFonts w:ascii="Arial" w:hAnsi="Arial" w:cs="Arial"/>
          <w:sz w:val="24"/>
          <w:szCs w:val="24"/>
        </w:rPr>
        <w:t>отчет об исполнении бюджета поселения;</w:t>
      </w:r>
    </w:p>
    <w:p w:rsidR="004430C0" w:rsidRPr="00B40169" w:rsidRDefault="004430C0" w:rsidP="0002637F">
      <w:pPr>
        <w:numPr>
          <w:ilvl w:val="0"/>
          <w:numId w:val="14"/>
        </w:numPr>
        <w:tabs>
          <w:tab w:val="left" w:pos="1134"/>
        </w:tabs>
        <w:autoSpaceDE w:val="0"/>
        <w:autoSpaceDN w:val="0"/>
        <w:adjustRightInd w:val="0"/>
        <w:spacing w:line="360" w:lineRule="auto"/>
        <w:ind w:left="0" w:firstLine="709"/>
        <w:jc w:val="both"/>
        <w:rPr>
          <w:rFonts w:ascii="Arial" w:hAnsi="Arial" w:cs="Arial"/>
          <w:sz w:val="24"/>
          <w:szCs w:val="24"/>
        </w:rPr>
      </w:pPr>
      <w:r w:rsidRPr="00B40169">
        <w:rPr>
          <w:rFonts w:ascii="Arial" w:hAnsi="Arial" w:cs="Arial"/>
          <w:sz w:val="24"/>
          <w:szCs w:val="24"/>
        </w:rPr>
        <w:t>баланс исполнения бюджета поселения;</w:t>
      </w:r>
    </w:p>
    <w:p w:rsidR="004430C0" w:rsidRPr="00B40169" w:rsidRDefault="004430C0" w:rsidP="0002637F">
      <w:pPr>
        <w:numPr>
          <w:ilvl w:val="0"/>
          <w:numId w:val="14"/>
        </w:numPr>
        <w:tabs>
          <w:tab w:val="left" w:pos="1134"/>
        </w:tabs>
        <w:autoSpaceDE w:val="0"/>
        <w:autoSpaceDN w:val="0"/>
        <w:adjustRightInd w:val="0"/>
        <w:spacing w:line="360" w:lineRule="auto"/>
        <w:ind w:left="0" w:firstLine="709"/>
        <w:jc w:val="both"/>
        <w:rPr>
          <w:rFonts w:ascii="Arial" w:hAnsi="Arial" w:cs="Arial"/>
          <w:sz w:val="24"/>
          <w:szCs w:val="24"/>
        </w:rPr>
      </w:pPr>
      <w:r w:rsidRPr="00B40169">
        <w:rPr>
          <w:rFonts w:ascii="Arial" w:hAnsi="Arial" w:cs="Arial"/>
          <w:sz w:val="24"/>
          <w:szCs w:val="24"/>
        </w:rPr>
        <w:t>отчет о финансовых результатах деятельности;</w:t>
      </w:r>
    </w:p>
    <w:p w:rsidR="004430C0" w:rsidRPr="00B40169" w:rsidRDefault="004430C0" w:rsidP="0002637F">
      <w:pPr>
        <w:numPr>
          <w:ilvl w:val="0"/>
          <w:numId w:val="14"/>
        </w:numPr>
        <w:tabs>
          <w:tab w:val="left" w:pos="1134"/>
        </w:tabs>
        <w:autoSpaceDE w:val="0"/>
        <w:autoSpaceDN w:val="0"/>
        <w:adjustRightInd w:val="0"/>
        <w:spacing w:line="360" w:lineRule="auto"/>
        <w:ind w:left="0" w:firstLine="709"/>
        <w:jc w:val="both"/>
        <w:rPr>
          <w:rFonts w:ascii="Arial" w:hAnsi="Arial" w:cs="Arial"/>
          <w:sz w:val="24"/>
          <w:szCs w:val="24"/>
        </w:rPr>
      </w:pPr>
      <w:r w:rsidRPr="00B40169">
        <w:rPr>
          <w:rFonts w:ascii="Arial" w:hAnsi="Arial" w:cs="Arial"/>
          <w:sz w:val="24"/>
          <w:szCs w:val="24"/>
        </w:rPr>
        <w:t>отчет о движении денежных средств;</w:t>
      </w:r>
    </w:p>
    <w:p w:rsidR="004430C0" w:rsidRPr="00B40169" w:rsidRDefault="004430C0" w:rsidP="0002637F">
      <w:pPr>
        <w:numPr>
          <w:ilvl w:val="0"/>
          <w:numId w:val="14"/>
        </w:numPr>
        <w:tabs>
          <w:tab w:val="left" w:pos="1134"/>
        </w:tabs>
        <w:autoSpaceDE w:val="0"/>
        <w:autoSpaceDN w:val="0"/>
        <w:adjustRightInd w:val="0"/>
        <w:spacing w:line="360" w:lineRule="auto"/>
        <w:ind w:left="0" w:firstLine="709"/>
        <w:jc w:val="both"/>
        <w:rPr>
          <w:rFonts w:ascii="Arial" w:hAnsi="Arial" w:cs="Arial"/>
          <w:sz w:val="24"/>
          <w:szCs w:val="24"/>
        </w:rPr>
      </w:pPr>
      <w:r w:rsidRPr="00B40169">
        <w:rPr>
          <w:rFonts w:ascii="Arial" w:hAnsi="Arial" w:cs="Arial"/>
          <w:sz w:val="24"/>
          <w:szCs w:val="24"/>
        </w:rPr>
        <w:t>пояснительную записку.</w:t>
      </w: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Бюджетная отчетность Поселения составляется Исполнительным комитетом муниципального образования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на основании сводной бюджетной отчетности главных администраторов средств бюджета муниципального образования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Бавлинского муниципального района Республики Татарстан.</w:t>
      </w: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Бюджетная отчетность Поселения является годовой. Отчет об исполнении бюджета сельского поселения является ежеквартальным.</w:t>
      </w: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и направляется в Совет поселения и </w:t>
      </w:r>
      <w:r w:rsidR="00F41537" w:rsidRPr="00B40169">
        <w:rPr>
          <w:rFonts w:ascii="Arial" w:hAnsi="Arial" w:cs="Arial"/>
          <w:sz w:val="24"/>
          <w:szCs w:val="24"/>
        </w:rPr>
        <w:t>Контрольно-счетную палату района</w:t>
      </w:r>
      <w:r w:rsidRPr="00B40169">
        <w:rPr>
          <w:rFonts w:ascii="Arial" w:hAnsi="Arial" w:cs="Arial"/>
          <w:sz w:val="24"/>
          <w:szCs w:val="24"/>
        </w:rPr>
        <w:t>.</w:t>
      </w: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p>
    <w:p w:rsidR="004430C0" w:rsidRPr="00B40169" w:rsidRDefault="004430C0" w:rsidP="00A67A76">
      <w:pPr>
        <w:widowControl w:val="0"/>
        <w:autoSpaceDE w:val="0"/>
        <w:autoSpaceDN w:val="0"/>
        <w:spacing w:line="360" w:lineRule="auto"/>
        <w:ind w:firstLine="709"/>
        <w:rPr>
          <w:rFonts w:ascii="Arial" w:hAnsi="Arial" w:cs="Arial"/>
          <w:sz w:val="24"/>
          <w:szCs w:val="24"/>
        </w:rPr>
      </w:pPr>
      <w:r w:rsidRPr="00B40169">
        <w:rPr>
          <w:rFonts w:ascii="Arial" w:hAnsi="Arial" w:cs="Arial"/>
          <w:sz w:val="24"/>
          <w:szCs w:val="24"/>
        </w:rPr>
        <w:t>Статья 37. Годовой отчет об исполнении бюджета поселения</w:t>
      </w:r>
    </w:p>
    <w:p w:rsidR="006E4C1F" w:rsidRPr="00B40169" w:rsidRDefault="006E4C1F" w:rsidP="006E4C1F">
      <w:pPr>
        <w:widowControl w:val="0"/>
        <w:autoSpaceDE w:val="0"/>
        <w:autoSpaceDN w:val="0"/>
        <w:spacing w:line="360" w:lineRule="auto"/>
        <w:ind w:firstLine="709"/>
        <w:jc w:val="center"/>
        <w:rPr>
          <w:rFonts w:ascii="Arial" w:hAnsi="Arial" w:cs="Arial"/>
          <w:sz w:val="24"/>
          <w:szCs w:val="24"/>
        </w:rPr>
      </w:pP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B40169"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Внешняя проверка годового отчета осуществляется </w:t>
      </w:r>
      <w:r w:rsidR="00F41537" w:rsidRPr="00B40169">
        <w:rPr>
          <w:rFonts w:ascii="Arial" w:hAnsi="Arial" w:cs="Arial"/>
          <w:sz w:val="24"/>
          <w:szCs w:val="24"/>
        </w:rPr>
        <w:t>Контрольно-счетной палатой района</w:t>
      </w:r>
      <w:r w:rsidRPr="00B40169">
        <w:rPr>
          <w:rFonts w:ascii="Arial" w:hAnsi="Arial" w:cs="Arial"/>
          <w:sz w:val="24"/>
          <w:szCs w:val="24"/>
        </w:rPr>
        <w:t>.</w:t>
      </w:r>
    </w:p>
    <w:p w:rsidR="004430C0" w:rsidRPr="00B40169"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B40169">
        <w:rPr>
          <w:rFonts w:ascii="Arial" w:hAnsi="Arial" w:cs="Arial"/>
          <w:sz w:val="24"/>
          <w:szCs w:val="24"/>
        </w:rPr>
        <w:t>Исполнительный комитет муниципального образования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-Тумбарлинское</w:t>
      </w:r>
      <w:r w:rsidRPr="00B40169">
        <w:rPr>
          <w:rFonts w:ascii="Arial" w:hAnsi="Arial" w:cs="Arial"/>
          <w:sz w:val="24"/>
          <w:szCs w:val="24"/>
        </w:rPr>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w:t>
      </w:r>
      <w:r w:rsidRPr="00B40169">
        <w:rPr>
          <w:rFonts w:ascii="Arial" w:hAnsi="Arial" w:cs="Arial"/>
          <w:sz w:val="24"/>
          <w:szCs w:val="24"/>
        </w:rPr>
        <w:lastRenderedPageBreak/>
        <w:t xml:space="preserve">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B40169">
        <w:rPr>
          <w:rFonts w:ascii="Arial" w:hAnsi="Arial" w:cs="Arial"/>
          <w:sz w:val="24"/>
          <w:szCs w:val="24"/>
        </w:rPr>
        <w:t>Контрольно-счетной палатой района</w:t>
      </w:r>
      <w:r w:rsidRPr="00B40169">
        <w:rPr>
          <w:rFonts w:ascii="Arial" w:hAnsi="Arial" w:cs="Arial"/>
          <w:sz w:val="24"/>
          <w:szCs w:val="24"/>
        </w:rPr>
        <w:t xml:space="preserve"> в Совет сельского поселения одновременным направлением в Исполнительный комитет муниципального образования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-Тумбарлинское</w:t>
      </w:r>
      <w:r w:rsidRPr="00B40169">
        <w:rPr>
          <w:rFonts w:ascii="Arial" w:hAnsi="Arial" w:cs="Arial"/>
          <w:sz w:val="24"/>
          <w:szCs w:val="24"/>
        </w:rPr>
        <w:t xml:space="preserve"> сельского поселения».</w:t>
      </w:r>
    </w:p>
    <w:p w:rsidR="004430C0" w:rsidRPr="00B40169"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Годовой отчет об исполнении бюджета поселения представляется в Совет сельского поселения не позднее 1 мая текущего года.</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Одновременно с годовым отчетом об ис</w:t>
      </w:r>
      <w:r w:rsidR="006E4C1F" w:rsidRPr="00B40169">
        <w:rPr>
          <w:rFonts w:ascii="Arial" w:hAnsi="Arial" w:cs="Arial"/>
          <w:sz w:val="24"/>
          <w:szCs w:val="24"/>
        </w:rPr>
        <w:t>полнении бюджета представляются: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Решением Совета </w:t>
      </w:r>
      <w:proofErr w:type="spellStart"/>
      <w:r w:rsidR="006E4C1F" w:rsidRPr="00B40169">
        <w:rPr>
          <w:rFonts w:ascii="Arial" w:hAnsi="Arial" w:cs="Arial"/>
          <w:sz w:val="24"/>
          <w:szCs w:val="24"/>
        </w:rPr>
        <w:t>Потапово</w:t>
      </w:r>
      <w:proofErr w:type="spellEnd"/>
      <w:r w:rsidR="006E4C1F" w:rsidRPr="00B40169">
        <w:rPr>
          <w:rFonts w:ascii="Arial" w:hAnsi="Arial" w:cs="Arial"/>
          <w:sz w:val="24"/>
          <w:szCs w:val="24"/>
        </w:rPr>
        <w:t>-Тумбарлинского</w:t>
      </w:r>
      <w:r w:rsidRPr="00B40169">
        <w:rPr>
          <w:rFonts w:ascii="Arial" w:hAnsi="Arial" w:cs="Arial"/>
          <w:sz w:val="24"/>
          <w:szCs w:val="24"/>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w:t>
      </w:r>
      <w:r w:rsidR="006E4C1F" w:rsidRPr="00B40169">
        <w:rPr>
          <w:rFonts w:ascii="Arial" w:hAnsi="Arial" w:cs="Arial"/>
          <w:sz w:val="24"/>
          <w:szCs w:val="24"/>
        </w:rPr>
        <w:t>еления утверждаются показатели:</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доходов бюджета по кодам </w:t>
      </w:r>
      <w:r w:rsidR="006E4C1F" w:rsidRPr="00B40169">
        <w:rPr>
          <w:rFonts w:ascii="Arial" w:hAnsi="Arial" w:cs="Arial"/>
          <w:sz w:val="24"/>
          <w:szCs w:val="24"/>
        </w:rPr>
        <w:t>классификации доходов бюджетов;</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доходов бюджета по кодам видов доходов, подвидов доходов, классификации операций сектора государственного управления,</w:t>
      </w:r>
      <w:r w:rsidR="006E4C1F" w:rsidRPr="00B40169">
        <w:rPr>
          <w:rFonts w:ascii="Arial" w:hAnsi="Arial" w:cs="Arial"/>
          <w:sz w:val="24"/>
          <w:szCs w:val="24"/>
        </w:rPr>
        <w:t xml:space="preserve"> относящихся к доходам бюджета;</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расходов бюджета по ведомствен</w:t>
      </w:r>
      <w:r w:rsidR="006E4C1F" w:rsidRPr="00B40169">
        <w:rPr>
          <w:rFonts w:ascii="Arial" w:hAnsi="Arial" w:cs="Arial"/>
          <w:sz w:val="24"/>
          <w:szCs w:val="24"/>
        </w:rPr>
        <w:t>ной структуре расходов бюджета;</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расходов бюджета по разделам и подразделам классификации расходов </w:t>
      </w:r>
      <w:r w:rsidR="006E4C1F" w:rsidRPr="00B40169">
        <w:rPr>
          <w:rFonts w:ascii="Arial" w:hAnsi="Arial" w:cs="Arial"/>
          <w:sz w:val="24"/>
          <w:szCs w:val="24"/>
        </w:rPr>
        <w:t>бюджетов;</w:t>
      </w:r>
    </w:p>
    <w:p w:rsidR="006E4C1F"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xml:space="preserve">- источников финансирования дефицита бюджета по кодам классификации </w:t>
      </w:r>
      <w:r w:rsidRPr="00B40169">
        <w:rPr>
          <w:rFonts w:ascii="Arial" w:hAnsi="Arial" w:cs="Arial"/>
          <w:sz w:val="24"/>
          <w:szCs w:val="24"/>
        </w:rPr>
        <w:lastRenderedPageBreak/>
        <w:t>источников финансировании дефицитов бюджетов;</w:t>
      </w:r>
    </w:p>
    <w:p w:rsidR="004430C0"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E818DB">
      <w:pPr>
        <w:widowControl w:val="0"/>
        <w:autoSpaceDE w:val="0"/>
        <w:autoSpaceDN w:val="0"/>
        <w:spacing w:line="360" w:lineRule="auto"/>
        <w:jc w:val="center"/>
        <w:rPr>
          <w:rFonts w:ascii="Arial" w:hAnsi="Arial" w:cs="Arial"/>
          <w:sz w:val="24"/>
          <w:szCs w:val="24"/>
        </w:rPr>
      </w:pPr>
      <w:r w:rsidRPr="00B40169">
        <w:rPr>
          <w:rFonts w:ascii="Arial" w:hAnsi="Arial" w:cs="Arial"/>
          <w:sz w:val="24"/>
          <w:szCs w:val="24"/>
        </w:rPr>
        <w:t>Раздел VI. МУНИЦИПАЛЬНЫЙ ФИНАНСОВЫЙ КОНТРОЛЬ</w:t>
      </w:r>
    </w:p>
    <w:p w:rsidR="004430C0" w:rsidRPr="00B40169" w:rsidRDefault="004430C0" w:rsidP="00747A3A">
      <w:pPr>
        <w:widowControl w:val="0"/>
        <w:autoSpaceDE w:val="0"/>
        <w:autoSpaceDN w:val="0"/>
        <w:spacing w:line="360" w:lineRule="auto"/>
        <w:ind w:firstLine="709"/>
        <w:jc w:val="both"/>
        <w:rPr>
          <w:rFonts w:ascii="Arial" w:hAnsi="Arial" w:cs="Arial"/>
          <w:sz w:val="24"/>
          <w:szCs w:val="24"/>
        </w:rPr>
      </w:pPr>
    </w:p>
    <w:p w:rsidR="004430C0" w:rsidRPr="00B40169" w:rsidRDefault="004430C0" w:rsidP="00A67A76">
      <w:pPr>
        <w:spacing w:line="360" w:lineRule="auto"/>
        <w:ind w:firstLine="709"/>
        <w:rPr>
          <w:rFonts w:ascii="Arial" w:hAnsi="Arial" w:cs="Arial"/>
          <w:sz w:val="24"/>
          <w:szCs w:val="24"/>
        </w:rPr>
      </w:pPr>
      <w:r w:rsidRPr="00B40169">
        <w:rPr>
          <w:rFonts w:ascii="Arial" w:hAnsi="Arial" w:cs="Arial"/>
          <w:sz w:val="24"/>
          <w:szCs w:val="24"/>
        </w:rPr>
        <w:t>Статья 38. Органы, осуществляющие муниципальный финансовый контроль</w:t>
      </w:r>
    </w:p>
    <w:p w:rsidR="004430C0" w:rsidRPr="00B40169" w:rsidRDefault="004430C0" w:rsidP="00747A3A">
      <w:pPr>
        <w:spacing w:line="360" w:lineRule="auto"/>
        <w:ind w:firstLine="709"/>
        <w:jc w:val="center"/>
        <w:rPr>
          <w:rFonts w:ascii="Arial" w:hAnsi="Arial" w:cs="Arial"/>
          <w:sz w:val="24"/>
          <w:szCs w:val="24"/>
        </w:rPr>
      </w:pPr>
    </w:p>
    <w:p w:rsidR="00E33495" w:rsidRPr="00B40169" w:rsidRDefault="004430C0" w:rsidP="00E33495">
      <w:pPr>
        <w:tabs>
          <w:tab w:val="left" w:pos="993"/>
        </w:tabs>
        <w:spacing w:line="360" w:lineRule="auto"/>
        <w:ind w:firstLine="709"/>
        <w:jc w:val="both"/>
        <w:rPr>
          <w:rFonts w:ascii="Arial" w:hAnsi="Arial" w:cs="Arial"/>
          <w:sz w:val="24"/>
          <w:szCs w:val="24"/>
        </w:rPr>
      </w:pPr>
      <w:r w:rsidRPr="00B40169">
        <w:rPr>
          <w:rFonts w:ascii="Arial" w:hAnsi="Arial" w:cs="Arial"/>
          <w:sz w:val="24"/>
          <w:szCs w:val="24"/>
        </w:rPr>
        <w:t xml:space="preserve">1. Внешний муниципальный финансовый контроль является контрольной деятельностью </w:t>
      </w:r>
      <w:r w:rsidR="00E33495" w:rsidRPr="00B40169">
        <w:rPr>
          <w:rFonts w:ascii="Arial" w:hAnsi="Arial" w:cs="Arial"/>
          <w:sz w:val="24"/>
          <w:szCs w:val="24"/>
        </w:rPr>
        <w:t>Контрольно-счетной палаты района.</w:t>
      </w:r>
    </w:p>
    <w:p w:rsidR="004430C0" w:rsidRPr="00B40169" w:rsidRDefault="004430C0" w:rsidP="00747A3A">
      <w:pPr>
        <w:spacing w:line="360" w:lineRule="auto"/>
        <w:ind w:firstLine="709"/>
        <w:jc w:val="both"/>
        <w:rPr>
          <w:rFonts w:ascii="Arial" w:hAnsi="Arial" w:cs="Arial"/>
          <w:sz w:val="24"/>
          <w:szCs w:val="24"/>
        </w:rPr>
      </w:pPr>
      <w:r w:rsidRPr="00B40169">
        <w:rPr>
          <w:rFonts w:ascii="Arial" w:hAnsi="Arial" w:cs="Arial"/>
          <w:sz w:val="24"/>
          <w:szCs w:val="24"/>
        </w:rPr>
        <w:t xml:space="preserve">2. Внутренний муниципальный финансовый контроль является контрольной деятельностью </w:t>
      </w:r>
      <w:r w:rsidR="00E33495" w:rsidRPr="00B40169">
        <w:rPr>
          <w:rFonts w:ascii="Arial" w:hAnsi="Arial" w:cs="Arial"/>
          <w:sz w:val="24"/>
          <w:szCs w:val="24"/>
        </w:rPr>
        <w:t>Финансово-бюджетной палаты района.</w:t>
      </w:r>
    </w:p>
    <w:p w:rsidR="004430C0" w:rsidRPr="00B40169" w:rsidRDefault="004430C0" w:rsidP="006E4C1F">
      <w:pPr>
        <w:widowControl w:val="0"/>
        <w:autoSpaceDE w:val="0"/>
        <w:autoSpaceDN w:val="0"/>
        <w:spacing w:line="360" w:lineRule="auto"/>
        <w:ind w:firstLine="709"/>
        <w:jc w:val="both"/>
        <w:rPr>
          <w:rFonts w:ascii="Arial" w:hAnsi="Arial" w:cs="Arial"/>
          <w:sz w:val="24"/>
          <w:szCs w:val="24"/>
        </w:rPr>
      </w:pPr>
      <w:r w:rsidRPr="00B40169">
        <w:rPr>
          <w:rFonts w:ascii="Arial" w:hAnsi="Arial" w:cs="Arial"/>
          <w:sz w:val="24"/>
          <w:szCs w:val="24"/>
        </w:rPr>
        <w:t>3. Бюджетные полномочия органов муниципального финансового контроля определяются в соответствии с Бюджетным кодексом Российской Федерации.</w:t>
      </w:r>
    </w:p>
    <w:sectPr w:rsidR="004430C0" w:rsidRPr="00B40169" w:rsidSect="00B40169">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A8" w:rsidRDefault="003B77A8" w:rsidP="008F67C9">
      <w:r>
        <w:separator/>
      </w:r>
    </w:p>
  </w:endnote>
  <w:endnote w:type="continuationSeparator" w:id="0">
    <w:p w:rsidR="003B77A8" w:rsidRDefault="003B77A8"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A8" w:rsidRDefault="003B77A8" w:rsidP="008F67C9">
      <w:r>
        <w:separator/>
      </w:r>
    </w:p>
  </w:footnote>
  <w:footnote w:type="continuationSeparator" w:id="0">
    <w:p w:rsidR="003B77A8" w:rsidRDefault="003B77A8"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3"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2"/>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2637F"/>
    <w:rsid w:val="0003003D"/>
    <w:rsid w:val="00030C37"/>
    <w:rsid w:val="00033184"/>
    <w:rsid w:val="00041382"/>
    <w:rsid w:val="000632FC"/>
    <w:rsid w:val="000704A4"/>
    <w:rsid w:val="00071D8E"/>
    <w:rsid w:val="00082B2C"/>
    <w:rsid w:val="000928A6"/>
    <w:rsid w:val="00097B92"/>
    <w:rsid w:val="00097D19"/>
    <w:rsid w:val="000B2782"/>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5D27"/>
    <w:rsid w:val="001562FC"/>
    <w:rsid w:val="00164990"/>
    <w:rsid w:val="001845E2"/>
    <w:rsid w:val="00184D1C"/>
    <w:rsid w:val="00187959"/>
    <w:rsid w:val="00193E61"/>
    <w:rsid w:val="001C71C0"/>
    <w:rsid w:val="001E03D2"/>
    <w:rsid w:val="001E07B4"/>
    <w:rsid w:val="001E6AD4"/>
    <w:rsid w:val="001F0D62"/>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74CC"/>
    <w:rsid w:val="002F7E05"/>
    <w:rsid w:val="00301265"/>
    <w:rsid w:val="00304635"/>
    <w:rsid w:val="003059D1"/>
    <w:rsid w:val="00321C64"/>
    <w:rsid w:val="003246D0"/>
    <w:rsid w:val="003247CA"/>
    <w:rsid w:val="00326CA5"/>
    <w:rsid w:val="00347496"/>
    <w:rsid w:val="003547C7"/>
    <w:rsid w:val="00354C14"/>
    <w:rsid w:val="0035722D"/>
    <w:rsid w:val="003641F1"/>
    <w:rsid w:val="00380D71"/>
    <w:rsid w:val="0038501A"/>
    <w:rsid w:val="003B1380"/>
    <w:rsid w:val="003B2CF2"/>
    <w:rsid w:val="003B77A8"/>
    <w:rsid w:val="003C231E"/>
    <w:rsid w:val="003D053C"/>
    <w:rsid w:val="003E70D4"/>
    <w:rsid w:val="003E72A0"/>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819B2"/>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577B4"/>
    <w:rsid w:val="00564EFB"/>
    <w:rsid w:val="005700C8"/>
    <w:rsid w:val="005749EB"/>
    <w:rsid w:val="00574F3E"/>
    <w:rsid w:val="00581730"/>
    <w:rsid w:val="00583B01"/>
    <w:rsid w:val="005A4E62"/>
    <w:rsid w:val="005B6AF1"/>
    <w:rsid w:val="005C6018"/>
    <w:rsid w:val="005D0DAD"/>
    <w:rsid w:val="005E0269"/>
    <w:rsid w:val="00600975"/>
    <w:rsid w:val="00602289"/>
    <w:rsid w:val="006039BD"/>
    <w:rsid w:val="00604854"/>
    <w:rsid w:val="006072EB"/>
    <w:rsid w:val="00611F31"/>
    <w:rsid w:val="006226AB"/>
    <w:rsid w:val="006258C5"/>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2AA4"/>
    <w:rsid w:val="006D498C"/>
    <w:rsid w:val="006D76C4"/>
    <w:rsid w:val="006E26E3"/>
    <w:rsid w:val="006E27A4"/>
    <w:rsid w:val="006E4C1F"/>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30619"/>
    <w:rsid w:val="00842782"/>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0032B"/>
    <w:rsid w:val="00915087"/>
    <w:rsid w:val="00925BBA"/>
    <w:rsid w:val="00931DEB"/>
    <w:rsid w:val="00940179"/>
    <w:rsid w:val="00947382"/>
    <w:rsid w:val="00951E24"/>
    <w:rsid w:val="00962DD9"/>
    <w:rsid w:val="00963DDD"/>
    <w:rsid w:val="009653A4"/>
    <w:rsid w:val="0096779E"/>
    <w:rsid w:val="00970E33"/>
    <w:rsid w:val="009764D2"/>
    <w:rsid w:val="0097763F"/>
    <w:rsid w:val="009803E1"/>
    <w:rsid w:val="009843D8"/>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67A76"/>
    <w:rsid w:val="00A7164B"/>
    <w:rsid w:val="00A84044"/>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0169"/>
    <w:rsid w:val="00B45DB1"/>
    <w:rsid w:val="00B605BB"/>
    <w:rsid w:val="00B64522"/>
    <w:rsid w:val="00B67AD0"/>
    <w:rsid w:val="00B9256D"/>
    <w:rsid w:val="00BA5171"/>
    <w:rsid w:val="00BA55B0"/>
    <w:rsid w:val="00BB2A7F"/>
    <w:rsid w:val="00BB5420"/>
    <w:rsid w:val="00BD7E02"/>
    <w:rsid w:val="00BF2CA1"/>
    <w:rsid w:val="00C02DFE"/>
    <w:rsid w:val="00C0565B"/>
    <w:rsid w:val="00C229A5"/>
    <w:rsid w:val="00C2502B"/>
    <w:rsid w:val="00C266D0"/>
    <w:rsid w:val="00C34246"/>
    <w:rsid w:val="00C34D16"/>
    <w:rsid w:val="00C434CC"/>
    <w:rsid w:val="00C6727E"/>
    <w:rsid w:val="00C76E0C"/>
    <w:rsid w:val="00C80669"/>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2B7F"/>
    <w:rsid w:val="00E874CB"/>
    <w:rsid w:val="00EA4D62"/>
    <w:rsid w:val="00EC0B1C"/>
    <w:rsid w:val="00EC33D1"/>
    <w:rsid w:val="00EC3FC4"/>
    <w:rsid w:val="00EC54F7"/>
    <w:rsid w:val="00ED22E4"/>
    <w:rsid w:val="00ED2EDE"/>
    <w:rsid w:val="00ED65FF"/>
    <w:rsid w:val="00EE4422"/>
    <w:rsid w:val="00EF13D2"/>
    <w:rsid w:val="00F00E5C"/>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2D92"/>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BCA36-A83D-499A-984C-5097AA2F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C468D1AAA7DBDDD60B94B52E59F59FF6CF18D50AC44F356143BA0BB8D8C3C68B2AFF334D1A27FC2DCBABDA3AB05934A616948226DBB746DDF5m3K" TargetMode="External"/><Relationship Id="rId3" Type="http://schemas.openxmlformats.org/officeDocument/2006/relationships/styles" Target="styles.xml"/><Relationship Id="rId21" Type="http://schemas.openxmlformats.org/officeDocument/2006/relationships/hyperlink" Target="consultantplus://offline/ref=0B5E1B689D07AAA74FE75562DC266537A44A70ECA5940354C7F0643334BE44H"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607DB6775DC0291187E40B2CD6E3BF180AB763E4FE7F04E37C718FCF83A6BA68EA42233F25DF23E1981CE0119E9C7D894972CF1991AB9C05gEC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0B5E1B689D07AAA74FE75562DC266537A44A70ECA5940354C7F0643334BE44H" TargetMode="External"/><Relationship Id="rId29" Type="http://schemas.openxmlformats.org/officeDocument/2006/relationships/hyperlink" Target="consultantplus://offline/ref=B38A3B570F2B710868672D99ADB2A6E908B76E4C0F3DB85F480F1B3055E55A4F2EB1FF67235C4FC5W2Q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8AF908F89462257050394E0E09228C6DD1B48C3A93817BF14E1370A5AC4194A7626D8941E9C2F9941C102DB9AA6AE0D0CE327AD38CC7oD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1D83BADBB0036D258075DC5362BD3330968B89DB133CFFC455B25459186DE45C10804FDD7255CA30542385E505B8D60EECB5B2BCF981BC29DA69BBD2OBtEI" TargetMode="External"/><Relationship Id="rId28" Type="http://schemas.openxmlformats.org/officeDocument/2006/relationships/hyperlink" Target="consultantplus://offline/ref=6205A85F3460266DB19357854648935A7A4302D4CB778B9D5D4298FEE406DA2A5C8E8EAAF5955715X7D5L" TargetMode="External"/><Relationship Id="rId10" Type="http://schemas.openxmlformats.org/officeDocument/2006/relationships/header" Target="header1.xm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yperlink" Target="consultantplus://offline/ref=CE783272C653A2BB6C71D2364F8D2FA4B1D3216BDBE78F1DE2541BFDDDCB24BB45E5428ADEFFAFo8N"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117800E971460D41C3A4A01B77A4AE0CFE7935EA3164672AEE0F8C4838AA4EACEFCAB294AF75B2F08378572E25CEDA2D832C31DE288CrAAEI" TargetMode="External"/><Relationship Id="rId27" Type="http://schemas.openxmlformats.org/officeDocument/2006/relationships/hyperlink" Target="consultantplus://offline/ref=C468D1AAA7DBDDD60B94B52E59F59FF6CF18D50AC44F356143BA0BB8D8C3C68B2AFF334D1A27FC27C7ABDA3AB05934A616948226DBB746DDF5m3K" TargetMode="External"/><Relationship Id="rId30" Type="http://schemas.openxmlformats.org/officeDocument/2006/relationships/hyperlink" Target="consultantplus://offline/ref=F821BE4E0B071EE5D804080442F79705D173395380E86707FE4DB982C08B417DF9F337F4ED49099A09jFN" TargetMode="Externa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EF75-A501-430B-A546-83116F0D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10599</Words>
  <Characters>60419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70877</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2025-10-02T06:53:00Z</cp:lastPrinted>
  <dcterms:created xsi:type="dcterms:W3CDTF">2025-10-03T08:02:00Z</dcterms:created>
  <dcterms:modified xsi:type="dcterms:W3CDTF">2025-10-03T08:02:00Z</dcterms:modified>
</cp:coreProperties>
</file>