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58" w:type="dxa"/>
        <w:tblLayout w:type="fixed"/>
        <w:tblLook w:val="04A0" w:firstRow="1" w:lastRow="0" w:firstColumn="1" w:lastColumn="0" w:noHBand="0" w:noVBand="1"/>
      </w:tblPr>
      <w:tblGrid>
        <w:gridCol w:w="5279"/>
        <w:gridCol w:w="5279"/>
      </w:tblGrid>
      <w:tr w:rsidR="00135FEE" w:rsidRPr="005C1398" w:rsidTr="00173782">
        <w:trPr>
          <w:trHeight w:val="1843"/>
        </w:trPr>
        <w:tc>
          <w:tcPr>
            <w:tcW w:w="5279" w:type="dxa"/>
            <w:tcBorders>
              <w:bottom w:val="single" w:sz="4" w:space="0" w:color="auto"/>
            </w:tcBorders>
          </w:tcPr>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rPr>
            </w:pPr>
            <w:r>
              <w:rPr>
                <w:rFonts w:ascii="Times New Roman" w:hAnsi="Times New Roman" w:cs="Times New Roman"/>
                <w:sz w:val="26"/>
                <w:szCs w:val="26"/>
              </w:rPr>
              <w:t>С</w:t>
            </w:r>
            <w:r w:rsidRPr="005C1398">
              <w:rPr>
                <w:rFonts w:ascii="Times New Roman" w:hAnsi="Times New Roman" w:cs="Times New Roman"/>
                <w:sz w:val="26"/>
                <w:szCs w:val="26"/>
              </w:rPr>
              <w:t>ОВЕТ</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rPr>
            </w:pPr>
            <w:r w:rsidRPr="005C1398">
              <w:rPr>
                <w:rFonts w:ascii="Times New Roman" w:hAnsi="Times New Roman" w:cs="Times New Roman"/>
                <w:sz w:val="26"/>
                <w:szCs w:val="26"/>
              </w:rPr>
              <w:t xml:space="preserve">ПОКРОВСКО-УРУСТАМАКСКОГО </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rPr>
            </w:pPr>
            <w:r w:rsidRPr="005C1398">
              <w:rPr>
                <w:rFonts w:ascii="Times New Roman" w:hAnsi="Times New Roman" w:cs="Times New Roman"/>
                <w:sz w:val="26"/>
                <w:szCs w:val="26"/>
              </w:rPr>
              <w:t>СЕЛЬСКОГО ПОСЕЛЕНИЯ</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rPr>
            </w:pPr>
            <w:r w:rsidRPr="005C1398">
              <w:rPr>
                <w:rFonts w:ascii="Times New Roman" w:hAnsi="Times New Roman" w:cs="Times New Roman"/>
                <w:sz w:val="26"/>
                <w:szCs w:val="26"/>
              </w:rPr>
              <w:t>БАВЛИНСКОГО МУНИЦИПАЛЬНОГО РАЙОНА</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rPr>
            </w:pPr>
            <w:r w:rsidRPr="005C1398">
              <w:rPr>
                <w:rFonts w:ascii="Times New Roman" w:hAnsi="Times New Roman" w:cs="Times New Roman"/>
                <w:sz w:val="26"/>
                <w:szCs w:val="26"/>
              </w:rPr>
              <w:t>РЕСПУБЛИКИ ТАТАРСТАН</w:t>
            </w:r>
          </w:p>
          <w:p w:rsidR="00135FEE" w:rsidRPr="005C1398" w:rsidRDefault="00135FEE" w:rsidP="00173782">
            <w:pPr>
              <w:widowControl/>
              <w:autoSpaceDE/>
              <w:autoSpaceDN/>
              <w:adjustRightInd/>
              <w:ind w:firstLine="0"/>
              <w:rPr>
                <w:rFonts w:ascii="Times New Roman" w:hAnsi="Times New Roman" w:cs="Times New Roman"/>
                <w:sz w:val="24"/>
                <w:szCs w:val="24"/>
              </w:rPr>
            </w:pPr>
          </w:p>
        </w:tc>
        <w:tc>
          <w:tcPr>
            <w:tcW w:w="5279" w:type="dxa"/>
            <w:tcBorders>
              <w:bottom w:val="single" w:sz="4" w:space="0" w:color="auto"/>
            </w:tcBorders>
          </w:tcPr>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lang w:val="tt-RU"/>
              </w:rPr>
            </w:pPr>
            <w:r w:rsidRPr="005C1398">
              <w:rPr>
                <w:rFonts w:ascii="Times New Roman" w:hAnsi="Times New Roman" w:cs="Times New Roman"/>
                <w:sz w:val="26"/>
                <w:szCs w:val="26"/>
                <w:lang w:val="tt-RU"/>
              </w:rPr>
              <w:t>ТАТАРСТАН РЕСПУБЛИКАСЫ</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lang w:val="tt-RU"/>
              </w:rPr>
            </w:pPr>
            <w:r w:rsidRPr="005C1398">
              <w:rPr>
                <w:rFonts w:ascii="Times New Roman" w:hAnsi="Times New Roman" w:cs="Times New Roman"/>
                <w:sz w:val="26"/>
                <w:szCs w:val="26"/>
                <w:lang w:val="tt-RU"/>
              </w:rPr>
              <w:t>БАУЛЫ</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rPr>
            </w:pPr>
            <w:r w:rsidRPr="005C1398">
              <w:rPr>
                <w:rFonts w:ascii="Times New Roman" w:hAnsi="Times New Roman" w:cs="Times New Roman"/>
                <w:sz w:val="26"/>
                <w:szCs w:val="26"/>
                <w:lang w:val="tt-RU"/>
              </w:rPr>
              <w:t>МУНИЦИПАЛЬ</w:t>
            </w:r>
            <w:r w:rsidRPr="005C1398">
              <w:rPr>
                <w:rFonts w:ascii="Times New Roman" w:hAnsi="Times New Roman" w:cs="Times New Roman"/>
                <w:sz w:val="26"/>
                <w:szCs w:val="26"/>
              </w:rPr>
              <w:t xml:space="preserve"> РАЙОНЫ</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rPr>
            </w:pPr>
            <w:r w:rsidRPr="005C1398">
              <w:rPr>
                <w:rFonts w:ascii="Times New Roman" w:hAnsi="Times New Roman" w:cs="Times New Roman"/>
                <w:sz w:val="26"/>
                <w:szCs w:val="26"/>
              </w:rPr>
              <w:t xml:space="preserve">ПОКРОВСКИЙ УРУСТАМАК </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lang w:val="tt-RU"/>
              </w:rPr>
            </w:pPr>
            <w:r w:rsidRPr="005C1398">
              <w:rPr>
                <w:rFonts w:ascii="Times New Roman" w:hAnsi="Times New Roman" w:cs="Times New Roman"/>
                <w:sz w:val="26"/>
                <w:szCs w:val="26"/>
              </w:rPr>
              <w:t xml:space="preserve">АВЫЛ </w:t>
            </w:r>
            <w:r w:rsidRPr="005C1398">
              <w:rPr>
                <w:rFonts w:ascii="Times New Roman" w:hAnsi="Times New Roman" w:cs="Times New Roman"/>
                <w:sz w:val="26"/>
                <w:szCs w:val="26"/>
                <w:lang w:val="tt-RU"/>
              </w:rPr>
              <w:t>ҖИРЛЕГЕ</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lang w:val="tt-RU"/>
              </w:rPr>
            </w:pPr>
            <w:r w:rsidRPr="005C1398">
              <w:rPr>
                <w:rFonts w:ascii="Times New Roman" w:hAnsi="Times New Roman" w:cs="Times New Roman"/>
                <w:sz w:val="26"/>
                <w:szCs w:val="26"/>
              </w:rPr>
              <w:t>СОВЕТЫ</w:t>
            </w:r>
          </w:p>
          <w:p w:rsidR="00135FEE" w:rsidRPr="005C1398" w:rsidRDefault="00135FEE" w:rsidP="00173782">
            <w:pPr>
              <w:widowControl/>
              <w:autoSpaceDE/>
              <w:autoSpaceDN/>
              <w:adjustRightInd/>
              <w:ind w:firstLine="0"/>
              <w:rPr>
                <w:rFonts w:ascii="Times New Roman" w:hAnsi="Times New Roman" w:cs="Times New Roman"/>
                <w:sz w:val="24"/>
                <w:szCs w:val="24"/>
              </w:rPr>
            </w:pPr>
          </w:p>
        </w:tc>
      </w:tr>
      <w:tr w:rsidR="00135FEE" w:rsidRPr="005C1398" w:rsidTr="00173782">
        <w:trPr>
          <w:trHeight w:val="423"/>
        </w:trPr>
        <w:tc>
          <w:tcPr>
            <w:tcW w:w="5279" w:type="dxa"/>
            <w:tcBorders>
              <w:top w:val="single" w:sz="4" w:space="0" w:color="auto"/>
            </w:tcBorders>
            <w:vAlign w:val="center"/>
          </w:tcPr>
          <w:p w:rsidR="00135FEE" w:rsidRPr="005C1398" w:rsidRDefault="00135FEE" w:rsidP="00032FDB">
            <w:pPr>
              <w:widowControl/>
              <w:autoSpaceDE/>
              <w:autoSpaceDN/>
              <w:adjustRightInd/>
              <w:ind w:firstLine="0"/>
              <w:contextualSpacing/>
              <w:rPr>
                <w:rFonts w:ascii="Times New Roman" w:hAnsi="Times New Roman" w:cs="Times New Roman"/>
                <w:sz w:val="26"/>
                <w:szCs w:val="26"/>
              </w:rPr>
            </w:pPr>
            <w:r w:rsidRPr="005C1398">
              <w:rPr>
                <w:rFonts w:ascii="Times New Roman" w:eastAsia="Calibri" w:hAnsi="Times New Roman" w:cs="Times New Roman"/>
                <w:b/>
                <w:sz w:val="28"/>
                <w:szCs w:val="28"/>
                <w:lang w:eastAsia="en-US"/>
              </w:rPr>
              <w:t xml:space="preserve">                РЕШЕНИЕ</w:t>
            </w:r>
            <w:r w:rsidR="005D1BCC">
              <w:rPr>
                <w:rFonts w:ascii="Times New Roman" w:eastAsia="Calibri" w:hAnsi="Times New Roman" w:cs="Times New Roman"/>
                <w:b/>
                <w:sz w:val="28"/>
                <w:szCs w:val="28"/>
                <w:lang w:eastAsia="en-US"/>
              </w:rPr>
              <w:t xml:space="preserve">    </w:t>
            </w:r>
            <w:r w:rsidR="00F32D83">
              <w:rPr>
                <w:rFonts w:ascii="Times New Roman" w:eastAsia="Calibri" w:hAnsi="Times New Roman" w:cs="Times New Roman"/>
                <w:b/>
                <w:sz w:val="28"/>
                <w:szCs w:val="28"/>
                <w:lang w:eastAsia="en-US"/>
              </w:rPr>
              <w:t>ПРОЕКТ</w:t>
            </w:r>
          </w:p>
        </w:tc>
        <w:tc>
          <w:tcPr>
            <w:tcW w:w="5279" w:type="dxa"/>
            <w:tcBorders>
              <w:top w:val="single" w:sz="4" w:space="0" w:color="auto"/>
            </w:tcBorders>
            <w:vAlign w:val="center"/>
          </w:tcPr>
          <w:p w:rsidR="00135FEE" w:rsidRPr="005C1398" w:rsidRDefault="00032FDB" w:rsidP="00173782">
            <w:pPr>
              <w:widowControl/>
              <w:autoSpaceDE/>
              <w:autoSpaceDN/>
              <w:adjustRightInd/>
              <w:ind w:firstLine="0"/>
              <w:contextualSpacing/>
              <w:jc w:val="center"/>
              <w:rPr>
                <w:rFonts w:ascii="Times New Roman" w:hAnsi="Times New Roman" w:cs="Times New Roman"/>
                <w:sz w:val="26"/>
                <w:szCs w:val="26"/>
                <w:lang w:val="tt-RU"/>
              </w:rPr>
            </w:pPr>
            <w:r>
              <w:rPr>
                <w:rFonts w:ascii="Times New Roman" w:eastAsia="Calibri" w:hAnsi="Times New Roman" w:cs="Times New Roman"/>
                <w:b/>
                <w:sz w:val="28"/>
                <w:szCs w:val="28"/>
                <w:lang w:eastAsia="en-US"/>
              </w:rPr>
              <w:t xml:space="preserve">          </w:t>
            </w:r>
            <w:r w:rsidR="00135FEE" w:rsidRPr="005C1398">
              <w:rPr>
                <w:rFonts w:ascii="Times New Roman" w:eastAsia="Calibri" w:hAnsi="Times New Roman" w:cs="Times New Roman"/>
                <w:b/>
                <w:sz w:val="28"/>
                <w:szCs w:val="28"/>
                <w:lang w:eastAsia="en-US"/>
              </w:rPr>
              <w:t>КАРАР</w:t>
            </w:r>
          </w:p>
        </w:tc>
      </w:tr>
    </w:tbl>
    <w:p w:rsidR="00135FEE" w:rsidRPr="005C1398" w:rsidRDefault="00135FEE" w:rsidP="00135FEE">
      <w:pPr>
        <w:widowControl/>
        <w:autoSpaceDE/>
        <w:autoSpaceDN/>
        <w:adjustRightInd/>
        <w:spacing w:after="200" w:line="276" w:lineRule="auto"/>
        <w:ind w:firstLine="0"/>
        <w:jc w:val="left"/>
        <w:rPr>
          <w:rFonts w:ascii="Times New Roman" w:eastAsia="Calibri" w:hAnsi="Times New Roman" w:cs="Times New Roman"/>
          <w:b/>
          <w:sz w:val="2"/>
          <w:szCs w:val="28"/>
          <w:lang w:eastAsia="en-US"/>
        </w:rPr>
      </w:pPr>
    </w:p>
    <w:tbl>
      <w:tblPr>
        <w:tblW w:w="10606" w:type="dxa"/>
        <w:tblLook w:val="04A0" w:firstRow="1" w:lastRow="0" w:firstColumn="1" w:lastColumn="0" w:noHBand="0" w:noVBand="1"/>
      </w:tblPr>
      <w:tblGrid>
        <w:gridCol w:w="3560"/>
        <w:gridCol w:w="3295"/>
        <w:gridCol w:w="3751"/>
      </w:tblGrid>
      <w:tr w:rsidR="00135FEE" w:rsidRPr="005C1398" w:rsidTr="00F32D83">
        <w:trPr>
          <w:trHeight w:val="52"/>
        </w:trPr>
        <w:tc>
          <w:tcPr>
            <w:tcW w:w="3560" w:type="dxa"/>
            <w:shd w:val="clear" w:color="auto" w:fill="auto"/>
          </w:tcPr>
          <w:p w:rsidR="00135FEE" w:rsidRPr="005C1398" w:rsidRDefault="00135FEE" w:rsidP="00F32D83">
            <w:pPr>
              <w:widowControl/>
              <w:autoSpaceDE/>
              <w:autoSpaceDN/>
              <w:adjustRightInd/>
              <w:spacing w:after="200" w:line="276" w:lineRule="auto"/>
              <w:ind w:firstLine="0"/>
              <w:jc w:val="center"/>
              <w:rPr>
                <w:rFonts w:ascii="Times New Roman" w:eastAsia="Calibri" w:hAnsi="Times New Roman" w:cs="Times New Roman"/>
                <w:b/>
                <w:sz w:val="28"/>
                <w:szCs w:val="28"/>
                <w:lang w:eastAsia="en-US"/>
              </w:rPr>
            </w:pPr>
            <w:r>
              <w:rPr>
                <w:rFonts w:ascii="Times New Roman" w:eastAsia="Calibri" w:hAnsi="Times New Roman" w:cs="Times New Roman"/>
                <w:sz w:val="28"/>
                <w:szCs w:val="28"/>
                <w:lang w:eastAsia="en-US"/>
              </w:rPr>
              <w:t xml:space="preserve">     </w:t>
            </w:r>
            <w:r w:rsidRPr="005C1398">
              <w:rPr>
                <w:rFonts w:ascii="Times New Roman" w:eastAsia="Calibri" w:hAnsi="Times New Roman" w:cs="Times New Roman"/>
                <w:sz w:val="28"/>
                <w:szCs w:val="28"/>
                <w:lang w:eastAsia="en-US"/>
              </w:rPr>
              <w:t xml:space="preserve">  </w:t>
            </w:r>
            <w:r w:rsidR="005D1BCC">
              <w:rPr>
                <w:rFonts w:ascii="Times New Roman" w:eastAsia="Calibri" w:hAnsi="Times New Roman" w:cs="Times New Roman"/>
                <w:sz w:val="28"/>
                <w:szCs w:val="28"/>
                <w:lang w:eastAsia="en-US"/>
              </w:rPr>
              <w:t>«</w:t>
            </w:r>
            <w:r w:rsidR="00F32D83">
              <w:rPr>
                <w:rFonts w:ascii="Times New Roman" w:eastAsia="Calibri" w:hAnsi="Times New Roman" w:cs="Times New Roman"/>
                <w:sz w:val="28"/>
                <w:szCs w:val="28"/>
                <w:lang w:eastAsia="en-US"/>
              </w:rPr>
              <w:t>__</w:t>
            </w:r>
            <w:r w:rsidR="005D1BCC">
              <w:rPr>
                <w:rFonts w:ascii="Times New Roman" w:eastAsia="Calibri" w:hAnsi="Times New Roman" w:cs="Times New Roman"/>
                <w:sz w:val="28"/>
                <w:szCs w:val="28"/>
                <w:lang w:eastAsia="en-US"/>
              </w:rPr>
              <w:t xml:space="preserve">» </w:t>
            </w:r>
            <w:r w:rsidR="00F32D83">
              <w:rPr>
                <w:rFonts w:ascii="Times New Roman" w:eastAsia="Calibri" w:hAnsi="Times New Roman" w:cs="Times New Roman"/>
                <w:sz w:val="28"/>
                <w:szCs w:val="28"/>
                <w:lang w:eastAsia="en-US"/>
              </w:rPr>
              <w:t>_____</w:t>
            </w:r>
            <w:r w:rsidR="00032FDB">
              <w:rPr>
                <w:rFonts w:ascii="Times New Roman" w:eastAsia="Calibri" w:hAnsi="Times New Roman" w:cs="Times New Roman"/>
                <w:sz w:val="28"/>
                <w:szCs w:val="28"/>
                <w:lang w:eastAsia="en-US"/>
              </w:rPr>
              <w:t xml:space="preserve"> </w:t>
            </w:r>
            <w:r w:rsidR="00F32D83">
              <w:rPr>
                <w:rFonts w:ascii="Times New Roman" w:eastAsia="Calibri" w:hAnsi="Times New Roman" w:cs="Times New Roman"/>
                <w:sz w:val="28"/>
                <w:szCs w:val="28"/>
                <w:lang w:eastAsia="en-US"/>
              </w:rPr>
              <w:t>2025</w:t>
            </w:r>
            <w:r w:rsidRPr="005C1398">
              <w:rPr>
                <w:rFonts w:ascii="Times New Roman" w:eastAsia="Calibri" w:hAnsi="Times New Roman" w:cs="Times New Roman"/>
                <w:sz w:val="28"/>
                <w:szCs w:val="28"/>
                <w:lang w:eastAsia="en-US"/>
              </w:rPr>
              <w:t xml:space="preserve"> г.</w:t>
            </w:r>
          </w:p>
        </w:tc>
        <w:tc>
          <w:tcPr>
            <w:tcW w:w="3295" w:type="dxa"/>
            <w:shd w:val="clear" w:color="auto" w:fill="auto"/>
          </w:tcPr>
          <w:p w:rsidR="00135FEE" w:rsidRPr="00DB6C3E" w:rsidRDefault="00135FEE" w:rsidP="00173782">
            <w:pPr>
              <w:widowControl/>
              <w:autoSpaceDE/>
              <w:autoSpaceDN/>
              <w:adjustRightInd/>
              <w:spacing w:after="200" w:line="276" w:lineRule="auto"/>
              <w:ind w:firstLine="0"/>
              <w:jc w:val="center"/>
              <w:rPr>
                <w:rFonts w:ascii="Times New Roman" w:eastAsia="Calibri" w:hAnsi="Times New Roman" w:cs="Times New Roman"/>
                <w:b/>
                <w:sz w:val="24"/>
                <w:szCs w:val="24"/>
                <w:lang w:eastAsia="en-US"/>
              </w:rPr>
            </w:pPr>
            <w:r w:rsidRPr="00DB6C3E">
              <w:rPr>
                <w:rFonts w:ascii="Times New Roman" w:eastAsia="Calibri" w:hAnsi="Times New Roman" w:cs="Times New Roman"/>
                <w:sz w:val="24"/>
                <w:szCs w:val="24"/>
                <w:lang w:eastAsia="en-US"/>
              </w:rPr>
              <w:t>с.Покровский Урустамак</w:t>
            </w:r>
          </w:p>
        </w:tc>
        <w:tc>
          <w:tcPr>
            <w:tcW w:w="3751" w:type="dxa"/>
            <w:shd w:val="clear" w:color="auto" w:fill="auto"/>
          </w:tcPr>
          <w:p w:rsidR="0055600C" w:rsidRDefault="00135FEE" w:rsidP="00F32D83">
            <w:pPr>
              <w:widowControl/>
              <w:autoSpaceDE/>
              <w:autoSpaceDN/>
              <w:adjustRightInd/>
              <w:spacing w:line="276" w:lineRule="auto"/>
              <w:ind w:firstLine="0"/>
              <w:rPr>
                <w:rFonts w:ascii="Times New Roman" w:eastAsia="Calibri" w:hAnsi="Times New Roman" w:cs="Times New Roman"/>
                <w:sz w:val="28"/>
                <w:szCs w:val="28"/>
                <w:lang w:eastAsia="en-US"/>
              </w:rPr>
            </w:pPr>
            <w:r w:rsidRPr="005C1398">
              <w:rPr>
                <w:rFonts w:ascii="Times New Roman" w:eastAsia="Calibri" w:hAnsi="Times New Roman" w:cs="Times New Roman"/>
                <w:sz w:val="28"/>
                <w:szCs w:val="28"/>
                <w:lang w:eastAsia="en-US"/>
              </w:rPr>
              <w:t xml:space="preserve">      </w:t>
            </w:r>
            <w:r w:rsidR="00032FDB">
              <w:rPr>
                <w:rFonts w:ascii="Times New Roman" w:eastAsia="Calibri" w:hAnsi="Times New Roman" w:cs="Times New Roman"/>
                <w:sz w:val="28"/>
                <w:szCs w:val="28"/>
                <w:lang w:eastAsia="en-US"/>
              </w:rPr>
              <w:t xml:space="preserve">  </w:t>
            </w:r>
            <w:r w:rsidRPr="005C1398">
              <w:rPr>
                <w:rFonts w:ascii="Times New Roman" w:eastAsia="Calibri" w:hAnsi="Times New Roman" w:cs="Times New Roman"/>
                <w:sz w:val="28"/>
                <w:szCs w:val="28"/>
                <w:lang w:eastAsia="en-US"/>
              </w:rPr>
              <w:t xml:space="preserve"> </w:t>
            </w:r>
            <w:r w:rsidR="005D1BCC">
              <w:rPr>
                <w:rFonts w:ascii="Times New Roman" w:eastAsia="Calibri" w:hAnsi="Times New Roman" w:cs="Times New Roman"/>
                <w:sz w:val="28"/>
                <w:szCs w:val="28"/>
                <w:lang w:eastAsia="en-US"/>
              </w:rPr>
              <w:t xml:space="preserve"> </w:t>
            </w:r>
            <w:r w:rsidRPr="005C1398">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w:t>
            </w:r>
            <w:r w:rsidR="00F32D83">
              <w:rPr>
                <w:rFonts w:ascii="Times New Roman" w:eastAsia="Calibri" w:hAnsi="Times New Roman" w:cs="Times New Roman"/>
                <w:sz w:val="28"/>
                <w:szCs w:val="28"/>
                <w:lang w:eastAsia="en-US"/>
              </w:rPr>
              <w:t>___</w:t>
            </w:r>
          </w:p>
          <w:p w:rsidR="00F32D83" w:rsidRPr="005C1398" w:rsidRDefault="00F32D83" w:rsidP="00F32D83">
            <w:pPr>
              <w:widowControl/>
              <w:autoSpaceDE/>
              <w:autoSpaceDN/>
              <w:adjustRightInd/>
              <w:spacing w:line="276" w:lineRule="auto"/>
              <w:ind w:firstLine="0"/>
              <w:rPr>
                <w:rFonts w:ascii="Times New Roman" w:eastAsia="Calibri" w:hAnsi="Times New Roman" w:cs="Times New Roman"/>
                <w:b/>
                <w:sz w:val="28"/>
                <w:szCs w:val="28"/>
                <w:lang w:eastAsia="en-US"/>
              </w:rPr>
            </w:pPr>
          </w:p>
        </w:tc>
      </w:tr>
    </w:tbl>
    <w:p w:rsidR="005845E1" w:rsidRDefault="00210D7F" w:rsidP="00210D7F">
      <w:pPr>
        <w:ind w:right="5527" w:firstLine="0"/>
        <w:jc w:val="left"/>
        <w:rPr>
          <w:rFonts w:ascii="Times New Roman" w:hAnsi="Times New Roman" w:cs="Times New Roman"/>
          <w:color w:val="000000"/>
          <w:sz w:val="28"/>
          <w:szCs w:val="28"/>
        </w:rPr>
      </w:pPr>
      <w:bookmarkStart w:id="0" w:name="_GoBack"/>
      <w:r w:rsidRPr="00210D7F">
        <w:rPr>
          <w:rFonts w:ascii="Times New Roman" w:hAnsi="Times New Roman" w:cs="Times New Roman"/>
          <w:color w:val="000000"/>
          <w:sz w:val="28"/>
          <w:szCs w:val="28"/>
        </w:rPr>
        <w:t xml:space="preserve">Об утверждении </w:t>
      </w:r>
      <w:hyperlink r:id="rId8" w:anchor="Par32" w:history="1">
        <w:r w:rsidRPr="00210D7F">
          <w:rPr>
            <w:rFonts w:ascii="Times New Roman" w:hAnsi="Times New Roman" w:cs="Times New Roman"/>
            <w:color w:val="000000"/>
            <w:sz w:val="28"/>
            <w:szCs w:val="28"/>
          </w:rPr>
          <w:t>Положения</w:t>
        </w:r>
      </w:hyperlink>
      <w:r w:rsidRPr="00210D7F">
        <w:rPr>
          <w:rFonts w:ascii="Times New Roman" w:hAnsi="Times New Roman" w:cs="Times New Roman"/>
          <w:color w:val="000000"/>
          <w:sz w:val="28"/>
          <w:szCs w:val="28"/>
        </w:rPr>
        <w:t xml:space="preserve"> о бюджетном устройстве и бюджетном процессе в </w:t>
      </w:r>
    </w:p>
    <w:p w:rsidR="005845E1" w:rsidRDefault="005845E1" w:rsidP="00210D7F">
      <w:pPr>
        <w:ind w:right="5527" w:firstLine="0"/>
        <w:jc w:val="left"/>
        <w:rPr>
          <w:rFonts w:ascii="Times New Roman" w:hAnsi="Times New Roman" w:cs="Times New Roman"/>
          <w:sz w:val="28"/>
          <w:szCs w:val="28"/>
        </w:rPr>
      </w:pPr>
      <w:r>
        <w:rPr>
          <w:rFonts w:ascii="Times New Roman" w:hAnsi="Times New Roman" w:cs="Times New Roman"/>
          <w:color w:val="000000"/>
          <w:sz w:val="28"/>
          <w:szCs w:val="28"/>
        </w:rPr>
        <w:t>м</w:t>
      </w:r>
      <w:r w:rsidR="00210D7F" w:rsidRPr="00210D7F">
        <w:rPr>
          <w:rFonts w:ascii="Times New Roman" w:hAnsi="Times New Roman" w:cs="Times New Roman"/>
          <w:sz w:val="28"/>
          <w:szCs w:val="28"/>
        </w:rPr>
        <w:t>униципальном образовании «</w:t>
      </w:r>
      <w:r>
        <w:rPr>
          <w:rFonts w:ascii="Times New Roman" w:hAnsi="Times New Roman" w:cs="Times New Roman"/>
          <w:sz w:val="28"/>
          <w:szCs w:val="28"/>
        </w:rPr>
        <w:t>Покровско-Урустамакское</w:t>
      </w:r>
    </w:p>
    <w:p w:rsidR="00210D7F" w:rsidRPr="00210D7F" w:rsidRDefault="00210D7F" w:rsidP="00210D7F">
      <w:pPr>
        <w:ind w:right="5527" w:firstLine="0"/>
        <w:jc w:val="left"/>
        <w:rPr>
          <w:rFonts w:ascii="Times New Roman" w:eastAsia="Calibri" w:hAnsi="Times New Roman" w:cs="Times New Roman"/>
          <w:bCs/>
          <w:sz w:val="28"/>
          <w:szCs w:val="28"/>
          <w:lang w:eastAsia="en-US"/>
        </w:rPr>
      </w:pPr>
      <w:r w:rsidRPr="00210D7F">
        <w:rPr>
          <w:rFonts w:ascii="Times New Roman" w:hAnsi="Times New Roman" w:cs="Times New Roman"/>
          <w:sz w:val="28"/>
          <w:szCs w:val="28"/>
        </w:rPr>
        <w:t>сельское поселение» Бавлинского муниципального района</w:t>
      </w:r>
      <w:r w:rsidRPr="00210D7F">
        <w:rPr>
          <w:rFonts w:ascii="Times New Roman" w:hAnsi="Times New Roman" w:cs="Times New Roman"/>
          <w:color w:val="000000"/>
          <w:sz w:val="28"/>
          <w:szCs w:val="28"/>
        </w:rPr>
        <w:t xml:space="preserve"> </w:t>
      </w:r>
    </w:p>
    <w:bookmarkEnd w:id="0"/>
    <w:p w:rsidR="00210D7F" w:rsidRPr="00210D7F" w:rsidRDefault="00210D7F" w:rsidP="00210D7F">
      <w:pPr>
        <w:ind w:firstLine="709"/>
        <w:outlineLvl w:val="0"/>
        <w:rPr>
          <w:rFonts w:ascii="Times New Roman" w:eastAsia="Calibri" w:hAnsi="Times New Roman" w:cs="Times New Roman"/>
          <w:b/>
          <w:bCs/>
          <w:sz w:val="28"/>
          <w:szCs w:val="28"/>
          <w:lang w:eastAsia="en-US"/>
        </w:rPr>
      </w:pPr>
    </w:p>
    <w:p w:rsidR="00210D7F" w:rsidRPr="00210D7F" w:rsidRDefault="00210D7F" w:rsidP="00210D7F">
      <w:pPr>
        <w:outlineLvl w:val="0"/>
        <w:rPr>
          <w:rFonts w:ascii="Times New Roman" w:eastAsia="Calibri" w:hAnsi="Times New Roman" w:cs="Times New Roman"/>
          <w:b/>
          <w:bCs/>
          <w:sz w:val="28"/>
          <w:szCs w:val="28"/>
          <w:lang w:eastAsia="en-US"/>
        </w:rPr>
      </w:pPr>
    </w:p>
    <w:p w:rsidR="00210D7F" w:rsidRPr="00210D7F" w:rsidRDefault="00210D7F" w:rsidP="00210D7F">
      <w:pPr>
        <w:tabs>
          <w:tab w:val="left" w:pos="10204"/>
        </w:tabs>
        <w:spacing w:line="336" w:lineRule="auto"/>
        <w:ind w:right="-2" w:firstLine="709"/>
        <w:outlineLvl w:val="0"/>
        <w:rPr>
          <w:rFonts w:ascii="Times New Roman" w:eastAsia="Calibri" w:hAnsi="Times New Roman" w:cs="Times New Roman"/>
          <w:bCs/>
          <w:sz w:val="28"/>
          <w:szCs w:val="28"/>
          <w:lang w:eastAsia="en-US"/>
        </w:rPr>
      </w:pPr>
      <w:r w:rsidRPr="00210D7F">
        <w:rPr>
          <w:rFonts w:ascii="Times New Roman" w:eastAsia="Calibri" w:hAnsi="Times New Roman" w:cs="Times New Roman"/>
          <w:b/>
          <w:bCs/>
          <w:sz w:val="28"/>
          <w:szCs w:val="28"/>
          <w:lang w:eastAsia="en-US"/>
        </w:rPr>
        <w:t xml:space="preserve"> </w:t>
      </w:r>
      <w:r w:rsidRPr="00210D7F">
        <w:rPr>
          <w:rFonts w:ascii="Times New Roman" w:eastAsia="Calibri" w:hAnsi="Times New Roman" w:cs="Times New Roman"/>
          <w:bCs/>
          <w:sz w:val="28"/>
          <w:szCs w:val="28"/>
          <w:lang w:eastAsia="en-US"/>
        </w:rPr>
        <w:t xml:space="preserve">В соответствии с Бюджетным кодексом Российской Федерации, Бюджетным кодексом Республики Татарстан </w:t>
      </w:r>
      <w:r w:rsidRPr="00210D7F">
        <w:rPr>
          <w:rFonts w:ascii="Times New Roman" w:hAnsi="Times New Roman" w:cs="Times New Roman"/>
          <w:sz w:val="28"/>
          <w:szCs w:val="28"/>
        </w:rPr>
        <w:t xml:space="preserve">Совет </w:t>
      </w:r>
      <w:r w:rsidR="005845E1">
        <w:rPr>
          <w:rFonts w:ascii="Times New Roman" w:hAnsi="Times New Roman" w:cs="Times New Roman"/>
          <w:sz w:val="28"/>
          <w:szCs w:val="28"/>
        </w:rPr>
        <w:t>Покровско-Урустамакского</w:t>
      </w:r>
      <w:r w:rsidRPr="00210D7F">
        <w:rPr>
          <w:rFonts w:ascii="Times New Roman" w:hAnsi="Times New Roman" w:cs="Times New Roman"/>
          <w:sz w:val="28"/>
          <w:szCs w:val="28"/>
        </w:rPr>
        <w:t xml:space="preserve"> сельского поселения</w:t>
      </w:r>
      <w:r w:rsidRPr="00210D7F">
        <w:rPr>
          <w:rFonts w:ascii="Times New Roman" w:eastAsia="Calibri" w:hAnsi="Times New Roman" w:cs="Times New Roman"/>
          <w:b/>
          <w:bCs/>
          <w:sz w:val="28"/>
          <w:szCs w:val="28"/>
          <w:lang w:eastAsia="en-US"/>
        </w:rPr>
        <w:t xml:space="preserve"> РЕШИЛ</w:t>
      </w:r>
      <w:r w:rsidRPr="00210D7F">
        <w:rPr>
          <w:rFonts w:ascii="Times New Roman" w:eastAsia="Calibri" w:hAnsi="Times New Roman" w:cs="Times New Roman"/>
          <w:bCs/>
          <w:sz w:val="28"/>
          <w:szCs w:val="28"/>
          <w:lang w:eastAsia="en-US"/>
        </w:rPr>
        <w:t>:</w:t>
      </w:r>
    </w:p>
    <w:p w:rsidR="00210D7F" w:rsidRPr="00210D7F" w:rsidRDefault="00210D7F" w:rsidP="00210D7F">
      <w:pPr>
        <w:widowControl/>
        <w:numPr>
          <w:ilvl w:val="0"/>
          <w:numId w:val="34"/>
        </w:numPr>
        <w:tabs>
          <w:tab w:val="clear" w:pos="1795"/>
          <w:tab w:val="num" w:pos="1139"/>
        </w:tabs>
        <w:spacing w:line="336" w:lineRule="auto"/>
        <w:ind w:left="0" w:firstLine="709"/>
        <w:rPr>
          <w:rFonts w:ascii="Times New Roman" w:hAnsi="Times New Roman" w:cs="Times New Roman"/>
          <w:sz w:val="28"/>
          <w:szCs w:val="28"/>
        </w:rPr>
      </w:pPr>
      <w:r w:rsidRPr="00210D7F">
        <w:rPr>
          <w:rFonts w:ascii="Times New Roman" w:hAnsi="Times New Roman" w:cs="Times New Roman"/>
          <w:sz w:val="28"/>
          <w:szCs w:val="28"/>
        </w:rPr>
        <w:t>Утвердить Положение о бюджетном устройстве и бюджетном процессе в муниципальном образовании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 Бавлинского муниципального района согласно приложению.</w:t>
      </w:r>
    </w:p>
    <w:p w:rsidR="00210D7F" w:rsidRPr="00210D7F" w:rsidRDefault="00210D7F" w:rsidP="00210D7F">
      <w:pPr>
        <w:pStyle w:val="Style3"/>
        <w:widowControl/>
        <w:numPr>
          <w:ilvl w:val="0"/>
          <w:numId w:val="34"/>
        </w:numPr>
        <w:tabs>
          <w:tab w:val="clear" w:pos="1795"/>
          <w:tab w:val="left" w:pos="851"/>
          <w:tab w:val="left" w:pos="1134"/>
        </w:tabs>
        <w:spacing w:line="336" w:lineRule="auto"/>
        <w:ind w:left="0" w:firstLine="670"/>
        <w:rPr>
          <w:rStyle w:val="FontStyle12"/>
          <w:sz w:val="28"/>
          <w:szCs w:val="28"/>
        </w:rPr>
      </w:pPr>
      <w:r w:rsidRPr="00210D7F">
        <w:rPr>
          <w:rStyle w:val="FontStyle12"/>
          <w:sz w:val="28"/>
          <w:szCs w:val="28"/>
        </w:rPr>
        <w:t xml:space="preserve">Признать утратившими силу решение </w:t>
      </w:r>
      <w:r w:rsidR="005845E1">
        <w:rPr>
          <w:rStyle w:val="FontStyle12"/>
          <w:sz w:val="28"/>
          <w:szCs w:val="28"/>
        </w:rPr>
        <w:t>Покровско-Урустамакского</w:t>
      </w:r>
      <w:r w:rsidRPr="00210D7F">
        <w:rPr>
          <w:rStyle w:val="FontStyle12"/>
          <w:sz w:val="28"/>
          <w:szCs w:val="28"/>
        </w:rPr>
        <w:t xml:space="preserve"> сельского поселения </w:t>
      </w:r>
      <w:r w:rsidR="001C1C85">
        <w:rPr>
          <w:bCs/>
          <w:sz w:val="28"/>
          <w:szCs w:val="28"/>
        </w:rPr>
        <w:t>от 18.10.2019 года №109</w:t>
      </w:r>
      <w:r w:rsidRPr="00210D7F">
        <w:rPr>
          <w:bCs/>
          <w:sz w:val="28"/>
          <w:szCs w:val="28"/>
        </w:rPr>
        <w:t xml:space="preserve"> «Об утверждении Положения о бюджетном устройстве и бюджетном процессе в муниципальном образовании «</w:t>
      </w:r>
      <w:r w:rsidR="005845E1">
        <w:rPr>
          <w:bCs/>
          <w:sz w:val="28"/>
          <w:szCs w:val="28"/>
        </w:rPr>
        <w:t>Покровско-Урустамакское</w:t>
      </w:r>
      <w:r w:rsidRPr="00210D7F">
        <w:rPr>
          <w:bCs/>
          <w:sz w:val="28"/>
          <w:szCs w:val="28"/>
        </w:rPr>
        <w:t xml:space="preserve"> сельское поселение» Бавлинского муниципального района» </w:t>
      </w:r>
      <w:r w:rsidR="001C1C85">
        <w:rPr>
          <w:sz w:val="28"/>
          <w:szCs w:val="28"/>
        </w:rPr>
        <w:t>(с изменениями, внесенными от 10.12.2019 №116</w:t>
      </w:r>
      <w:r w:rsidRPr="00210D7F">
        <w:rPr>
          <w:sz w:val="28"/>
          <w:szCs w:val="28"/>
        </w:rPr>
        <w:t>, о</w:t>
      </w:r>
      <w:r w:rsidR="001C1C85">
        <w:rPr>
          <w:sz w:val="28"/>
          <w:szCs w:val="28"/>
        </w:rPr>
        <w:t>т 13.03.2020 №127, от 08.06.2020 № 138, от 15.11.2021 №33</w:t>
      </w:r>
      <w:r w:rsidRPr="00210D7F">
        <w:rPr>
          <w:sz w:val="28"/>
          <w:szCs w:val="28"/>
        </w:rPr>
        <w:t>, от 2</w:t>
      </w:r>
      <w:r w:rsidR="001C1C85">
        <w:rPr>
          <w:sz w:val="28"/>
          <w:szCs w:val="28"/>
        </w:rPr>
        <w:t>4.06.2022 №50, от 05.12.2023 №94, от 02.05.2024 №104</w:t>
      </w:r>
      <w:r w:rsidRPr="00210D7F">
        <w:rPr>
          <w:sz w:val="28"/>
          <w:szCs w:val="28"/>
        </w:rPr>
        <w:t>)</w:t>
      </w:r>
      <w:r w:rsidRPr="00210D7F">
        <w:rPr>
          <w:rStyle w:val="FontStyle12"/>
          <w:sz w:val="28"/>
          <w:szCs w:val="28"/>
        </w:rPr>
        <w:t>.</w:t>
      </w:r>
    </w:p>
    <w:p w:rsidR="00210D7F" w:rsidRPr="00210D7F" w:rsidRDefault="00210D7F" w:rsidP="00210D7F">
      <w:pPr>
        <w:pStyle w:val="ConsPlusNormal"/>
        <w:numPr>
          <w:ilvl w:val="0"/>
          <w:numId w:val="34"/>
        </w:numPr>
        <w:tabs>
          <w:tab w:val="clear" w:pos="1795"/>
          <w:tab w:val="num" w:pos="993"/>
        </w:tabs>
        <w:suppressAutoHyphens/>
        <w:spacing w:line="336" w:lineRule="auto"/>
        <w:ind w:left="0" w:firstLine="709"/>
        <w:jc w:val="both"/>
        <w:rPr>
          <w:rFonts w:ascii="Times New Roman" w:hAnsi="Times New Roman" w:cs="Times New Roman"/>
          <w:color w:val="000000"/>
          <w:sz w:val="28"/>
          <w:szCs w:val="28"/>
        </w:rPr>
      </w:pPr>
      <w:r w:rsidRPr="00210D7F">
        <w:rPr>
          <w:rFonts w:ascii="Times New Roman" w:hAnsi="Times New Roman" w:cs="Times New Roman"/>
          <w:sz w:val="28"/>
          <w:szCs w:val="28"/>
        </w:rPr>
        <w:t xml:space="preserve">Опубликовать настоящее решение на официальном портале правовой информации Республики Татарстан (http://www.pravo.tatarstan.ru) и на сайте </w:t>
      </w:r>
      <w:r w:rsidR="005845E1">
        <w:rPr>
          <w:rFonts w:ascii="Times New Roman" w:hAnsi="Times New Roman" w:cs="Times New Roman"/>
          <w:sz w:val="28"/>
          <w:szCs w:val="28"/>
        </w:rPr>
        <w:t>Покровско-Урустамакского</w:t>
      </w:r>
      <w:r w:rsidRPr="00210D7F">
        <w:rPr>
          <w:rFonts w:ascii="Times New Roman" w:hAnsi="Times New Roman" w:cs="Times New Roman"/>
          <w:sz w:val="28"/>
          <w:szCs w:val="28"/>
        </w:rPr>
        <w:t xml:space="preserve"> сельского поселения Бавлинского муниципального района (</w:t>
      </w:r>
      <w:hyperlink r:id="rId9" w:tgtFrame="_blank" w:history="1">
        <w:r w:rsidRPr="00210D7F">
          <w:rPr>
            <w:rStyle w:val="ac"/>
            <w:rFonts w:ascii="Times New Roman" w:hAnsi="Times New Roman" w:cs="Times New Roman"/>
            <w:color w:val="000000"/>
            <w:sz w:val="28"/>
            <w:szCs w:val="28"/>
          </w:rPr>
          <w:t>http://www.bavly.tatarstan.ru</w:t>
        </w:r>
      </w:hyperlink>
      <w:r w:rsidRPr="00210D7F">
        <w:rPr>
          <w:rFonts w:ascii="Times New Roman" w:hAnsi="Times New Roman" w:cs="Times New Roman"/>
          <w:color w:val="000000"/>
          <w:sz w:val="28"/>
          <w:szCs w:val="28"/>
        </w:rPr>
        <w:t>).​</w:t>
      </w:r>
    </w:p>
    <w:p w:rsidR="00210D7F" w:rsidRPr="00210D7F" w:rsidRDefault="00210D7F" w:rsidP="00210D7F">
      <w:pPr>
        <w:pStyle w:val="ConsPlusNormal"/>
        <w:numPr>
          <w:ilvl w:val="0"/>
          <w:numId w:val="34"/>
        </w:numPr>
        <w:tabs>
          <w:tab w:val="clear" w:pos="1795"/>
          <w:tab w:val="num" w:pos="993"/>
        </w:tabs>
        <w:suppressAutoHyphens/>
        <w:spacing w:line="336" w:lineRule="auto"/>
        <w:ind w:left="0" w:firstLine="709"/>
        <w:jc w:val="both"/>
        <w:rPr>
          <w:rFonts w:ascii="Times New Roman" w:hAnsi="Times New Roman" w:cs="Times New Roman"/>
          <w:color w:val="000000"/>
          <w:sz w:val="28"/>
          <w:szCs w:val="28"/>
        </w:rPr>
      </w:pPr>
      <w:r w:rsidRPr="00210D7F">
        <w:rPr>
          <w:rFonts w:ascii="Times New Roman" w:hAnsi="Times New Roman" w:cs="Times New Roman"/>
          <w:color w:val="000000"/>
          <w:sz w:val="28"/>
          <w:szCs w:val="28"/>
        </w:rPr>
        <w:t>Контроль за исполнением данного решения оставляю за собой</w:t>
      </w:r>
    </w:p>
    <w:p w:rsidR="00217229" w:rsidRDefault="00217229" w:rsidP="00217229">
      <w:pPr>
        <w:ind w:firstLine="540"/>
        <w:rPr>
          <w:rFonts w:ascii="Times New Roman" w:hAnsi="Times New Roman" w:cs="Times New Roman"/>
          <w:sz w:val="28"/>
          <w:szCs w:val="24"/>
        </w:rPr>
      </w:pPr>
    </w:p>
    <w:p w:rsidR="00135FEE" w:rsidRDefault="00135FEE" w:rsidP="00135FEE">
      <w:pPr>
        <w:ind w:firstLine="0"/>
        <w:rPr>
          <w:rFonts w:ascii="Times New Roman" w:hAnsi="Times New Roman" w:cs="Times New Roman"/>
          <w:sz w:val="28"/>
          <w:szCs w:val="28"/>
        </w:rPr>
      </w:pPr>
      <w:r>
        <w:rPr>
          <w:rFonts w:ascii="Times New Roman" w:hAnsi="Times New Roman" w:cs="Times New Roman"/>
          <w:sz w:val="28"/>
          <w:szCs w:val="28"/>
        </w:rPr>
        <w:lastRenderedPageBreak/>
        <w:t>Глава, П</w:t>
      </w:r>
      <w:r w:rsidR="007D203D">
        <w:rPr>
          <w:rFonts w:ascii="Times New Roman" w:hAnsi="Times New Roman" w:cs="Times New Roman"/>
          <w:sz w:val="28"/>
          <w:szCs w:val="28"/>
        </w:rPr>
        <w:t>редседатель</w:t>
      </w:r>
      <w:r>
        <w:rPr>
          <w:rFonts w:ascii="Times New Roman" w:hAnsi="Times New Roman" w:cs="Times New Roman"/>
          <w:sz w:val="28"/>
          <w:szCs w:val="28"/>
        </w:rPr>
        <w:t xml:space="preserve"> </w:t>
      </w:r>
      <w:r w:rsidR="007D203D">
        <w:rPr>
          <w:rFonts w:ascii="Times New Roman" w:hAnsi="Times New Roman" w:cs="Times New Roman"/>
          <w:sz w:val="28"/>
          <w:szCs w:val="28"/>
        </w:rPr>
        <w:t>Совета</w:t>
      </w:r>
    </w:p>
    <w:p w:rsidR="00135FEE" w:rsidRDefault="00135FEE" w:rsidP="00135FEE">
      <w:pPr>
        <w:ind w:firstLine="0"/>
        <w:rPr>
          <w:rFonts w:ascii="Times New Roman" w:hAnsi="Times New Roman" w:cs="Times New Roman"/>
          <w:sz w:val="28"/>
          <w:szCs w:val="28"/>
        </w:rPr>
      </w:pPr>
      <w:r>
        <w:rPr>
          <w:rFonts w:ascii="Times New Roman" w:hAnsi="Times New Roman" w:cs="Times New Roman"/>
          <w:sz w:val="28"/>
          <w:szCs w:val="28"/>
        </w:rPr>
        <w:t>Покровско-Урустамакского</w:t>
      </w:r>
    </w:p>
    <w:p w:rsidR="00135FEE" w:rsidRDefault="007D203D" w:rsidP="00135FEE">
      <w:pPr>
        <w:ind w:firstLine="0"/>
        <w:rPr>
          <w:rFonts w:ascii="Times New Roman" w:hAnsi="Times New Roman" w:cs="Times New Roman"/>
          <w:sz w:val="28"/>
          <w:szCs w:val="28"/>
        </w:rPr>
      </w:pPr>
      <w:r>
        <w:rPr>
          <w:rFonts w:ascii="Times New Roman" w:hAnsi="Times New Roman" w:cs="Times New Roman"/>
          <w:sz w:val="28"/>
          <w:szCs w:val="28"/>
        </w:rPr>
        <w:t xml:space="preserve">сельского поселения </w:t>
      </w:r>
    </w:p>
    <w:p w:rsidR="00210D7F" w:rsidRDefault="00135FEE" w:rsidP="00F32D83">
      <w:pPr>
        <w:ind w:firstLine="0"/>
        <w:rPr>
          <w:rFonts w:ascii="Times New Roman" w:hAnsi="Times New Roman" w:cs="Times New Roman"/>
          <w:sz w:val="28"/>
          <w:szCs w:val="28"/>
        </w:rPr>
      </w:pPr>
      <w:r>
        <w:rPr>
          <w:rFonts w:ascii="Times New Roman" w:hAnsi="Times New Roman" w:cs="Times New Roman"/>
          <w:sz w:val="28"/>
          <w:szCs w:val="28"/>
        </w:rPr>
        <w:t>Бавлинского муниципального района</w:t>
      </w:r>
      <w:r w:rsidR="007D203D">
        <w:rPr>
          <w:rFonts w:ascii="Times New Roman" w:hAnsi="Times New Roman" w:cs="Times New Roman"/>
          <w:sz w:val="28"/>
          <w:szCs w:val="28"/>
        </w:rPr>
        <w:t xml:space="preserve">                   </w:t>
      </w:r>
      <w:r w:rsidR="006B47A2">
        <w:rPr>
          <w:rFonts w:ascii="Times New Roman" w:hAnsi="Times New Roman" w:cs="Times New Roman"/>
          <w:sz w:val="28"/>
          <w:szCs w:val="28"/>
        </w:rPr>
        <w:t xml:space="preserve">                   </w:t>
      </w:r>
      <w:r>
        <w:rPr>
          <w:rFonts w:ascii="Times New Roman" w:hAnsi="Times New Roman" w:cs="Times New Roman"/>
          <w:sz w:val="28"/>
          <w:szCs w:val="28"/>
        </w:rPr>
        <w:t xml:space="preserve">  </w:t>
      </w:r>
      <w:r w:rsidR="00032FDB">
        <w:rPr>
          <w:rFonts w:ascii="Times New Roman" w:hAnsi="Times New Roman" w:cs="Times New Roman"/>
          <w:sz w:val="28"/>
          <w:szCs w:val="28"/>
        </w:rPr>
        <w:t xml:space="preserve">   </w:t>
      </w:r>
      <w:r w:rsidR="007D203D">
        <w:rPr>
          <w:rFonts w:ascii="Times New Roman" w:hAnsi="Times New Roman" w:cs="Times New Roman"/>
          <w:sz w:val="28"/>
          <w:szCs w:val="28"/>
        </w:rPr>
        <w:t xml:space="preserve">  </w:t>
      </w:r>
      <w:r w:rsidR="00B6450D">
        <w:rPr>
          <w:rFonts w:ascii="Times New Roman" w:hAnsi="Times New Roman" w:cs="Times New Roman"/>
          <w:sz w:val="28"/>
          <w:szCs w:val="28"/>
        </w:rPr>
        <w:t>Ф</w:t>
      </w:r>
      <w:r w:rsidR="00C31C3E">
        <w:rPr>
          <w:rFonts w:ascii="Times New Roman" w:hAnsi="Times New Roman" w:cs="Times New Roman"/>
          <w:sz w:val="28"/>
          <w:szCs w:val="28"/>
        </w:rPr>
        <w:t>.</w:t>
      </w:r>
      <w:r w:rsidR="00B6450D">
        <w:rPr>
          <w:rFonts w:ascii="Times New Roman" w:hAnsi="Times New Roman" w:cs="Times New Roman"/>
          <w:sz w:val="28"/>
          <w:szCs w:val="28"/>
        </w:rPr>
        <w:t>И</w:t>
      </w:r>
      <w:r w:rsidR="00C31C3E">
        <w:rPr>
          <w:rFonts w:ascii="Times New Roman" w:hAnsi="Times New Roman" w:cs="Times New Roman"/>
          <w:sz w:val="28"/>
          <w:szCs w:val="28"/>
        </w:rPr>
        <w:t>. Чернов</w:t>
      </w:r>
    </w:p>
    <w:p w:rsidR="00210D7F" w:rsidRPr="00210D7F" w:rsidRDefault="00210D7F" w:rsidP="00210D7F">
      <w:pPr>
        <w:jc w:val="right"/>
        <w:rPr>
          <w:rFonts w:ascii="Times New Roman" w:hAnsi="Times New Roman" w:cs="Times New Roman"/>
          <w:sz w:val="28"/>
          <w:szCs w:val="28"/>
        </w:rPr>
      </w:pPr>
      <w:r>
        <w:rPr>
          <w:rFonts w:ascii="Times New Roman" w:hAnsi="Times New Roman" w:cs="Times New Roman"/>
          <w:sz w:val="28"/>
          <w:szCs w:val="28"/>
        </w:rPr>
        <w:br w:type="page"/>
      </w:r>
      <w:r w:rsidRPr="00210D7F">
        <w:rPr>
          <w:rFonts w:ascii="Times New Roman" w:hAnsi="Times New Roman" w:cs="Times New Roman"/>
          <w:sz w:val="28"/>
          <w:szCs w:val="28"/>
        </w:rPr>
        <w:lastRenderedPageBreak/>
        <w:t xml:space="preserve">Приложение </w:t>
      </w:r>
    </w:p>
    <w:p w:rsidR="001C1C85" w:rsidRDefault="00210D7F" w:rsidP="00210D7F">
      <w:pPr>
        <w:jc w:val="right"/>
        <w:rPr>
          <w:rFonts w:ascii="Times New Roman" w:hAnsi="Times New Roman" w:cs="Times New Roman"/>
          <w:sz w:val="28"/>
          <w:szCs w:val="28"/>
        </w:rPr>
      </w:pPr>
      <w:r w:rsidRPr="00210D7F">
        <w:rPr>
          <w:rFonts w:ascii="Times New Roman" w:hAnsi="Times New Roman" w:cs="Times New Roman"/>
          <w:sz w:val="28"/>
          <w:szCs w:val="28"/>
        </w:rPr>
        <w:t>к решению</w:t>
      </w:r>
      <w:r w:rsidR="001C1C85">
        <w:rPr>
          <w:rFonts w:ascii="Times New Roman" w:hAnsi="Times New Roman" w:cs="Times New Roman"/>
          <w:sz w:val="28"/>
          <w:szCs w:val="28"/>
        </w:rPr>
        <w:t xml:space="preserve"> </w:t>
      </w:r>
      <w:r w:rsidRPr="00210D7F">
        <w:rPr>
          <w:rFonts w:ascii="Times New Roman" w:hAnsi="Times New Roman" w:cs="Times New Roman"/>
          <w:sz w:val="28"/>
          <w:szCs w:val="28"/>
        </w:rPr>
        <w:t xml:space="preserve">Совета </w:t>
      </w:r>
    </w:p>
    <w:p w:rsidR="00210D7F" w:rsidRPr="00210D7F" w:rsidRDefault="005845E1" w:rsidP="00210D7F">
      <w:pPr>
        <w:jc w:val="right"/>
        <w:rPr>
          <w:rFonts w:ascii="Times New Roman" w:hAnsi="Times New Roman" w:cs="Times New Roman"/>
          <w:sz w:val="28"/>
          <w:szCs w:val="28"/>
        </w:rPr>
      </w:pPr>
      <w:r>
        <w:rPr>
          <w:rFonts w:ascii="Times New Roman" w:hAnsi="Times New Roman" w:cs="Times New Roman"/>
          <w:sz w:val="28"/>
          <w:szCs w:val="28"/>
        </w:rPr>
        <w:t>Покровско-Урустамакского</w:t>
      </w:r>
      <w:r w:rsidR="00210D7F" w:rsidRPr="00210D7F">
        <w:rPr>
          <w:rFonts w:ascii="Times New Roman" w:hAnsi="Times New Roman" w:cs="Times New Roman"/>
          <w:sz w:val="28"/>
          <w:szCs w:val="28"/>
        </w:rPr>
        <w:t xml:space="preserve">  </w:t>
      </w:r>
    </w:p>
    <w:p w:rsidR="00210D7F" w:rsidRPr="00210D7F" w:rsidRDefault="00210D7F" w:rsidP="00210D7F">
      <w:pPr>
        <w:jc w:val="right"/>
        <w:rPr>
          <w:rFonts w:ascii="Times New Roman" w:hAnsi="Times New Roman" w:cs="Times New Roman"/>
          <w:sz w:val="28"/>
          <w:szCs w:val="28"/>
        </w:rPr>
      </w:pPr>
      <w:r w:rsidRPr="00210D7F">
        <w:rPr>
          <w:rFonts w:ascii="Times New Roman" w:hAnsi="Times New Roman" w:cs="Times New Roman"/>
          <w:sz w:val="28"/>
          <w:szCs w:val="28"/>
        </w:rPr>
        <w:t>сельского поселения</w:t>
      </w:r>
    </w:p>
    <w:p w:rsidR="001C1C85" w:rsidRDefault="00210D7F" w:rsidP="00210D7F">
      <w:pPr>
        <w:jc w:val="right"/>
        <w:rPr>
          <w:rFonts w:ascii="Times New Roman" w:hAnsi="Times New Roman" w:cs="Times New Roman"/>
          <w:sz w:val="28"/>
          <w:szCs w:val="28"/>
        </w:rPr>
      </w:pPr>
      <w:r w:rsidRPr="00210D7F">
        <w:rPr>
          <w:rFonts w:ascii="Times New Roman" w:hAnsi="Times New Roman" w:cs="Times New Roman"/>
          <w:sz w:val="28"/>
          <w:szCs w:val="28"/>
        </w:rPr>
        <w:t>Бавлинского</w:t>
      </w:r>
      <w:r w:rsidR="001C1C85">
        <w:rPr>
          <w:rFonts w:ascii="Times New Roman" w:hAnsi="Times New Roman" w:cs="Times New Roman"/>
          <w:sz w:val="28"/>
          <w:szCs w:val="28"/>
        </w:rPr>
        <w:t xml:space="preserve"> </w:t>
      </w:r>
      <w:r w:rsidRPr="00210D7F">
        <w:rPr>
          <w:rFonts w:ascii="Times New Roman" w:hAnsi="Times New Roman" w:cs="Times New Roman"/>
          <w:sz w:val="28"/>
          <w:szCs w:val="28"/>
        </w:rPr>
        <w:t xml:space="preserve">муниципального </w:t>
      </w:r>
    </w:p>
    <w:p w:rsidR="00210D7F" w:rsidRPr="00210D7F" w:rsidRDefault="00210D7F" w:rsidP="00210D7F">
      <w:pPr>
        <w:jc w:val="right"/>
        <w:rPr>
          <w:rFonts w:ascii="Times New Roman" w:hAnsi="Times New Roman" w:cs="Times New Roman"/>
          <w:sz w:val="28"/>
          <w:szCs w:val="28"/>
        </w:rPr>
      </w:pPr>
      <w:r w:rsidRPr="00210D7F">
        <w:rPr>
          <w:rFonts w:ascii="Times New Roman" w:hAnsi="Times New Roman" w:cs="Times New Roman"/>
          <w:sz w:val="28"/>
          <w:szCs w:val="28"/>
        </w:rPr>
        <w:t>района</w:t>
      </w:r>
      <w:r w:rsidR="001C1C85">
        <w:rPr>
          <w:rFonts w:ascii="Times New Roman" w:hAnsi="Times New Roman" w:cs="Times New Roman"/>
          <w:sz w:val="28"/>
          <w:szCs w:val="28"/>
        </w:rPr>
        <w:t xml:space="preserve"> </w:t>
      </w:r>
      <w:r w:rsidRPr="00210D7F">
        <w:rPr>
          <w:rFonts w:ascii="Times New Roman" w:hAnsi="Times New Roman" w:cs="Times New Roman"/>
          <w:sz w:val="28"/>
          <w:szCs w:val="28"/>
        </w:rPr>
        <w:t>Республики Татарстан</w:t>
      </w:r>
    </w:p>
    <w:p w:rsidR="00210D7F" w:rsidRPr="00210D7F" w:rsidRDefault="00210D7F" w:rsidP="00210D7F">
      <w:pPr>
        <w:jc w:val="right"/>
        <w:rPr>
          <w:rFonts w:ascii="Times New Roman" w:hAnsi="Times New Roman" w:cs="Times New Roman"/>
          <w:sz w:val="28"/>
          <w:szCs w:val="28"/>
        </w:rPr>
      </w:pPr>
      <w:r w:rsidRPr="00210D7F">
        <w:rPr>
          <w:rFonts w:ascii="Times New Roman" w:hAnsi="Times New Roman" w:cs="Times New Roman"/>
          <w:sz w:val="28"/>
          <w:szCs w:val="28"/>
        </w:rPr>
        <w:t>от «____»_______2025 г. № _____</w:t>
      </w:r>
    </w:p>
    <w:p w:rsidR="00210D7F" w:rsidRPr="00210D7F" w:rsidRDefault="00210D7F" w:rsidP="00210D7F">
      <w:pPr>
        <w:jc w:val="right"/>
        <w:rPr>
          <w:rFonts w:ascii="Times New Roman" w:hAnsi="Times New Roman" w:cs="Times New Roman"/>
          <w:sz w:val="28"/>
          <w:szCs w:val="28"/>
        </w:rPr>
      </w:pPr>
    </w:p>
    <w:p w:rsidR="00210D7F" w:rsidRPr="00210D7F" w:rsidRDefault="00210D7F" w:rsidP="00210D7F">
      <w:pPr>
        <w:jc w:val="right"/>
        <w:rPr>
          <w:rFonts w:ascii="Times New Roman" w:hAnsi="Times New Roman" w:cs="Times New Roman"/>
          <w:sz w:val="28"/>
          <w:szCs w:val="28"/>
        </w:rPr>
      </w:pPr>
    </w:p>
    <w:p w:rsidR="00210D7F" w:rsidRPr="00210D7F" w:rsidRDefault="00210D7F" w:rsidP="00210D7F">
      <w:pPr>
        <w:jc w:val="right"/>
        <w:rPr>
          <w:rFonts w:ascii="Times New Roman" w:hAnsi="Times New Roman" w:cs="Times New Roman"/>
          <w:sz w:val="28"/>
          <w:szCs w:val="28"/>
        </w:rPr>
      </w:pPr>
    </w:p>
    <w:p w:rsidR="00210D7F" w:rsidRPr="00210D7F" w:rsidRDefault="00210D7F" w:rsidP="00210D7F">
      <w:pPr>
        <w:jc w:val="center"/>
        <w:rPr>
          <w:rFonts w:ascii="Times New Roman" w:hAnsi="Times New Roman" w:cs="Times New Roman"/>
          <w:b/>
          <w:sz w:val="28"/>
          <w:szCs w:val="28"/>
        </w:rPr>
      </w:pPr>
      <w:bookmarkStart w:id="1" w:name="P33"/>
      <w:bookmarkEnd w:id="1"/>
      <w:r w:rsidRPr="00210D7F">
        <w:rPr>
          <w:rFonts w:ascii="Times New Roman" w:hAnsi="Times New Roman" w:cs="Times New Roman"/>
          <w:b/>
          <w:sz w:val="28"/>
          <w:szCs w:val="28"/>
        </w:rPr>
        <w:t>ПОЛОЖЕНИЕ</w:t>
      </w:r>
    </w:p>
    <w:p w:rsidR="00210D7F" w:rsidRPr="00210D7F" w:rsidRDefault="00210D7F" w:rsidP="00210D7F">
      <w:pPr>
        <w:jc w:val="center"/>
        <w:rPr>
          <w:rFonts w:ascii="Times New Roman" w:hAnsi="Times New Roman" w:cs="Times New Roman"/>
          <w:b/>
          <w:sz w:val="28"/>
          <w:szCs w:val="28"/>
        </w:rPr>
      </w:pPr>
      <w:r w:rsidRPr="00210D7F">
        <w:rPr>
          <w:rFonts w:ascii="Times New Roman" w:hAnsi="Times New Roman" w:cs="Times New Roman"/>
          <w:b/>
          <w:sz w:val="28"/>
          <w:szCs w:val="28"/>
        </w:rPr>
        <w:t>о бюджетном устройстве и бюджетном процессе в</w:t>
      </w:r>
    </w:p>
    <w:p w:rsidR="00210D7F" w:rsidRPr="00210D7F" w:rsidRDefault="00210D7F" w:rsidP="00210D7F">
      <w:pPr>
        <w:jc w:val="center"/>
        <w:rPr>
          <w:rFonts w:ascii="Times New Roman" w:hAnsi="Times New Roman" w:cs="Times New Roman"/>
          <w:b/>
          <w:sz w:val="28"/>
          <w:szCs w:val="28"/>
        </w:rPr>
      </w:pPr>
      <w:r w:rsidRPr="00210D7F">
        <w:rPr>
          <w:rFonts w:ascii="Times New Roman" w:hAnsi="Times New Roman" w:cs="Times New Roman"/>
          <w:b/>
          <w:sz w:val="28"/>
          <w:szCs w:val="28"/>
        </w:rPr>
        <w:t>муниципальном образовании «</w:t>
      </w:r>
      <w:r w:rsidR="005845E1">
        <w:rPr>
          <w:rFonts w:ascii="Times New Roman" w:hAnsi="Times New Roman" w:cs="Times New Roman"/>
          <w:b/>
          <w:sz w:val="28"/>
          <w:szCs w:val="28"/>
        </w:rPr>
        <w:t>Покровско-Урустамакское</w:t>
      </w:r>
      <w:r w:rsidRPr="00210D7F">
        <w:rPr>
          <w:rFonts w:ascii="Times New Roman" w:hAnsi="Times New Roman" w:cs="Times New Roman"/>
          <w:b/>
          <w:sz w:val="28"/>
          <w:szCs w:val="28"/>
        </w:rPr>
        <w:t xml:space="preserve"> сельское поселение» Бавлинского муниципального района Республики Татарстан</w:t>
      </w:r>
    </w:p>
    <w:p w:rsidR="00210D7F" w:rsidRPr="00210D7F" w:rsidRDefault="00210D7F" w:rsidP="00210D7F">
      <w:pPr>
        <w:spacing w:line="360" w:lineRule="auto"/>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Настоящее Положение о бюджетном устройстве и бюджетом процессе в муниципальном образовании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 Бавлинского муниципального района Республики Татарстан (далее - Положение) регламентирует деятельность органов местного самоуправления муниципального образования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 Бавлинского муниципального района Республики Татарстан (далее - Поселение) и иных участников бюджетного процесса в Поселении в ходе составления, рассмотрения проекта бюджета, утверждения и исполнения бюджета Поселения, контроля за его исполнением, осуществления бюджетного учета, внешней проверки, составления, рассмотрения и утверждения бюджетной отчетности.</w:t>
      </w:r>
    </w:p>
    <w:p w:rsidR="00210D7F" w:rsidRPr="00210D7F" w:rsidRDefault="00210D7F" w:rsidP="00210D7F">
      <w:pPr>
        <w:spacing w:line="360" w:lineRule="auto"/>
        <w:jc w:val="center"/>
        <w:rPr>
          <w:rFonts w:ascii="Times New Roman" w:hAnsi="Times New Roman" w:cs="Times New Roman"/>
          <w:sz w:val="28"/>
          <w:szCs w:val="28"/>
        </w:rPr>
      </w:pPr>
      <w:r w:rsidRPr="00210D7F">
        <w:rPr>
          <w:rFonts w:ascii="Times New Roman" w:hAnsi="Times New Roman" w:cs="Times New Roman"/>
          <w:sz w:val="28"/>
          <w:szCs w:val="28"/>
        </w:rPr>
        <w:t>Раздел I. ОБЩИЕ ПОЛОЖЕНИЯ</w:t>
      </w:r>
    </w:p>
    <w:p w:rsidR="00210D7F" w:rsidRPr="00210D7F" w:rsidRDefault="00210D7F" w:rsidP="00210D7F">
      <w:pPr>
        <w:spacing w:line="360" w:lineRule="auto"/>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Статья 1. Правовые основы осуществления бюджетных правоотношений в поселении</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Бюджетные правоотношения в Поселении осуществляются в соответствии с Бюджетным </w:t>
      </w:r>
      <w:hyperlink r:id="rId10" w:history="1">
        <w:r w:rsidRPr="00210D7F">
          <w:rPr>
            <w:rFonts w:ascii="Times New Roman" w:hAnsi="Times New Roman" w:cs="Times New Roman"/>
            <w:sz w:val="28"/>
            <w:szCs w:val="28"/>
          </w:rPr>
          <w:t>кодексом</w:t>
        </w:r>
      </w:hyperlink>
      <w:r w:rsidRPr="00210D7F">
        <w:rPr>
          <w:rFonts w:ascii="Times New Roman" w:hAnsi="Times New Roman" w:cs="Times New Roman"/>
          <w:sz w:val="28"/>
          <w:szCs w:val="28"/>
        </w:rPr>
        <w:t xml:space="preserve"> Российской Федерации, нормативными правовыми актами Республики Татарстан, Уставом муниципального образования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  Бавлинского </w:t>
      </w:r>
      <w:r w:rsidRPr="00210D7F">
        <w:rPr>
          <w:rFonts w:ascii="Times New Roman" w:hAnsi="Times New Roman" w:cs="Times New Roman"/>
          <w:sz w:val="28"/>
          <w:szCs w:val="28"/>
        </w:rPr>
        <w:lastRenderedPageBreak/>
        <w:t>муниципального района Республики Татарстан, настоящим Положением и иными нормативными правовыми актами Поселения. В случае противоречия между настоящим Положением и иными нормативными правовыми актами Поселения, регулирующими бюджетные правоотношения, применяется настоящее Положение.</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Статья 2. Понятия и термины, применяемые в настоящем Положении</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В целях настоящего Положения применяются понятия и термины в значениях, определенных Бюджетным </w:t>
      </w:r>
      <w:hyperlink r:id="rId11" w:history="1">
        <w:r w:rsidRPr="00210D7F">
          <w:rPr>
            <w:rFonts w:ascii="Times New Roman" w:hAnsi="Times New Roman" w:cs="Times New Roman"/>
            <w:sz w:val="28"/>
            <w:szCs w:val="28"/>
          </w:rPr>
          <w:t>кодексом</w:t>
        </w:r>
      </w:hyperlink>
      <w:r w:rsidRPr="00210D7F">
        <w:rPr>
          <w:rFonts w:ascii="Times New Roman" w:hAnsi="Times New Roman" w:cs="Times New Roman"/>
          <w:sz w:val="28"/>
          <w:szCs w:val="28"/>
        </w:rPr>
        <w:t xml:space="preserve"> Российской Федерации и иными федеральными законами, регулирующими бюджетные правоотношения.</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Статья 3. Основные этапы бюджетного процесса в муниципальном образовании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 Бавлинского муниципального района Республики Татарстан.</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Бюджетный процесс в Поселении включает следующие этапы:</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составление проекта бюджета;</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рассмотрение проекта бюджета и утверждение бюджета;</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исполнение бюджета;</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составление и рассмотрение отчета об исполнении бюджета.</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Статья 4. Участники бюджетного процесса в поселении</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Участниками бюджетного процесса в муниципальном образовании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 Бавлинского муниципального района Республики Татарстан являются: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Глава сельского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Совет сельского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Исполнительный комитет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Финансово-бюджетная палата района;</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Контрольно-счетная палата района;</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lastRenderedPageBreak/>
        <w:t>- главные распорядители (распорядители) средств Поселения (далее - распорядители бюджетных средств);</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главные администраторы (администраторы) доходов бюджета;</w:t>
      </w:r>
    </w:p>
    <w:p w:rsidR="00210D7F" w:rsidRPr="00210D7F" w:rsidRDefault="00210D7F" w:rsidP="00210D7F">
      <w:pPr>
        <w:tabs>
          <w:tab w:val="left" w:pos="851"/>
          <w:tab w:val="left" w:pos="993"/>
        </w:tabs>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главные администраторы (администраторы) источников финансирования дефицита бюджета (далее - администраторы источников финансирования дефицита бюджета);</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главные распорядители (распорядители) бюджетных средств (далее - распорядители бюджетных средств);</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получатели средств бюджета;</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в Поселении.</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Статья 5. Бюджетные полномочия участников бюджетного процесса</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Глава сельского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вносит на рассмотрение Совета Поселения проекты муниципальных нормативных правовых актов, регулирующие бюджетные правоотношения;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подписывает кредитные договоры и соглашения от имени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принимает решение о предоставлении муниципальной гарантии от имени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подписывает договор о предоставлении муниципальной гарантии от имени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 осуществляет иные полномочия, определенные Бюджетным </w:t>
      </w:r>
      <w:hyperlink r:id="rId12" w:history="1">
        <w:r w:rsidRPr="00210D7F">
          <w:rPr>
            <w:rFonts w:ascii="Times New Roman" w:hAnsi="Times New Roman" w:cs="Times New Roman"/>
            <w:sz w:val="28"/>
            <w:szCs w:val="28"/>
          </w:rPr>
          <w:t>кодексом</w:t>
        </w:r>
      </w:hyperlink>
      <w:r w:rsidRPr="00210D7F">
        <w:rPr>
          <w:rFonts w:ascii="Times New Roman" w:hAnsi="Times New Roman" w:cs="Times New Roman"/>
          <w:sz w:val="28"/>
          <w:szCs w:val="28"/>
        </w:rPr>
        <w:t xml:space="preserve"> и (или) принимаемыми в соответствии с ним муниципальными нормативными правовыми актами, регулирующие бюджетные правоотношения.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Глава сельского поселения подписывает муниципальные нормативные акты, принятые Советом сельского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Совет сельского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 определяет порядок организации бюджетного процесса в </w:t>
      </w:r>
      <w:r w:rsidRPr="00210D7F">
        <w:rPr>
          <w:rFonts w:ascii="Times New Roman" w:hAnsi="Times New Roman" w:cs="Times New Roman"/>
          <w:sz w:val="28"/>
          <w:szCs w:val="28"/>
        </w:rPr>
        <w:lastRenderedPageBreak/>
        <w:t>муниципальном образовании;</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рассматривает и утверждает бюджет Поселения</w:t>
      </w:r>
      <w:r w:rsidRPr="00210D7F">
        <w:rPr>
          <w:rFonts w:ascii="Times New Roman" w:hAnsi="Times New Roman" w:cs="Times New Roman"/>
          <w:color w:val="00B050"/>
          <w:sz w:val="28"/>
          <w:szCs w:val="28"/>
        </w:rPr>
        <w:t xml:space="preserve"> </w:t>
      </w:r>
      <w:r w:rsidRPr="00210D7F">
        <w:rPr>
          <w:rFonts w:ascii="Times New Roman" w:hAnsi="Times New Roman" w:cs="Times New Roman"/>
          <w:sz w:val="28"/>
          <w:szCs w:val="28"/>
        </w:rPr>
        <w:t>(далее –бюджет сельского поселения), изменения и дополнения, вносимые в бюджет, и отчет о его исполнении за отчетный финансовый год;</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устанавливает, изменяет и отменяет местные налоги и сборы в соответствии с законодательством о налогах и сборах;</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формирует и определяет правовой статус органов, осуществляющих контроль за исполнением местного бюджета;</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устанавливает порядок предоставления муниципальных гарантий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 осуществляет другие бюджетные полномочия в соответствии с Бюджетным </w:t>
      </w:r>
      <w:hyperlink r:id="rId13" w:history="1">
        <w:r w:rsidRPr="00210D7F">
          <w:rPr>
            <w:rFonts w:ascii="Times New Roman" w:hAnsi="Times New Roman" w:cs="Times New Roman"/>
            <w:sz w:val="28"/>
            <w:szCs w:val="28"/>
          </w:rPr>
          <w:t>кодексом</w:t>
        </w:r>
      </w:hyperlink>
      <w:r w:rsidRPr="00210D7F">
        <w:rPr>
          <w:rFonts w:ascii="Times New Roman" w:hAnsi="Times New Roman" w:cs="Times New Roman"/>
          <w:sz w:val="28"/>
          <w:szCs w:val="28"/>
        </w:rPr>
        <w:t xml:space="preserve"> Российской Федерации и иными правовыми актами бюджетного законодательства Российской Федерации.</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Исполнительный комитет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устанавливает порядок разработки прогноза социально-экономического развития Поселения на очередной финансовый год и плановый период;</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устанавливает порядок и сроки составления проекта бюджета Поселения, составляет проект бюджета Поселения и вносит его с необходимыми документами и материалами на утверждение в Совет сельского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представляет годовой отчет об исполнении местного бюджета на утверждение в Совет сельского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устанавливает форму и порядок разработки среднесрочного финансового плана Поселения, утверждает его и представляет в Совет сельского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утверждает методики распределения и (или) порядки предоставления межбюджетных трансфертов;</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осуществляет управление муниципальным долгом;</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осуществляет муниципальные заимствования от имени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утверждает порядок ведения муниципальной долговой книги;</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 устанавливает порядок формирования и финансового обеспечения </w:t>
      </w:r>
      <w:r w:rsidRPr="00210D7F">
        <w:rPr>
          <w:rFonts w:ascii="Times New Roman" w:hAnsi="Times New Roman" w:cs="Times New Roman"/>
          <w:sz w:val="28"/>
          <w:szCs w:val="28"/>
        </w:rPr>
        <w:lastRenderedPageBreak/>
        <w:t>муниципального задания;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устанавливает порядок ведения реестра расходных обязательств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утверждает муниципальные программы, реализуемые за счет средств бюджета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устанавливает порядок принятия решений о разработке муниципальных программ и их формирования, и реализации;</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 осуществляет иные полномочия, определенные Бюджетным </w:t>
      </w:r>
      <w:hyperlink r:id="rId14" w:history="1">
        <w:r w:rsidRPr="00210D7F">
          <w:rPr>
            <w:rFonts w:ascii="Times New Roman" w:hAnsi="Times New Roman" w:cs="Times New Roman"/>
            <w:sz w:val="28"/>
            <w:szCs w:val="28"/>
          </w:rPr>
          <w:t>кодексом</w:t>
        </w:r>
      </w:hyperlink>
      <w:r w:rsidRPr="00210D7F">
        <w:rPr>
          <w:rFonts w:ascii="Times New Roman" w:hAnsi="Times New Roman" w:cs="Times New Roman"/>
          <w:sz w:val="28"/>
          <w:szCs w:val="28"/>
        </w:rPr>
        <w:t xml:space="preserve"> и (или) принимаемыми в соответствии с ним муниципальными нормативными правовыми актами, регулирующими бюджетные правоотношения.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Главный администратор (администратор) доходов бюджета:</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предоставляет сведения, необходимые для составления среднесрочного финансового плана и проекта бюджета;</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предоставляет сведения, необходимые для составления и ведения кассового плана;</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формирует и предоставляет бюджетную отчетность главного администратора доходов бюджета по формам, установленным действующим законодательством;</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осуществляет взыскание задолженности по платежам в бюджет, пеней и штрафов;</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 осуществляет иные полномочия, установленные Бюджетным </w:t>
      </w:r>
      <w:hyperlink r:id="rId15" w:history="1">
        <w:r w:rsidRPr="00210D7F">
          <w:rPr>
            <w:rFonts w:ascii="Times New Roman" w:hAnsi="Times New Roman" w:cs="Times New Roman"/>
            <w:sz w:val="28"/>
            <w:szCs w:val="28"/>
          </w:rPr>
          <w:t>кодексом</w:t>
        </w:r>
      </w:hyperlink>
      <w:r w:rsidRPr="00210D7F">
        <w:rPr>
          <w:rFonts w:ascii="Times New Roman" w:hAnsi="Times New Roman" w:cs="Times New Roman"/>
          <w:sz w:val="28"/>
          <w:szCs w:val="28"/>
        </w:rPr>
        <w:t xml:space="preserve"> Российской Федерации.</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Администратор источников финансирования дефицита бюджета:</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осуществляет планирование (прогнозирование) поступлений и выплат по источникам финансирования дефицита бюджета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lastRenderedPageBreak/>
        <w:t>- осуществляет контроль за полнотой и своевременностью поступления в местный бюджет источников финансирования дефицита бюджета, кроме операций по управлению остатками средств на едином счете бюджета;</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формирует бюджетную отчетность администратора источников финансирования дефицита бюджета;</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 осуществляет иные полномочия в соответствии с Бюджетным </w:t>
      </w:r>
      <w:hyperlink r:id="rId16" w:history="1">
        <w:r w:rsidRPr="00210D7F">
          <w:rPr>
            <w:rFonts w:ascii="Times New Roman" w:hAnsi="Times New Roman" w:cs="Times New Roman"/>
            <w:sz w:val="28"/>
            <w:szCs w:val="28"/>
          </w:rPr>
          <w:t>кодексом</w:t>
        </w:r>
      </w:hyperlink>
      <w:r w:rsidRPr="00210D7F">
        <w:rPr>
          <w:rFonts w:ascii="Times New Roman" w:hAnsi="Times New Roman" w:cs="Times New Roman"/>
          <w:sz w:val="28"/>
          <w:szCs w:val="28"/>
        </w:rPr>
        <w:t>,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Распорядители бюджетных средств:</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обеспечивают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формируют перечень подведомственных ему получателей бюджетных средств;</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ведут реестр расходных обязательств, подлежащих исполнению в пределах утвержденных ему лимитов бюджетных обязательств и бюджетных ассигнований;</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осуществляют планирование соответствующих расходов бюджета, составляют обоснования бюджетных ассигнований;</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составляют, утверждают и ведут бюджетную роспись, распределяет бюджетные ассигнования, лимиты бюджетных обязательств по подведомственным получателям бюджетных средств и исполняют соответствующую часть бюджета;</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вносят предложения по формированию и изменению лимитов бюджетных обязательств;</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вносят предложения по формированию и изменению сводной бюджетной росписи;</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определяют порядок утверждения бюджетных смет подведомственных получателей бюджетных средств, являющихся казенными учреждениями;</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формируют и утверждают муниципальные задания;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lastRenderedPageBreak/>
        <w:t xml:space="preserve">- обеспечивают контроль за соблюдением получателями субвенций, межбюджетных субсидий и иных субсидий, определенных Бюджетным </w:t>
      </w:r>
      <w:hyperlink r:id="rId17" w:history="1">
        <w:r w:rsidRPr="00210D7F">
          <w:rPr>
            <w:rFonts w:ascii="Times New Roman" w:hAnsi="Times New Roman" w:cs="Times New Roman"/>
            <w:sz w:val="28"/>
            <w:szCs w:val="28"/>
          </w:rPr>
          <w:t>кодексом</w:t>
        </w:r>
      </w:hyperlink>
      <w:r w:rsidRPr="00210D7F">
        <w:rPr>
          <w:rFonts w:ascii="Times New Roman" w:hAnsi="Times New Roman" w:cs="Times New Roman"/>
          <w:sz w:val="28"/>
          <w:szCs w:val="28"/>
        </w:rPr>
        <w:t>, условий, установленных при их представлении;</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осуществляют финансовый контроль за подведомственными получателями бюджетных средств, в части обеспечения правомерного, целевого, эффективного использования бюджетных средств;</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проводят проверки подведомственных получателей бюджетных средств и муниципальных унитарных предприятий;</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формируют бюджетную отчетность распорядителя бюджетных средств;</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отвечают соответственно от имени Поселения</w:t>
      </w:r>
      <w:r w:rsidRPr="00210D7F">
        <w:rPr>
          <w:rFonts w:ascii="Times New Roman" w:hAnsi="Times New Roman" w:cs="Times New Roman"/>
          <w:color w:val="00B050"/>
          <w:sz w:val="28"/>
          <w:szCs w:val="28"/>
        </w:rPr>
        <w:t xml:space="preserve"> </w:t>
      </w:r>
      <w:r w:rsidRPr="00210D7F">
        <w:rPr>
          <w:rFonts w:ascii="Times New Roman" w:hAnsi="Times New Roman" w:cs="Times New Roman"/>
          <w:sz w:val="28"/>
          <w:szCs w:val="28"/>
        </w:rPr>
        <w:t>по денежным обязательствам подведомственных ему получателей бюджетных средств;</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 осуществляют иные полномочия в соответствии с Бюджетным </w:t>
      </w:r>
      <w:hyperlink r:id="rId18" w:history="1">
        <w:r w:rsidRPr="00210D7F">
          <w:rPr>
            <w:rFonts w:ascii="Times New Roman" w:hAnsi="Times New Roman" w:cs="Times New Roman"/>
            <w:sz w:val="28"/>
            <w:szCs w:val="28"/>
          </w:rPr>
          <w:t>кодексом</w:t>
        </w:r>
      </w:hyperlink>
      <w:r w:rsidRPr="00210D7F">
        <w:rPr>
          <w:rFonts w:ascii="Times New Roman" w:hAnsi="Times New Roman" w:cs="Times New Roman"/>
          <w:sz w:val="28"/>
          <w:szCs w:val="28"/>
        </w:rPr>
        <w:t>,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Получатели бюджетных средств:</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составляют и исполняют бюджетную смету;</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принимают бюджетные обязательства и вносят изменения в ранее принятые бюджетные обязательства в пределах доведенных до него лимитов бюджетных обязательств;</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обеспечивают результативность, целевой характер использования предусмотренных ему бюджетных ассигнований;</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вносят соответствующему главному распорядителю (распорядителю) бюджетных средств предложения по изменению бюджетной росписи;</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ведут бюджетный учет либо передают на основании соглашения это полномочие централизованной бухгалтерии;</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формируют и представляют бюджетную отчетность получателя бюджетных средств главному распорядителю (распорядителю) бюджетных средств;</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 исполняют иные полномочия, установленные Бюджетным </w:t>
      </w:r>
      <w:hyperlink r:id="rId19" w:history="1">
        <w:r w:rsidRPr="00210D7F">
          <w:rPr>
            <w:rFonts w:ascii="Times New Roman" w:hAnsi="Times New Roman" w:cs="Times New Roman"/>
            <w:sz w:val="28"/>
            <w:szCs w:val="28"/>
          </w:rPr>
          <w:t>кодексом</w:t>
        </w:r>
      </w:hyperlink>
      <w:r w:rsidRPr="00210D7F">
        <w:rPr>
          <w:rFonts w:ascii="Times New Roman" w:hAnsi="Times New Roman" w:cs="Times New Roman"/>
          <w:sz w:val="28"/>
          <w:szCs w:val="28"/>
        </w:rPr>
        <w:t xml:space="preserve"> и принятыми в соответствии с ним нормативными правовыми актами, </w:t>
      </w:r>
      <w:r w:rsidRPr="00210D7F">
        <w:rPr>
          <w:rFonts w:ascii="Times New Roman" w:hAnsi="Times New Roman" w:cs="Times New Roman"/>
          <w:sz w:val="28"/>
          <w:szCs w:val="28"/>
        </w:rPr>
        <w:lastRenderedPageBreak/>
        <w:t>регулирующими бюджетные правоотношения.</w:t>
      </w:r>
    </w:p>
    <w:p w:rsidR="00210D7F" w:rsidRPr="00210D7F" w:rsidRDefault="00210D7F" w:rsidP="00210D7F">
      <w:pPr>
        <w:tabs>
          <w:tab w:val="left" w:pos="993"/>
        </w:tabs>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заключают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Бюджетного кодекса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Статья 6. Доходы бюджета муниципального образования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 Бавлинского муниципального района Республики Татарстан.</w:t>
      </w:r>
    </w:p>
    <w:p w:rsidR="00210D7F" w:rsidRPr="00210D7F" w:rsidRDefault="00210D7F" w:rsidP="00210D7F">
      <w:pPr>
        <w:spacing w:line="360" w:lineRule="auto"/>
        <w:ind w:firstLine="709"/>
        <w:jc w:val="center"/>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Доходы бюджета сельского поселения формируются в соответствии с бюджетным законодательством Российской Федерации, законодательством о налогах и сборах, законодательством об иных обязательных платежах.</w:t>
      </w:r>
    </w:p>
    <w:p w:rsidR="00210D7F" w:rsidRPr="00210D7F" w:rsidRDefault="00210D7F" w:rsidP="00210D7F">
      <w:pPr>
        <w:spacing w:line="360" w:lineRule="auto"/>
        <w:ind w:firstLine="709"/>
        <w:jc w:val="center"/>
        <w:rPr>
          <w:rFonts w:ascii="Times New Roman" w:hAnsi="Times New Roman" w:cs="Times New Roman"/>
          <w:sz w:val="28"/>
          <w:szCs w:val="28"/>
        </w:rPr>
      </w:pPr>
    </w:p>
    <w:p w:rsidR="00210D7F" w:rsidRPr="00210D7F" w:rsidRDefault="00210D7F" w:rsidP="00210D7F">
      <w:pPr>
        <w:spacing w:line="360" w:lineRule="auto"/>
        <w:ind w:firstLine="709"/>
        <w:jc w:val="center"/>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Статья 7. Расходы бюджета муниципального образования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 Бавлинского муниципального района Республики Татарстан.</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Формирование  расходов бюджета сельского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бюджета </w:t>
      </w:r>
      <w:r w:rsidRPr="00210D7F">
        <w:rPr>
          <w:rFonts w:ascii="Times New Roman" w:hAnsi="Times New Roman" w:cs="Times New Roman"/>
          <w:sz w:val="28"/>
          <w:szCs w:val="28"/>
        </w:rPr>
        <w:lastRenderedPageBreak/>
        <w:t>Поселения.</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rPr>
          <w:rFonts w:ascii="Times New Roman" w:eastAsia="Calibri" w:hAnsi="Times New Roman" w:cs="Times New Roman"/>
          <w:bCs/>
          <w:sz w:val="28"/>
          <w:szCs w:val="28"/>
          <w:lang w:eastAsia="en-US"/>
        </w:rPr>
      </w:pPr>
      <w:r w:rsidRPr="00210D7F">
        <w:rPr>
          <w:rFonts w:ascii="Times New Roman" w:eastAsia="Calibri" w:hAnsi="Times New Roman" w:cs="Times New Roman"/>
          <w:bCs/>
          <w:sz w:val="28"/>
          <w:szCs w:val="28"/>
          <w:lang w:eastAsia="en-US"/>
        </w:rPr>
        <w:t>Статья 8. Формы межбюджетных трансфертов, предоставляемых из бюджета муниципального образования «</w:t>
      </w:r>
      <w:r w:rsidR="005845E1">
        <w:rPr>
          <w:rFonts w:ascii="Times New Roman" w:eastAsia="Calibri" w:hAnsi="Times New Roman" w:cs="Times New Roman"/>
          <w:bCs/>
          <w:sz w:val="28"/>
          <w:szCs w:val="28"/>
          <w:lang w:eastAsia="en-US"/>
        </w:rPr>
        <w:t>Покровско-Урустамакское</w:t>
      </w:r>
      <w:r w:rsidRPr="00210D7F">
        <w:rPr>
          <w:rFonts w:ascii="Times New Roman" w:eastAsia="Calibri" w:hAnsi="Times New Roman" w:cs="Times New Roman"/>
          <w:bCs/>
          <w:sz w:val="28"/>
          <w:szCs w:val="28"/>
          <w:lang w:eastAsia="en-US"/>
        </w:rPr>
        <w:t xml:space="preserve"> сельское поселение» Бавлинского муниципального района Республики Татарстан</w:t>
      </w:r>
    </w:p>
    <w:p w:rsidR="00210D7F" w:rsidRPr="00210D7F" w:rsidRDefault="00210D7F" w:rsidP="00210D7F">
      <w:pPr>
        <w:spacing w:line="360" w:lineRule="auto"/>
        <w:ind w:firstLine="709"/>
        <w:rPr>
          <w:rFonts w:ascii="Times New Roman" w:eastAsia="Calibri" w:hAnsi="Times New Roman" w:cs="Times New Roman"/>
          <w:bCs/>
          <w:sz w:val="28"/>
          <w:szCs w:val="28"/>
          <w:u w:val="single"/>
          <w:lang w:eastAsia="en-US"/>
        </w:rPr>
      </w:pPr>
    </w:p>
    <w:p w:rsidR="00210D7F" w:rsidRPr="00210D7F" w:rsidRDefault="00210D7F" w:rsidP="00210D7F">
      <w:pPr>
        <w:spacing w:line="360" w:lineRule="auto"/>
        <w:ind w:firstLine="709"/>
        <w:contextualSpacing/>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Межбюджетные трансферты из бюджета сельского поселения предоставляются в форме:</w:t>
      </w:r>
    </w:p>
    <w:p w:rsidR="00210D7F" w:rsidRPr="00210D7F" w:rsidRDefault="00210D7F" w:rsidP="00210D7F">
      <w:pPr>
        <w:spacing w:before="280" w:line="360" w:lineRule="auto"/>
        <w:ind w:firstLine="709"/>
        <w:contextualSpacing/>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 xml:space="preserve">субсидий бюджету Республики Татарстан  в случаях, установленных </w:t>
      </w:r>
      <w:hyperlink r:id="rId20" w:history="1">
        <w:r w:rsidRPr="00210D7F">
          <w:rPr>
            <w:rFonts w:ascii="Times New Roman" w:eastAsia="Calibri" w:hAnsi="Times New Roman" w:cs="Times New Roman"/>
            <w:sz w:val="28"/>
            <w:szCs w:val="28"/>
            <w:lang w:eastAsia="en-US"/>
          </w:rPr>
          <w:t>статьей 44.10</w:t>
        </w:r>
      </w:hyperlink>
      <w:r w:rsidRPr="00210D7F">
        <w:rPr>
          <w:rFonts w:ascii="Times New Roman" w:eastAsia="Calibri" w:hAnsi="Times New Roman" w:cs="Times New Roman"/>
          <w:sz w:val="28"/>
          <w:szCs w:val="28"/>
          <w:lang w:eastAsia="en-US"/>
        </w:rPr>
        <w:t xml:space="preserve"> Бюджетного кодекса Республики Татарстан;</w:t>
      </w:r>
    </w:p>
    <w:p w:rsidR="00210D7F" w:rsidRPr="00210D7F" w:rsidRDefault="00210D7F" w:rsidP="00210D7F">
      <w:pPr>
        <w:spacing w:before="280" w:line="360" w:lineRule="auto"/>
        <w:ind w:firstLine="709"/>
        <w:contextualSpacing/>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иных межбюджетных трансфертов.</w:t>
      </w:r>
    </w:p>
    <w:p w:rsidR="00210D7F" w:rsidRPr="00210D7F" w:rsidRDefault="00210D7F" w:rsidP="00210D7F">
      <w:pPr>
        <w:shd w:val="clear" w:color="auto" w:fill="FFFFFF"/>
        <w:spacing w:before="280" w:line="360" w:lineRule="auto"/>
        <w:ind w:firstLine="709"/>
        <w:contextualSpacing/>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 xml:space="preserve">Межбюджетные трансферты из бюджета сельского поселения </w:t>
      </w:r>
      <w:r w:rsidRPr="00210D7F">
        <w:rPr>
          <w:rFonts w:ascii="Times New Roman" w:eastAsia="Calibri" w:hAnsi="Times New Roman" w:cs="Times New Roman"/>
          <w:bCs/>
          <w:sz w:val="28"/>
          <w:szCs w:val="28"/>
          <w:lang w:eastAsia="en-US"/>
        </w:rPr>
        <w:t>бюджету</w:t>
      </w:r>
      <w:r w:rsidRPr="00210D7F">
        <w:rPr>
          <w:rFonts w:ascii="Times New Roman" w:eastAsia="Calibri" w:hAnsi="Times New Roman" w:cs="Times New Roman"/>
          <w:sz w:val="28"/>
          <w:szCs w:val="28"/>
          <w:lang w:eastAsia="en-US"/>
        </w:rPr>
        <w:t xml:space="preserve"> Района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Района условий, установленных правилами предоставления межбюджетных трансфертов из бюджета поселения бюджету Района.</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contextualSpacing/>
        <w:outlineLvl w:val="0"/>
        <w:rPr>
          <w:rFonts w:ascii="Times New Roman" w:eastAsia="Calibri" w:hAnsi="Times New Roman" w:cs="Times New Roman"/>
          <w:bCs/>
          <w:sz w:val="28"/>
          <w:szCs w:val="28"/>
          <w:lang w:eastAsia="en-US"/>
        </w:rPr>
      </w:pPr>
      <w:r w:rsidRPr="00210D7F">
        <w:rPr>
          <w:rFonts w:ascii="Times New Roman" w:eastAsia="Calibri" w:hAnsi="Times New Roman" w:cs="Times New Roman"/>
          <w:bCs/>
          <w:sz w:val="28"/>
          <w:szCs w:val="28"/>
          <w:lang w:eastAsia="en-US"/>
        </w:rPr>
        <w:t>Статья 9. Субсидии из бюджета муниципального образования «</w:t>
      </w:r>
      <w:r w:rsidR="005845E1">
        <w:rPr>
          <w:rFonts w:ascii="Times New Roman" w:eastAsia="Calibri" w:hAnsi="Times New Roman" w:cs="Times New Roman"/>
          <w:bCs/>
          <w:sz w:val="28"/>
          <w:szCs w:val="28"/>
          <w:lang w:eastAsia="en-US"/>
        </w:rPr>
        <w:t>Покровско-Урустамакское</w:t>
      </w:r>
      <w:r w:rsidRPr="00210D7F">
        <w:rPr>
          <w:rFonts w:ascii="Times New Roman" w:eastAsia="Calibri" w:hAnsi="Times New Roman" w:cs="Times New Roman"/>
          <w:bCs/>
          <w:sz w:val="28"/>
          <w:szCs w:val="28"/>
          <w:lang w:eastAsia="en-US"/>
        </w:rPr>
        <w:t xml:space="preserve"> сельское поселение» Бавлинского муниципального района</w:t>
      </w:r>
      <w:r w:rsidRPr="00210D7F">
        <w:rPr>
          <w:rFonts w:ascii="Times New Roman" w:eastAsia="Calibri" w:hAnsi="Times New Roman" w:cs="Times New Roman"/>
          <w:sz w:val="28"/>
          <w:szCs w:val="28"/>
          <w:lang w:eastAsia="en-US"/>
        </w:rPr>
        <w:t xml:space="preserve"> </w:t>
      </w:r>
      <w:r w:rsidRPr="00210D7F">
        <w:rPr>
          <w:rFonts w:ascii="Times New Roman" w:eastAsia="Calibri" w:hAnsi="Times New Roman" w:cs="Times New Roman"/>
          <w:bCs/>
          <w:sz w:val="28"/>
          <w:szCs w:val="28"/>
          <w:lang w:eastAsia="en-US"/>
        </w:rPr>
        <w:t>бюджету Республики Татарстан</w:t>
      </w:r>
    </w:p>
    <w:p w:rsidR="00210D7F" w:rsidRPr="00210D7F" w:rsidRDefault="00210D7F" w:rsidP="00210D7F">
      <w:pPr>
        <w:spacing w:line="360" w:lineRule="auto"/>
        <w:ind w:firstLine="709"/>
        <w:contextualSpacing/>
        <w:outlineLvl w:val="0"/>
        <w:rPr>
          <w:rFonts w:ascii="Times New Roman" w:eastAsia="Calibri" w:hAnsi="Times New Roman" w:cs="Times New Roman"/>
          <w:b/>
          <w:bCs/>
          <w:sz w:val="28"/>
          <w:szCs w:val="28"/>
          <w:lang w:eastAsia="en-US"/>
        </w:rPr>
      </w:pPr>
    </w:p>
    <w:p w:rsidR="00210D7F" w:rsidRPr="00210D7F" w:rsidRDefault="00210D7F" w:rsidP="00210D7F">
      <w:pPr>
        <w:widowControl/>
        <w:numPr>
          <w:ilvl w:val="0"/>
          <w:numId w:val="36"/>
        </w:numPr>
        <w:spacing w:before="360" w:after="200" w:line="360" w:lineRule="auto"/>
        <w:ind w:left="0" w:firstLine="709"/>
        <w:contextualSpacing/>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 xml:space="preserve">Субсидии из бюджета Поселения  бюджету Республики Татарстан предоставляются в порядке, установленном </w:t>
      </w:r>
      <w:hyperlink r:id="rId21" w:history="1">
        <w:r w:rsidRPr="00210D7F">
          <w:rPr>
            <w:rFonts w:ascii="Times New Roman" w:eastAsia="Calibri" w:hAnsi="Times New Roman" w:cs="Times New Roman"/>
            <w:sz w:val="28"/>
            <w:szCs w:val="28"/>
            <w:lang w:eastAsia="en-US"/>
          </w:rPr>
          <w:t xml:space="preserve"> статьей 44.1</w:t>
        </w:r>
      </w:hyperlink>
      <w:r w:rsidRPr="00210D7F">
        <w:rPr>
          <w:rFonts w:ascii="Times New Roman" w:eastAsia="Calibri" w:hAnsi="Times New Roman" w:cs="Times New Roman"/>
          <w:sz w:val="28"/>
          <w:szCs w:val="28"/>
          <w:lang w:eastAsia="en-US"/>
        </w:rPr>
        <w:t>0 Бюджетного кодекса Республики Татарстан.</w:t>
      </w:r>
    </w:p>
    <w:p w:rsidR="00210D7F" w:rsidRPr="00210D7F" w:rsidRDefault="00210D7F" w:rsidP="00210D7F">
      <w:pPr>
        <w:spacing w:before="280" w:line="360" w:lineRule="auto"/>
        <w:ind w:firstLine="709"/>
        <w:contextualSpacing/>
        <w:rPr>
          <w:rFonts w:ascii="Times New Roman" w:eastAsia="Calibri" w:hAnsi="Times New Roman" w:cs="Times New Roman"/>
          <w:sz w:val="28"/>
          <w:szCs w:val="28"/>
          <w:lang w:eastAsia="en-US"/>
        </w:rPr>
      </w:pPr>
      <w:bookmarkStart w:id="2" w:name="Par57"/>
      <w:bookmarkEnd w:id="2"/>
      <w:r w:rsidRPr="00210D7F">
        <w:rPr>
          <w:rFonts w:ascii="Times New Roman" w:eastAsia="Calibri" w:hAnsi="Times New Roman" w:cs="Times New Roman"/>
          <w:sz w:val="28"/>
          <w:szCs w:val="28"/>
          <w:lang w:eastAsia="en-US"/>
        </w:rPr>
        <w:t xml:space="preserve">2. Межбюджетные субсидии, указанные в </w:t>
      </w:r>
      <w:r w:rsidR="001C1C85">
        <w:rPr>
          <w:rFonts w:ascii="Times New Roman" w:eastAsia="Calibri" w:hAnsi="Times New Roman" w:cs="Times New Roman"/>
          <w:sz w:val="28"/>
          <w:szCs w:val="28"/>
          <w:lang w:eastAsia="en-US"/>
        </w:rPr>
        <w:t xml:space="preserve">пункте </w:t>
      </w:r>
      <w:hyperlink w:anchor="Par57" w:history="1">
        <w:r w:rsidRPr="00210D7F">
          <w:rPr>
            <w:rFonts w:ascii="Times New Roman" w:eastAsia="Calibri" w:hAnsi="Times New Roman" w:cs="Times New Roman"/>
            <w:sz w:val="28"/>
            <w:szCs w:val="28"/>
            <w:lang w:eastAsia="en-US"/>
          </w:rPr>
          <w:t>1</w:t>
        </w:r>
      </w:hyperlink>
      <w:r w:rsidRPr="00210D7F">
        <w:rPr>
          <w:rFonts w:ascii="Times New Roman" w:eastAsia="Calibri" w:hAnsi="Times New Roman" w:cs="Times New Roman"/>
          <w:sz w:val="28"/>
          <w:szCs w:val="28"/>
          <w:lang w:eastAsia="en-US"/>
        </w:rPr>
        <w:t xml:space="preserve"> настоящей статьи, предусматриваются в бюджете поселения в соответствии с Законом Республики Татарстан о бюджете Республики Татарстан.</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contextualSpacing/>
        <w:outlineLvl w:val="0"/>
        <w:rPr>
          <w:rFonts w:ascii="Times New Roman" w:eastAsia="Calibri" w:hAnsi="Times New Roman" w:cs="Times New Roman"/>
          <w:bCs/>
          <w:sz w:val="28"/>
          <w:szCs w:val="28"/>
          <w:lang w:eastAsia="en-US"/>
        </w:rPr>
      </w:pPr>
      <w:r w:rsidRPr="00210D7F">
        <w:rPr>
          <w:rFonts w:ascii="Times New Roman" w:eastAsia="Calibri" w:hAnsi="Times New Roman" w:cs="Times New Roman"/>
          <w:bCs/>
          <w:sz w:val="28"/>
          <w:szCs w:val="28"/>
          <w:lang w:eastAsia="en-US"/>
        </w:rPr>
        <w:t xml:space="preserve">Статья 10. Иные межбюджетные трансферты бюджету Района из </w:t>
      </w:r>
      <w:r w:rsidRPr="00210D7F">
        <w:rPr>
          <w:rFonts w:ascii="Times New Roman" w:eastAsia="Calibri" w:hAnsi="Times New Roman" w:cs="Times New Roman"/>
          <w:bCs/>
          <w:sz w:val="28"/>
          <w:szCs w:val="28"/>
          <w:lang w:eastAsia="en-US"/>
        </w:rPr>
        <w:lastRenderedPageBreak/>
        <w:t xml:space="preserve">бюджета </w:t>
      </w:r>
      <w:r w:rsidRPr="00210D7F">
        <w:rPr>
          <w:rFonts w:ascii="Times New Roman" w:eastAsia="Calibri" w:hAnsi="Times New Roman" w:cs="Times New Roman"/>
          <w:sz w:val="28"/>
          <w:szCs w:val="28"/>
          <w:lang w:eastAsia="en-US"/>
        </w:rPr>
        <w:t>муниципального образования «</w:t>
      </w:r>
      <w:r w:rsidR="005845E1">
        <w:rPr>
          <w:rFonts w:ascii="Times New Roman" w:eastAsia="Calibri" w:hAnsi="Times New Roman" w:cs="Times New Roman"/>
          <w:sz w:val="28"/>
          <w:szCs w:val="28"/>
          <w:lang w:eastAsia="en-US"/>
        </w:rPr>
        <w:t>Покровско-Урустамакское</w:t>
      </w:r>
      <w:r w:rsidRPr="00210D7F">
        <w:rPr>
          <w:rFonts w:ascii="Times New Roman" w:eastAsia="Calibri" w:hAnsi="Times New Roman" w:cs="Times New Roman"/>
          <w:sz w:val="28"/>
          <w:szCs w:val="28"/>
          <w:lang w:eastAsia="en-US"/>
        </w:rPr>
        <w:t xml:space="preserve"> сельское поселение» Бавлинского муниципального района</w:t>
      </w:r>
    </w:p>
    <w:p w:rsidR="00210D7F" w:rsidRPr="00210D7F" w:rsidRDefault="00210D7F" w:rsidP="00210D7F">
      <w:pPr>
        <w:spacing w:line="360" w:lineRule="auto"/>
        <w:ind w:firstLine="709"/>
        <w:contextualSpacing/>
        <w:rPr>
          <w:rFonts w:ascii="Times New Roman" w:eastAsia="Calibri" w:hAnsi="Times New Roman" w:cs="Times New Roman"/>
          <w:sz w:val="28"/>
          <w:szCs w:val="28"/>
          <w:lang w:eastAsia="en-US"/>
        </w:rPr>
      </w:pPr>
    </w:p>
    <w:p w:rsidR="00210D7F" w:rsidRPr="00210D7F" w:rsidRDefault="00210D7F" w:rsidP="00210D7F">
      <w:pPr>
        <w:spacing w:line="360" w:lineRule="auto"/>
        <w:ind w:firstLine="709"/>
        <w:contextualSpacing/>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 xml:space="preserve">В случае и порядке, предусмотренных решениями Совета </w:t>
      </w:r>
      <w:r w:rsidR="005845E1">
        <w:rPr>
          <w:rFonts w:ascii="Times New Roman" w:eastAsia="Calibri" w:hAnsi="Times New Roman" w:cs="Times New Roman"/>
          <w:sz w:val="28"/>
          <w:szCs w:val="28"/>
          <w:lang w:eastAsia="en-US"/>
        </w:rPr>
        <w:t>Покровско-Урустамакского</w:t>
      </w:r>
      <w:r w:rsidRPr="00210D7F">
        <w:rPr>
          <w:rFonts w:ascii="Times New Roman" w:eastAsia="Calibri" w:hAnsi="Times New Roman" w:cs="Times New Roman"/>
          <w:sz w:val="28"/>
          <w:szCs w:val="28"/>
          <w:lang w:eastAsia="en-US"/>
        </w:rPr>
        <w:t xml:space="preserve"> сельского поселения, принимаемыми в соответствии с требованиями Бюджетного </w:t>
      </w:r>
      <w:hyperlink r:id="rId22" w:history="1">
        <w:r w:rsidRPr="00210D7F">
          <w:rPr>
            <w:rFonts w:ascii="Times New Roman" w:eastAsia="Calibri" w:hAnsi="Times New Roman" w:cs="Times New Roman"/>
            <w:sz w:val="28"/>
            <w:szCs w:val="28"/>
            <w:lang w:eastAsia="en-US"/>
          </w:rPr>
          <w:t>кодекса</w:t>
        </w:r>
      </w:hyperlink>
      <w:r w:rsidRPr="00210D7F">
        <w:rPr>
          <w:rFonts w:ascii="Times New Roman" w:eastAsia="Calibri" w:hAnsi="Times New Roman" w:cs="Times New Roman"/>
          <w:sz w:val="28"/>
          <w:szCs w:val="28"/>
          <w:lang w:eastAsia="en-US"/>
        </w:rPr>
        <w:t xml:space="preserve"> Российской Федерации, Бюджетного кодекса Республики Татарстан и соответствующими им законами Республики Татарстан, бюджету Района могут быть предоставлены иные межбюджетные трансферты из бюджета поселения,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Статья 11. Дефицит бюджета.</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Дефицит бюджета сельского поселения на очередной финансовый год и на каждый год планового периода устанавливается Решением о бюджете Поселения с соблюдением ограничений, установленных пунктом 2 настоящей статьи.</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Дефицит бюджета сельского поселения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В случае осуществления в отношении Поселения мер, предусмотренных пунктом 4 статьи 136 Бюджетного кодекса Российской Федерации, дефицит бюджета сельского поселения не должен превышать 5 процентов утвержденного общего годового объема доходов бюджета сельского поселения без учета утвержденного объема безвозмездных поступлений и (или) иных поступлений налоговых доходов по дополнительным нормативам отчислений.</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В случае утверждения решением  Совета о бюджете Поселения в составе источников финансирования дефицита бюджета поступлений от продажи акций и иных форм участия в капитале, находящихся в собственности Поселения, и </w:t>
      </w:r>
      <w:r w:rsidRPr="00210D7F">
        <w:rPr>
          <w:rFonts w:ascii="Times New Roman" w:hAnsi="Times New Roman" w:cs="Times New Roman"/>
          <w:sz w:val="28"/>
          <w:szCs w:val="28"/>
        </w:rPr>
        <w:lastRenderedPageBreak/>
        <w:t>(или) снижения остатков средств на счетах по учету бюджета сельского поселения дефицит бюджета сельского поселения может превысить ограничения, установленные настоящим пунктом, в пределах сумм указанных поступлений и снижения остатков средств на счетах по учету средств бюджета муниципального образования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Дефицит бюджета сельского поселения, сложившийся по данным годового отчета, должен соответствовать ограничениям, установленным пунктом 2, настоящей статьи.</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Статья 12. Источники финансирования дефицита бюджета муниципального образования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 Бавлинского муниципального района Республики Татарстан.</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 В состав источников внутреннего финансирования дефицита бюджета сельского поселения включаются: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разница между привлеченными и погашенными поселением кредитами кредитных организаций в валюте Российской Федерации;</w:t>
      </w:r>
    </w:p>
    <w:p w:rsidR="00210D7F" w:rsidRPr="00210D7F" w:rsidRDefault="00210D7F" w:rsidP="00210D7F">
      <w:pPr>
        <w:tabs>
          <w:tab w:val="left" w:pos="851"/>
        </w:tabs>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разница между привлеченными и погашенными поселением в валюте Российской Федерации бюджетными кредитами, предоставленными бюджету поселения другими бюджетами бюджетной системы Российской Федерации;</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изменение остатков средств на счетах по учету средств бюджета сельского поселения в течение соответствующего финансового года;</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иные источники внутреннего финансирования дефицита бюджета сельского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В состав иных источников внутреннего финансирования дефицита бюджета сельского поселения включаются: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поступления от продажи акций и иных форм участия в капитале, находящихся в собственности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lastRenderedPageBreak/>
        <w:t>- курсовая разница по средствам бюджета сельского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объем средств, направляемых на исполнение муниципальных гарантий Поселения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объем средств, направляемых на погашение иных долговых обязательств в валюте Российской Федерации;</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разница между средствами, полученными от возврата предоставленных из бюджета сельского поселения юридическим лицом бюджетных кредитов, и суммой предоставленных из бюджета сельского поселения юридическим лицам бюджетных кредитов в валюте Российской Федерации;</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разница между средствами, полученными от возврата предоставленных из бюджета сельского поселения другим бюджетам бюджетной системы Российской Федерации бюджетных кредитов, и суммой предоставленных из бюджета сельского поселения другим бюджетам бюджетной системы Российской Федерации бюджетных кредитов в валюте Российской Федерации;</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разница между средствами, перечисленными с единого счета бюджета сельского поселения, и средствами, зачисленными на единый счет бюджета сельского поселения, при проведении операций по управлению остатками средств на едином счете бюджета сельского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Остатки средств бюджета сельского поселения на начало текущего финансового года:</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в объеме, превышающем объем средств, предусмотренных в качестве указанного источника финансирования дефицита бюджета сельского поселения, могут направляться в текущем финансовом году на покрытие временных кассовых разрывов;</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в объеме, не превышающем сумму остатка неиспользованных бюджетных ассигнований на оплату заключенных от имени Поселения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w:t>
      </w:r>
      <w:r w:rsidRPr="00210D7F">
        <w:rPr>
          <w:rFonts w:ascii="Times New Roman" w:hAnsi="Times New Roman" w:cs="Times New Roman"/>
          <w:sz w:val="28"/>
          <w:szCs w:val="28"/>
        </w:rPr>
        <w:lastRenderedPageBreak/>
        <w:t>оплате в отчетном финансовом году, в случаях предусмотренных решением о бюджете сельского поселения, направляются на увеличение соответствующих бюджетных ассигнований на указанные цели;</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в объеме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о бюджете Поселения.</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after="200"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Статья 13. Структура муниципального долга Поселения</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Долговые обязательства Поселения могут существовать в виде обязательств по:</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1) ценным бумагам Поселения (муниципальным ценным бумагам);</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3) кредитам, привлеченным Поселением от кредитных организаций в валюте Российской Федерации;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4) гарантиям Поселения (муниципальным гарантиям), выраженным в валюте Российской Федерации;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5) иным долговым обязательствам, возникшим до введения в действие Бюджетного кодекса Российской Федерации и отнесенным на муниципальный долг.</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В объем муниципального долга включаются:</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1) номинальная сумма долга по муниципальным ценным бумагам;</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 xml:space="preserve">2) объем основного долга по бюджетным кредитам, привлеченным в местный бюджет из других бюджетов бюджетной системы Российской </w:t>
      </w:r>
      <w:r w:rsidRPr="00210D7F">
        <w:rPr>
          <w:rFonts w:ascii="Times New Roman" w:eastAsia="Calibri" w:hAnsi="Times New Roman" w:cs="Times New Roman"/>
          <w:sz w:val="28"/>
          <w:szCs w:val="28"/>
          <w:lang w:eastAsia="en-US"/>
        </w:rPr>
        <w:lastRenderedPageBreak/>
        <w:t>Федерации;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3) объем основного долга по кредитам, привлеченным Поселением от кредитных организаций;</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 xml:space="preserve">4) </w:t>
      </w:r>
      <w:r w:rsidRPr="00210D7F">
        <w:rPr>
          <w:rFonts w:ascii="Times New Roman" w:hAnsi="Times New Roman" w:cs="Times New Roman"/>
          <w:sz w:val="28"/>
          <w:szCs w:val="28"/>
        </w:rPr>
        <w:t>объем обязательств, вытекающих из государственных гарантий субъекта Российской Федерации</w:t>
      </w:r>
      <w:r w:rsidRPr="00210D7F">
        <w:rPr>
          <w:rFonts w:ascii="Times New Roman" w:eastAsia="Calibri" w:hAnsi="Times New Roman" w:cs="Times New Roman"/>
          <w:sz w:val="28"/>
          <w:szCs w:val="28"/>
          <w:lang w:eastAsia="en-US"/>
        </w:rPr>
        <w:t>;</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5) объем иных непогашенных долговых обязательств Поселения.</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В объем муниципального внутреннего долга включаются:</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1) номинальная сумма долга по муниципальным ценным бумагам, обязательства по которым выражены в валюте Российской Федерации;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 xml:space="preserve">4) </w:t>
      </w:r>
      <w:r w:rsidRPr="00210D7F">
        <w:rPr>
          <w:rFonts w:ascii="Times New Roman" w:hAnsi="Times New Roman" w:cs="Times New Roman"/>
          <w:sz w:val="28"/>
          <w:szCs w:val="28"/>
        </w:rPr>
        <w:t>объем обязательств, вытекающих из муниципальных гарантий, выраженных в валюте Российской Федерации</w:t>
      </w:r>
      <w:r w:rsidRPr="00210D7F">
        <w:rPr>
          <w:rFonts w:ascii="Times New Roman" w:eastAsia="Calibri" w:hAnsi="Times New Roman" w:cs="Times New Roman"/>
          <w:sz w:val="28"/>
          <w:szCs w:val="28"/>
          <w:lang w:eastAsia="en-US"/>
        </w:rPr>
        <w:t>;</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5) объем иных непогашенных долговых обязательств Поселения в валюте Российской Федерации.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p>
    <w:p w:rsidR="00210D7F" w:rsidRPr="00210D7F" w:rsidRDefault="00210D7F" w:rsidP="00210D7F">
      <w:pPr>
        <w:spacing w:line="360" w:lineRule="auto"/>
        <w:ind w:firstLine="709"/>
        <w:outlineLvl w:val="0"/>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Статья 14. Муниципальные гарантии</w:t>
      </w:r>
    </w:p>
    <w:p w:rsidR="00210D7F" w:rsidRPr="00210D7F" w:rsidRDefault="00210D7F" w:rsidP="00210D7F">
      <w:pPr>
        <w:spacing w:line="360" w:lineRule="auto"/>
        <w:ind w:firstLine="709"/>
        <w:outlineLvl w:val="0"/>
        <w:rPr>
          <w:rFonts w:ascii="Times New Roman" w:eastAsia="Calibri" w:hAnsi="Times New Roman" w:cs="Times New Roman"/>
          <w:b/>
          <w:sz w:val="28"/>
          <w:szCs w:val="28"/>
          <w:lang w:eastAsia="en-US"/>
        </w:rPr>
      </w:pP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 xml:space="preserve">2. </w:t>
      </w:r>
      <w:r w:rsidRPr="00210D7F">
        <w:rPr>
          <w:rFonts w:ascii="Times New Roman" w:hAnsi="Times New Roman" w:cs="Times New Roman"/>
          <w:sz w:val="28"/>
          <w:szCs w:val="28"/>
        </w:rPr>
        <w:t xml:space="preserve">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(за исключением случая, указанного в пункте 4 статьи 115.1 Бюджетного кодекса Российской Федерации) либо </w:t>
      </w:r>
      <w:r w:rsidRPr="00210D7F">
        <w:rPr>
          <w:rFonts w:ascii="Times New Roman" w:hAnsi="Times New Roman" w:cs="Times New Roman"/>
          <w:sz w:val="28"/>
          <w:szCs w:val="28"/>
        </w:rPr>
        <w:lastRenderedPageBreak/>
        <w:t>наступления событий (обстоятельств), в силу которых срок исполнения обязательств принципала считается наступившим (за исключением случая, указанного в пункте 8 статьи 116 Бюджетного кодекса Российской Федерации).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3. Письменная форма муниципальной гарантии является обязательной.</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4. Муниципальная гарантия предоставляется в валюте, в которой выражена сумма основного обязательства.</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6. В муниципальной гарантии указываются:</w:t>
      </w:r>
    </w:p>
    <w:p w:rsidR="00210D7F" w:rsidRPr="00210D7F" w:rsidRDefault="00210D7F" w:rsidP="00210D7F">
      <w:pPr>
        <w:tabs>
          <w:tab w:val="left" w:pos="993"/>
        </w:tabs>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1) наименование гаранта (соответствующее публично-правовое образование – Поселение) и наименование органа, выдавшего гарантию от имени гаранта;</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2) наименование бенефициара;</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3) наименование принципала;</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5) объем обязательств гаранта по гарантии и предельная сумма гарантии;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6) основания выдачи гарантии;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7) дата вступления в силу гарантии или событие (условие), с наступлением которого гарантия вступает в силу;</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8) срок действия гарантии;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9) определение гарантийного случая, срок и порядок предъявления требования бенефициара об исполнении гарантии;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10) основания отзыва гарантии;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11) порядок исполнения гарантом обязательств по гарантии;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 xml:space="preserve">12) основания уменьшения суммы гарантии при исполнении в полном объеме или в какой-либо части гарантии, исполнении (прекращении по иным </w:t>
      </w:r>
      <w:r w:rsidRPr="00210D7F">
        <w:rPr>
          <w:rFonts w:ascii="Times New Roman" w:eastAsia="Calibri" w:hAnsi="Times New Roman" w:cs="Times New Roman"/>
          <w:sz w:val="28"/>
          <w:szCs w:val="28"/>
          <w:lang w:eastAsia="en-US"/>
        </w:rPr>
        <w:lastRenderedPageBreak/>
        <w:t>основаниям) в полном объеме или в какой-либо части обязательств принципала, обеспеченных гарантией, и в иных случаях, установленных гарантией;</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13) основания прекращения гарантии;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14) условия основного обязательства, которые не могут быть изменены без предварительного письменного согласия гаранта;</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eastAsia="Calibri" w:hAnsi="Times New Roman" w:cs="Times New Roman"/>
          <w:sz w:val="28"/>
          <w:szCs w:val="28"/>
          <w:lang w:eastAsia="en-US"/>
        </w:rPr>
        <w:t xml:space="preserve">7. </w:t>
      </w:r>
      <w:r w:rsidRPr="00210D7F">
        <w:rPr>
          <w:rFonts w:ascii="Times New Roman" w:hAnsi="Times New Roman" w:cs="Times New Roman"/>
          <w:sz w:val="28"/>
          <w:szCs w:val="28"/>
        </w:rPr>
        <w:t>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соответствующему публично-правовому образованию (гаранту), муниципального унитарного предприятия, имущество которого находится в собственности соответствующего публично-правового образования (гаранта), а государственной гарантией Российской Федерации, не предусматривающей право регрессного требования гаранта к принципалу, также могут обеспечиваться обязательства государственной корпорации или государственной компании, учрежденных (созданных) Российской Федерацией.</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9. Гарант не вправе без предварительного письменного согласия бенефициара изменять условия муниципальной гарантии.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 xml:space="preserve">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w:t>
      </w:r>
      <w:r w:rsidRPr="00210D7F">
        <w:rPr>
          <w:rFonts w:ascii="Times New Roman" w:eastAsia="Calibri" w:hAnsi="Times New Roman" w:cs="Times New Roman"/>
          <w:sz w:val="28"/>
          <w:szCs w:val="28"/>
          <w:lang w:eastAsia="en-US"/>
        </w:rPr>
        <w:lastRenderedPageBreak/>
        <w:t>(перехода)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 xml:space="preserve">11. </w:t>
      </w:r>
      <w:r w:rsidRPr="00210D7F">
        <w:rPr>
          <w:rFonts w:ascii="Times New Roman" w:hAnsi="Times New Roman" w:cs="Times New Roman"/>
          <w:sz w:val="28"/>
          <w:szCs w:val="28"/>
        </w:rPr>
        <w:t>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предварительного письменного согласия гаранта, и (или) в случае нецелевого использования средств кредита (займа, в том числе облигационного), обеспеченного муниципальной гарантией, в отношении которого в соответствии с законодательством Российской Федерации и (или) кредитным договором и договором о предоставлении государственной (муниципальной) гарантии по кредиту кредитором осуществляется контроль за целевым использованием средств кредита</w:t>
      </w:r>
      <w:r w:rsidRPr="00210D7F">
        <w:rPr>
          <w:rFonts w:ascii="Times New Roman" w:eastAsia="Calibri" w:hAnsi="Times New Roman" w:cs="Times New Roman"/>
          <w:sz w:val="28"/>
          <w:szCs w:val="28"/>
          <w:lang w:eastAsia="en-US"/>
        </w:rPr>
        <w:t>.</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 xml:space="preserve">14. Гарант обязан уведомить принципала о предъявлении требования бенефициара об исполнении гарантии и передать принципалу копию </w:t>
      </w:r>
      <w:r w:rsidRPr="00210D7F">
        <w:rPr>
          <w:rFonts w:ascii="Times New Roman" w:eastAsia="Calibri" w:hAnsi="Times New Roman" w:cs="Times New Roman"/>
          <w:sz w:val="28"/>
          <w:szCs w:val="28"/>
          <w:lang w:eastAsia="en-US"/>
        </w:rPr>
        <w:lastRenderedPageBreak/>
        <w:t>требования.</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2) требование и (или) приложенные к нему документы предъявлены гаранту с нарушением установленного гарантией порядка;</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3) требование и (или) приложенные к нему документы не соответствуют условиям гарантии;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5) в иных случаях, установленных гарантией.</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 xml:space="preserve">19. В случае признания требования бенефициара об исполнении гарантии и приложенных к нему документов обоснованными и соответствующими </w:t>
      </w:r>
      <w:r w:rsidRPr="00210D7F">
        <w:rPr>
          <w:rFonts w:ascii="Times New Roman" w:eastAsia="Calibri" w:hAnsi="Times New Roman" w:cs="Times New Roman"/>
          <w:sz w:val="28"/>
          <w:szCs w:val="28"/>
          <w:lang w:eastAsia="en-US"/>
        </w:rPr>
        <w:lastRenderedPageBreak/>
        <w:t>условиям муниципальной гарантии гарант обязан исполнить обязательство по гарантии в срок, установленный гарантией.</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21. Обязательство гаранта перед бенефициаром по муниципальной гарантии прекращается:</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1) с уплатой гарантом бенефициару денежных средств в объеме, определенном в гарантии;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2) с истечением определенного в гарантии срока, на который она выдана (срока действия гарантии);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r w:rsidRPr="00210D7F">
        <w:rPr>
          <w:rFonts w:ascii="Times New Roman" w:hAnsi="Times New Roman" w:cs="Times New Roman"/>
          <w:sz w:val="28"/>
          <w:szCs w:val="28"/>
        </w:rPr>
        <w:t xml:space="preserve"> </w:t>
      </w:r>
      <w:r w:rsidRPr="00210D7F">
        <w:rPr>
          <w:rFonts w:ascii="Times New Roman" w:hAnsi="Times New Roman" w:cs="Times New Roman"/>
          <w:color w:val="FF0000"/>
          <w:sz w:val="28"/>
          <w:szCs w:val="28"/>
        </w:rPr>
        <w:t>(за исключением случая, указанного в пункте 8 статьи 116 Бюджетного кодекса Российской Федерации)</w:t>
      </w:r>
      <w:r w:rsidRPr="00210D7F">
        <w:rPr>
          <w:rFonts w:ascii="Times New Roman" w:eastAsia="Calibri" w:hAnsi="Times New Roman" w:cs="Times New Roman"/>
          <w:sz w:val="28"/>
          <w:szCs w:val="28"/>
          <w:lang w:eastAsia="en-US"/>
        </w:rPr>
        <w:t>;</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w:t>
      </w:r>
      <w:r w:rsidRPr="00210D7F">
        <w:rPr>
          <w:rFonts w:ascii="Times New Roman" w:eastAsia="Calibri" w:hAnsi="Times New Roman" w:cs="Times New Roman"/>
          <w:sz w:val="28"/>
          <w:szCs w:val="28"/>
          <w:vertAlign w:val="superscript"/>
          <w:lang w:eastAsia="en-US"/>
        </w:rPr>
        <w:t xml:space="preserve">1 </w:t>
      </w:r>
      <w:r w:rsidRPr="00210D7F">
        <w:rPr>
          <w:rFonts w:ascii="Times New Roman" w:eastAsia="Calibri" w:hAnsi="Times New Roman" w:cs="Times New Roman"/>
          <w:sz w:val="28"/>
          <w:szCs w:val="28"/>
          <w:lang w:eastAsia="en-US"/>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5) если обязательство принципала, в обеспечение которого предоставлена гарантия, не возникло в установленный срок;</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 xml:space="preserve">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w:t>
      </w:r>
      <w:r w:rsidRPr="00210D7F">
        <w:rPr>
          <w:rFonts w:ascii="Times New Roman" w:hAnsi="Times New Roman" w:cs="Times New Roman"/>
          <w:sz w:val="28"/>
          <w:szCs w:val="28"/>
        </w:rPr>
        <w:t xml:space="preserve">за исключением случая, указанного в пункте 8 статьи 116 Бюджетного кодекса </w:t>
      </w:r>
      <w:r w:rsidRPr="00210D7F">
        <w:rPr>
          <w:rFonts w:ascii="Times New Roman" w:hAnsi="Times New Roman" w:cs="Times New Roman"/>
          <w:sz w:val="28"/>
          <w:szCs w:val="28"/>
        </w:rPr>
        <w:lastRenderedPageBreak/>
        <w:t>Российской Федерации</w:t>
      </w:r>
      <w:r w:rsidRPr="00210D7F">
        <w:rPr>
          <w:rFonts w:ascii="Times New Roman" w:eastAsia="Calibri" w:hAnsi="Times New Roman" w:cs="Times New Roman"/>
          <w:sz w:val="28"/>
          <w:szCs w:val="28"/>
          <w:lang w:eastAsia="en-US"/>
        </w:rPr>
        <w:t>) или признанием его недействительной сделкой;</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9) вследствие отзыва гарантии в случаях и по основаниям, которые указаны в гарантии;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10) в иных случаях, установленных гарантией.</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23. Гарант, которому стало известно о прекращении муниципальной гарантии, обязан уведомить об этом бенефициара и принципала.</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 xml:space="preserve">24.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w:t>
      </w:r>
      <w:r w:rsidRPr="00210D7F">
        <w:rPr>
          <w:rFonts w:ascii="Times New Roman" w:eastAsia="Calibri" w:hAnsi="Times New Roman" w:cs="Times New Roman"/>
          <w:sz w:val="28"/>
          <w:szCs w:val="28"/>
          <w:lang w:eastAsia="en-US"/>
        </w:rPr>
        <w:lastRenderedPageBreak/>
        <w:t>предоставление бюджетного кредита.</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 xml:space="preserve">27. </w:t>
      </w:r>
      <w:r w:rsidRPr="00210D7F">
        <w:rPr>
          <w:rFonts w:ascii="Times New Roman" w:hAnsi="Times New Roman" w:cs="Times New Roman"/>
          <w:sz w:val="28"/>
          <w:szCs w:val="28"/>
        </w:rPr>
        <w:t>Кредиты и займы (в том числе облигационные), обеспечиваемые муниципальными гарантиями, должны быть целевыми.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28. В случае установления факта нецелевого использования средств кредита (займа, в том числе облигационного),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 xml:space="preserve">30. Особенности предоставления и исполнения муниципальных гарантий </w:t>
      </w:r>
      <w:r w:rsidRPr="00210D7F">
        <w:rPr>
          <w:rFonts w:ascii="Times New Roman" w:eastAsia="Calibri" w:hAnsi="Times New Roman" w:cs="Times New Roman"/>
          <w:sz w:val="28"/>
          <w:szCs w:val="28"/>
          <w:lang w:eastAsia="en-US"/>
        </w:rPr>
        <w:lastRenderedPageBreak/>
        <w:t>по обязательствам, возникшим в результате эмиссии муниципальных ценных бумаг устанавливаются Бюджетным кодексом Российской Федерации.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p>
    <w:p w:rsidR="00210D7F" w:rsidRPr="00210D7F" w:rsidRDefault="00210D7F" w:rsidP="00210D7F">
      <w:pPr>
        <w:spacing w:line="360" w:lineRule="auto"/>
        <w:ind w:firstLine="709"/>
        <w:outlineLvl w:val="0"/>
        <w:rPr>
          <w:rFonts w:ascii="Times New Roman" w:eastAsia="Calibri" w:hAnsi="Times New Roman" w:cs="Times New Roman"/>
          <w:bCs/>
          <w:sz w:val="28"/>
          <w:szCs w:val="28"/>
          <w:lang w:eastAsia="en-US"/>
        </w:rPr>
      </w:pPr>
      <w:r w:rsidRPr="00210D7F">
        <w:rPr>
          <w:rFonts w:ascii="Times New Roman" w:eastAsia="Calibri" w:hAnsi="Times New Roman" w:cs="Times New Roman"/>
          <w:sz w:val="28"/>
          <w:szCs w:val="28"/>
          <w:lang w:eastAsia="en-US"/>
        </w:rPr>
        <w:t xml:space="preserve">Статья 15. </w:t>
      </w:r>
      <w:r w:rsidRPr="00210D7F">
        <w:rPr>
          <w:rFonts w:ascii="Times New Roman" w:eastAsia="Calibri" w:hAnsi="Times New Roman" w:cs="Times New Roman"/>
          <w:bCs/>
          <w:sz w:val="28"/>
          <w:szCs w:val="28"/>
          <w:lang w:eastAsia="en-US"/>
        </w:rPr>
        <w:t>Программа муниципальных гарантий в валюте Российской Федерации</w:t>
      </w:r>
    </w:p>
    <w:p w:rsidR="00210D7F" w:rsidRPr="00210D7F" w:rsidRDefault="00210D7F" w:rsidP="00210D7F">
      <w:pPr>
        <w:spacing w:line="360" w:lineRule="auto"/>
        <w:ind w:firstLine="709"/>
        <w:outlineLvl w:val="0"/>
        <w:rPr>
          <w:rFonts w:ascii="Times New Roman" w:eastAsia="Calibri" w:hAnsi="Times New Roman" w:cs="Times New Roman"/>
          <w:bCs/>
          <w:sz w:val="28"/>
          <w:szCs w:val="28"/>
          <w:lang w:eastAsia="en-US"/>
        </w:rPr>
      </w:pP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 xml:space="preserve">1. </w:t>
      </w:r>
      <w:hyperlink r:id="rId23" w:history="1">
        <w:r w:rsidRPr="00210D7F">
          <w:rPr>
            <w:rFonts w:ascii="Times New Roman" w:eastAsia="Calibri" w:hAnsi="Times New Roman" w:cs="Times New Roman"/>
            <w:sz w:val="28"/>
            <w:szCs w:val="28"/>
            <w:lang w:eastAsia="en-US"/>
          </w:rPr>
          <w:t>Программа</w:t>
        </w:r>
      </w:hyperlink>
      <w:r w:rsidRPr="00210D7F">
        <w:rPr>
          <w:rFonts w:ascii="Times New Roman" w:eastAsia="Calibri" w:hAnsi="Times New Roman" w:cs="Times New Roman"/>
          <w:sz w:val="28"/>
          <w:szCs w:val="28"/>
          <w:lang w:eastAsia="en-US"/>
        </w:rPr>
        <w:t xml:space="preserve">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2) общий объем гарантий;</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3) наличие (отсутствие) права регрессного требования гаранта к принципалам;</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4) иные условия предоставления и исполнения гарантий.</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3. Программа муниципальных гарантий в валюте Российской Федерации является приложением к соответствующему решению о бюджете.</w:t>
      </w:r>
    </w:p>
    <w:p w:rsidR="00210D7F" w:rsidRPr="00210D7F" w:rsidRDefault="00210D7F" w:rsidP="00210D7F">
      <w:pPr>
        <w:spacing w:line="312" w:lineRule="auto"/>
        <w:ind w:firstLine="709"/>
        <w:rPr>
          <w:rFonts w:ascii="Times New Roman" w:hAnsi="Times New Roman" w:cs="Times New Roman"/>
          <w:sz w:val="28"/>
          <w:szCs w:val="28"/>
        </w:rPr>
      </w:pP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Статья 16. Муниципальные заимствования</w:t>
      </w:r>
    </w:p>
    <w:p w:rsidR="00210D7F" w:rsidRPr="00210D7F" w:rsidRDefault="00210D7F" w:rsidP="00210D7F">
      <w:pPr>
        <w:spacing w:line="360" w:lineRule="auto"/>
        <w:ind w:firstLine="709"/>
        <w:rPr>
          <w:rFonts w:ascii="Times New Roman" w:eastAsia="Calibri" w:hAnsi="Times New Roman" w:cs="Times New Roman"/>
          <w:b/>
          <w:sz w:val="28"/>
          <w:szCs w:val="28"/>
          <w:lang w:eastAsia="en-US"/>
        </w:rPr>
      </w:pP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 xml:space="preserve">1. Под муниципальными внутренними заимствованиями Поселения понимается привлечение от имени Поселения заемных средств в местный бюджет путем размещения муниципальных ценных бумаг и в форме кредитов </w:t>
      </w:r>
      <w:r w:rsidRPr="00210D7F">
        <w:rPr>
          <w:rFonts w:ascii="Times New Roman" w:eastAsia="Calibri" w:hAnsi="Times New Roman" w:cs="Times New Roman"/>
          <w:sz w:val="28"/>
          <w:szCs w:val="28"/>
          <w:lang w:eastAsia="en-US"/>
        </w:rPr>
        <w:lastRenderedPageBreak/>
        <w:t>из других бюджетов бюджетной системы Российской Федерации и от кредитных организаций, по которым возникают долговые обязательства Поселения как заемщика, выраженные в валюте Российской Федерации.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2. Право осуществления муниципальных заимствований от имени Поселения в соответствии с Бюджетным кодексом Российской Федерации и уставом Поселения принадлежит местной администрации (исполнительно-распорядительному органу Поселения).</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p>
    <w:p w:rsidR="00210D7F" w:rsidRPr="00210D7F" w:rsidRDefault="00210D7F" w:rsidP="00210D7F">
      <w:pPr>
        <w:spacing w:line="360" w:lineRule="auto"/>
        <w:ind w:firstLine="709"/>
        <w:rPr>
          <w:rFonts w:ascii="Times New Roman" w:hAnsi="Times New Roman" w:cs="Times New Roman"/>
          <w:sz w:val="28"/>
          <w:szCs w:val="28"/>
        </w:rPr>
      </w:pPr>
      <w:bookmarkStart w:id="3" w:name="Par66"/>
      <w:bookmarkEnd w:id="3"/>
      <w:r w:rsidRPr="00210D7F">
        <w:rPr>
          <w:rFonts w:ascii="Times New Roman" w:hAnsi="Times New Roman" w:cs="Times New Roman"/>
          <w:sz w:val="28"/>
          <w:szCs w:val="28"/>
        </w:rPr>
        <w:t>Статья 17. Денежные обязательства перед Поселением</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1. Задолженностью по денежным обязательствам перед Поселением является сумма денежных средств, которую должник обязан уплатить в соответствии с денежным обязательством перед Поселением на определенную дату.</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2. Требования по денежным обязательствам перед Поселением формируют финансовые активы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3. Правила (основания, условия и порядок) списания и восстановления в учете задолженности по денежным обязательствам перед Поселением устанавливаются Финансово-бюджетной палатой Района, за исключением случаев, предусмотренных Бюджетным кодексом Российской Федерации.</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4. Учет денежных обязательств (задолженности по денежным обязательствам) перед Поселением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210D7F">
        <w:rPr>
          <w:rFonts w:ascii="Times New Roman" w:hAnsi="Times New Roman" w:cs="Times New Roman"/>
          <w:sz w:val="28"/>
          <w:szCs w:val="28"/>
          <w:vertAlign w:val="superscript"/>
        </w:rPr>
        <w:t xml:space="preserve">2 </w:t>
      </w:r>
      <w:r w:rsidRPr="00210D7F">
        <w:rPr>
          <w:rFonts w:ascii="Times New Roman" w:hAnsi="Times New Roman" w:cs="Times New Roman"/>
          <w:sz w:val="28"/>
          <w:szCs w:val="28"/>
        </w:rPr>
        <w:t>Бюджетного кодекса Российской Федерации, или уполномоченным лицом, указанным в пункте 5 статьи 93</w:t>
      </w:r>
      <w:r w:rsidRPr="00210D7F">
        <w:rPr>
          <w:rFonts w:ascii="Times New Roman" w:hAnsi="Times New Roman" w:cs="Times New Roman"/>
          <w:sz w:val="28"/>
          <w:szCs w:val="28"/>
          <w:vertAlign w:val="superscript"/>
        </w:rPr>
        <w:t xml:space="preserve">2 </w:t>
      </w:r>
      <w:r w:rsidRPr="00210D7F">
        <w:rPr>
          <w:rFonts w:ascii="Times New Roman" w:hAnsi="Times New Roman" w:cs="Times New Roman"/>
          <w:sz w:val="28"/>
          <w:szCs w:val="28"/>
        </w:rPr>
        <w:t>Бюджетного кодекса Российской Федерации.</w:t>
      </w:r>
    </w:p>
    <w:p w:rsidR="00210D7F" w:rsidRPr="00210D7F" w:rsidRDefault="00210D7F" w:rsidP="00210D7F">
      <w:pPr>
        <w:spacing w:line="360" w:lineRule="auto"/>
        <w:ind w:firstLine="709"/>
        <w:rPr>
          <w:rFonts w:ascii="Times New Roman" w:eastAsia="Calibri" w:hAnsi="Times New Roman" w:cs="Times New Roman"/>
          <w:b/>
          <w:bCs/>
          <w:sz w:val="28"/>
          <w:szCs w:val="28"/>
          <w:lang w:eastAsia="en-US"/>
        </w:rPr>
      </w:pPr>
      <w:r w:rsidRPr="00210D7F">
        <w:rPr>
          <w:rFonts w:ascii="Times New Roman" w:hAnsi="Times New Roman" w:cs="Times New Roman"/>
          <w:sz w:val="28"/>
          <w:szCs w:val="28"/>
        </w:rPr>
        <w:t>5. В случае если иное не установлено договором, денежные обязательства перед Поселением считаются исполненными с даты зачисления соответствующей суммы денежных средств на единый счет бюджета Поселения.</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p>
    <w:p w:rsidR="00210D7F" w:rsidRPr="00210D7F" w:rsidRDefault="00210D7F" w:rsidP="00210D7F">
      <w:pPr>
        <w:spacing w:line="360" w:lineRule="auto"/>
        <w:ind w:firstLine="709"/>
        <w:outlineLvl w:val="0"/>
        <w:rPr>
          <w:rFonts w:ascii="Times New Roman" w:eastAsia="Calibri" w:hAnsi="Times New Roman" w:cs="Times New Roman"/>
          <w:bCs/>
          <w:sz w:val="28"/>
          <w:szCs w:val="28"/>
          <w:lang w:eastAsia="en-US"/>
        </w:rPr>
      </w:pPr>
      <w:r w:rsidRPr="00210D7F">
        <w:rPr>
          <w:rFonts w:ascii="Times New Roman" w:eastAsia="Calibri" w:hAnsi="Times New Roman" w:cs="Times New Roman"/>
          <w:bCs/>
          <w:sz w:val="28"/>
          <w:szCs w:val="28"/>
          <w:lang w:eastAsia="en-US"/>
        </w:rPr>
        <w:t>Статья 18. Прекращение долговых обязательств Поселением, выраженных в валюте Российской Федерации, и их списание с муниципального долга</w:t>
      </w:r>
    </w:p>
    <w:p w:rsidR="00210D7F" w:rsidRPr="00210D7F" w:rsidRDefault="00210D7F" w:rsidP="00210D7F">
      <w:pPr>
        <w:spacing w:line="360" w:lineRule="auto"/>
        <w:ind w:firstLine="709"/>
        <w:outlineLvl w:val="0"/>
        <w:rPr>
          <w:rFonts w:ascii="Times New Roman" w:eastAsia="Calibri" w:hAnsi="Times New Roman" w:cs="Times New Roman"/>
          <w:b/>
          <w:bCs/>
          <w:sz w:val="28"/>
          <w:szCs w:val="28"/>
          <w:lang w:eastAsia="en-US"/>
        </w:rPr>
      </w:pP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bookmarkStart w:id="4" w:name="Par42"/>
      <w:bookmarkEnd w:id="4"/>
      <w:r w:rsidRPr="00210D7F">
        <w:rPr>
          <w:rFonts w:ascii="Times New Roman" w:eastAsia="Calibri" w:hAnsi="Times New Roman" w:cs="Times New Roman"/>
          <w:sz w:val="28"/>
          <w:szCs w:val="28"/>
          <w:lang w:eastAsia="en-US"/>
        </w:rPr>
        <w:t>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Района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bookmarkStart w:id="5" w:name="Par46"/>
      <w:bookmarkEnd w:id="5"/>
      <w:r w:rsidRPr="00210D7F">
        <w:rPr>
          <w:rFonts w:ascii="Times New Roman" w:eastAsia="Calibri" w:hAnsi="Times New Roman" w:cs="Times New Roman"/>
          <w:sz w:val="28"/>
          <w:szCs w:val="28"/>
          <w:lang w:eastAsia="en-US"/>
        </w:rPr>
        <w:t xml:space="preserve">2. Местная администрация по истечении сроков, указанных в </w:t>
      </w:r>
      <w:hyperlink w:anchor="Par42" w:history="1">
        <w:r w:rsidRPr="00210D7F">
          <w:rPr>
            <w:rFonts w:ascii="Times New Roman" w:eastAsia="Calibri" w:hAnsi="Times New Roman" w:cs="Times New Roman"/>
            <w:sz w:val="28"/>
            <w:szCs w:val="28"/>
            <w:lang w:eastAsia="en-US"/>
          </w:rPr>
          <w:t>абзаце первом пункта 1</w:t>
        </w:r>
      </w:hyperlink>
      <w:r w:rsidRPr="00210D7F">
        <w:rPr>
          <w:rFonts w:ascii="Times New Roman" w:eastAsia="Calibri" w:hAnsi="Times New Roman" w:cs="Times New Roman"/>
          <w:sz w:val="28"/>
          <w:szCs w:val="28"/>
          <w:lang w:eastAsia="en-US"/>
        </w:rP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bookmarkStart w:id="6" w:name="Par48"/>
      <w:bookmarkEnd w:id="6"/>
      <w:r w:rsidRPr="00210D7F">
        <w:rPr>
          <w:rFonts w:ascii="Times New Roman" w:eastAsia="Calibri" w:hAnsi="Times New Roman" w:cs="Times New Roman"/>
          <w:sz w:val="28"/>
          <w:szCs w:val="28"/>
          <w:lang w:eastAsia="en-US"/>
        </w:rP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 xml:space="preserve">4. Действие </w:t>
      </w:r>
      <w:hyperlink w:anchor="Par42" w:history="1">
        <w:r w:rsidRPr="00210D7F">
          <w:rPr>
            <w:rFonts w:ascii="Times New Roman" w:eastAsia="Calibri" w:hAnsi="Times New Roman" w:cs="Times New Roman"/>
            <w:sz w:val="28"/>
            <w:szCs w:val="28"/>
            <w:lang w:eastAsia="en-US"/>
          </w:rPr>
          <w:t>абзаца первого пункта 1</w:t>
        </w:r>
      </w:hyperlink>
      <w:r w:rsidRPr="00210D7F">
        <w:rPr>
          <w:rFonts w:ascii="Times New Roman" w:eastAsia="Calibri" w:hAnsi="Times New Roman" w:cs="Times New Roman"/>
          <w:sz w:val="28"/>
          <w:szCs w:val="28"/>
          <w:lang w:eastAsia="en-US"/>
        </w:rPr>
        <w:t xml:space="preserve">, </w:t>
      </w:r>
      <w:hyperlink w:anchor="Par46" w:history="1">
        <w:r w:rsidRPr="00210D7F">
          <w:rPr>
            <w:rFonts w:ascii="Times New Roman" w:eastAsia="Calibri" w:hAnsi="Times New Roman" w:cs="Times New Roman"/>
            <w:sz w:val="28"/>
            <w:szCs w:val="28"/>
            <w:lang w:eastAsia="en-US"/>
          </w:rPr>
          <w:t>пунктов 2</w:t>
        </w:r>
      </w:hyperlink>
      <w:r w:rsidRPr="00210D7F">
        <w:rPr>
          <w:rFonts w:ascii="Times New Roman" w:eastAsia="Calibri" w:hAnsi="Times New Roman" w:cs="Times New Roman"/>
          <w:sz w:val="28"/>
          <w:szCs w:val="28"/>
          <w:lang w:eastAsia="en-US"/>
        </w:rPr>
        <w:t xml:space="preserve"> и </w:t>
      </w:r>
      <w:hyperlink w:anchor="Par48" w:history="1">
        <w:r w:rsidRPr="00210D7F">
          <w:rPr>
            <w:rFonts w:ascii="Times New Roman" w:eastAsia="Calibri" w:hAnsi="Times New Roman" w:cs="Times New Roman"/>
            <w:sz w:val="28"/>
            <w:szCs w:val="28"/>
            <w:lang w:eastAsia="en-US"/>
          </w:rPr>
          <w:t>3</w:t>
        </w:r>
      </w:hyperlink>
      <w:r w:rsidRPr="00210D7F">
        <w:rPr>
          <w:rFonts w:ascii="Times New Roman" w:eastAsia="Calibri" w:hAnsi="Times New Roman" w:cs="Times New Roman"/>
          <w:sz w:val="28"/>
          <w:szCs w:val="28"/>
          <w:lang w:eastAsia="en-US"/>
        </w:rP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w:t>
      </w:r>
      <w:r w:rsidRPr="00210D7F">
        <w:rPr>
          <w:rFonts w:ascii="Times New Roman" w:eastAsia="Calibri" w:hAnsi="Times New Roman" w:cs="Times New Roman"/>
          <w:sz w:val="28"/>
          <w:szCs w:val="28"/>
          <w:lang w:eastAsia="en-US"/>
        </w:rPr>
        <w:lastRenderedPageBreak/>
        <w:t>субъектами Российской Федерации и другими муниципальными образованиями.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r:id="rId24" w:history="1">
        <w:r w:rsidRPr="00210D7F">
          <w:rPr>
            <w:rFonts w:ascii="Times New Roman" w:eastAsia="Calibri" w:hAnsi="Times New Roman" w:cs="Times New Roman"/>
            <w:sz w:val="28"/>
            <w:szCs w:val="28"/>
            <w:lang w:eastAsia="en-US"/>
          </w:rPr>
          <w:t>статей 105</w:t>
        </w:r>
      </w:hyperlink>
      <w:r w:rsidRPr="00210D7F">
        <w:rPr>
          <w:rFonts w:ascii="Times New Roman" w:eastAsia="Calibri" w:hAnsi="Times New Roman" w:cs="Times New Roman"/>
          <w:sz w:val="28"/>
          <w:szCs w:val="28"/>
          <w:lang w:eastAsia="en-US"/>
        </w:rPr>
        <w:t xml:space="preserve"> и </w:t>
      </w:r>
      <w:hyperlink r:id="rId25" w:history="1">
        <w:r w:rsidRPr="00210D7F">
          <w:rPr>
            <w:rFonts w:ascii="Times New Roman" w:eastAsia="Calibri" w:hAnsi="Times New Roman" w:cs="Times New Roman"/>
            <w:sz w:val="28"/>
            <w:szCs w:val="28"/>
            <w:lang w:eastAsia="en-US"/>
          </w:rPr>
          <w:t>113</w:t>
        </w:r>
      </w:hyperlink>
      <w:r w:rsidRPr="00210D7F">
        <w:rPr>
          <w:rFonts w:ascii="Times New Roman" w:eastAsia="Calibri" w:hAnsi="Times New Roman" w:cs="Times New Roman"/>
          <w:sz w:val="28"/>
          <w:szCs w:val="28"/>
          <w:lang w:eastAsia="en-US"/>
        </w:rPr>
        <w:t xml:space="preserve"> Бюджетного кодекса  Российской Федерации.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p>
    <w:p w:rsidR="00210D7F" w:rsidRPr="00210D7F" w:rsidRDefault="00210D7F" w:rsidP="00210D7F">
      <w:pPr>
        <w:spacing w:line="360" w:lineRule="auto"/>
        <w:ind w:firstLine="709"/>
        <w:rPr>
          <w:rFonts w:ascii="Times New Roman" w:eastAsia="Calibri" w:hAnsi="Times New Roman" w:cs="Times New Roman"/>
          <w:b/>
          <w:sz w:val="28"/>
          <w:szCs w:val="28"/>
          <w:lang w:eastAsia="en-US"/>
        </w:rPr>
      </w:pP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Статья 19. Верхние пределы муниципального внутреннего долга Поселения</w:t>
      </w:r>
    </w:p>
    <w:p w:rsidR="00210D7F" w:rsidRPr="00210D7F" w:rsidRDefault="00210D7F" w:rsidP="00210D7F">
      <w:pPr>
        <w:spacing w:line="360" w:lineRule="auto"/>
        <w:ind w:firstLine="709"/>
        <w:outlineLvl w:val="0"/>
        <w:rPr>
          <w:rFonts w:ascii="Times New Roman" w:eastAsia="Calibri" w:hAnsi="Times New Roman" w:cs="Times New Roman"/>
          <w:sz w:val="28"/>
          <w:szCs w:val="28"/>
          <w:lang w:eastAsia="en-US"/>
        </w:rPr>
      </w:pP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1. Решением о местном бюджете устанавливаются верхние пределы муниципального внутреннего долга,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w:t>
      </w:r>
    </w:p>
    <w:p w:rsidR="00210D7F" w:rsidRPr="00210D7F" w:rsidRDefault="00210D7F" w:rsidP="00210D7F">
      <w:pPr>
        <w:spacing w:line="360" w:lineRule="auto"/>
        <w:ind w:firstLine="709"/>
        <w:rPr>
          <w:rFonts w:ascii="Times New Roman" w:eastAsia="Calibri" w:hAnsi="Times New Roman" w:cs="Times New Roman"/>
          <w:sz w:val="28"/>
          <w:szCs w:val="28"/>
          <w:lang w:eastAsia="en-US"/>
        </w:rPr>
      </w:pPr>
    </w:p>
    <w:p w:rsidR="00210D7F" w:rsidRPr="00210D7F" w:rsidRDefault="00210D7F" w:rsidP="00210D7F">
      <w:pPr>
        <w:spacing w:line="360" w:lineRule="auto"/>
        <w:ind w:firstLine="709"/>
        <w:outlineLvl w:val="0"/>
        <w:rPr>
          <w:rFonts w:ascii="Times New Roman" w:eastAsia="Calibri" w:hAnsi="Times New Roman" w:cs="Times New Roman"/>
          <w:bCs/>
          <w:sz w:val="28"/>
          <w:szCs w:val="28"/>
          <w:lang w:eastAsia="en-US"/>
        </w:rPr>
      </w:pPr>
      <w:r w:rsidRPr="00210D7F">
        <w:rPr>
          <w:rFonts w:ascii="Times New Roman" w:eastAsia="Calibri" w:hAnsi="Times New Roman" w:cs="Times New Roman"/>
          <w:sz w:val="28"/>
          <w:szCs w:val="28"/>
          <w:lang w:eastAsia="en-US"/>
        </w:rPr>
        <w:t xml:space="preserve">Статья 20. </w:t>
      </w:r>
      <w:r w:rsidRPr="00210D7F">
        <w:rPr>
          <w:rFonts w:ascii="Times New Roman" w:eastAsia="Calibri" w:hAnsi="Times New Roman" w:cs="Times New Roman"/>
          <w:bCs/>
          <w:sz w:val="28"/>
          <w:szCs w:val="28"/>
          <w:lang w:eastAsia="en-US"/>
        </w:rPr>
        <w:t xml:space="preserve">Предельные объемы размещения муниципальных ценных бумаг </w:t>
      </w:r>
    </w:p>
    <w:p w:rsidR="00210D7F" w:rsidRPr="00210D7F" w:rsidRDefault="00210D7F" w:rsidP="00210D7F">
      <w:pPr>
        <w:spacing w:before="280"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lastRenderedPageBreak/>
        <w:t>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Поселения в соответствии с верхними пределами муниципального внутреннего долга, установленными решением о соответствующем бюджете.</w:t>
      </w:r>
    </w:p>
    <w:p w:rsidR="00210D7F" w:rsidRPr="00210D7F" w:rsidRDefault="00210D7F" w:rsidP="00210D7F">
      <w:pPr>
        <w:spacing w:before="280" w:line="360" w:lineRule="auto"/>
        <w:ind w:firstLine="709"/>
        <w:rPr>
          <w:rFonts w:ascii="Times New Roman" w:eastAsia="Calibri" w:hAnsi="Times New Roman" w:cs="Times New Roman"/>
          <w:sz w:val="28"/>
          <w:szCs w:val="28"/>
          <w:lang w:eastAsia="en-US"/>
        </w:rPr>
      </w:pPr>
      <w:r w:rsidRPr="00210D7F">
        <w:rPr>
          <w:rFonts w:ascii="Times New Roman" w:eastAsia="Calibri" w:hAnsi="Times New Roman" w:cs="Times New Roman"/>
          <w:sz w:val="28"/>
          <w:szCs w:val="28"/>
          <w:lang w:eastAsia="en-US"/>
        </w:rPr>
        <w:t>Статья 21. Муниципальные ценные бумаги</w:t>
      </w:r>
    </w:p>
    <w:p w:rsidR="00210D7F" w:rsidRPr="00210D7F" w:rsidRDefault="00210D7F" w:rsidP="00210D7F">
      <w:pPr>
        <w:tabs>
          <w:tab w:val="left" w:pos="1155"/>
        </w:tabs>
        <w:spacing w:line="360" w:lineRule="auto"/>
        <w:ind w:firstLine="709"/>
        <w:rPr>
          <w:rFonts w:ascii="Times New Roman" w:eastAsia="Calibri" w:hAnsi="Times New Roman" w:cs="Times New Roman"/>
          <w:b/>
          <w:sz w:val="28"/>
          <w:szCs w:val="28"/>
          <w:lang w:eastAsia="en-US"/>
        </w:rPr>
      </w:pPr>
      <w:r w:rsidRPr="00210D7F">
        <w:rPr>
          <w:rFonts w:ascii="Times New Roman" w:eastAsia="Calibri" w:hAnsi="Times New Roman" w:cs="Times New Roman"/>
          <w:b/>
          <w:sz w:val="28"/>
          <w:szCs w:val="28"/>
          <w:lang w:eastAsia="en-US"/>
        </w:rPr>
        <w:tab/>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1. Муниципальными ценными бумагами признаются ценные бумаги, выпущенные от имени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2. Эмитентом муниципальных ценных бумаг выступает местная администрация, наделенная уставом Поселения правом на осуществление муниципальных заимствований.</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5. Виды муниципальных ценных бумаг, которые могут быть выпущены Поселением, и порядок и условия их эмиссии и обращения устанавливаются Бюджетным кодексом Российской Федерации.</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jc w:val="center"/>
        <w:rPr>
          <w:rFonts w:ascii="Times New Roman" w:hAnsi="Times New Roman" w:cs="Times New Roman"/>
          <w:sz w:val="28"/>
          <w:szCs w:val="28"/>
        </w:rPr>
      </w:pPr>
      <w:r w:rsidRPr="00210D7F">
        <w:rPr>
          <w:rFonts w:ascii="Times New Roman" w:hAnsi="Times New Roman" w:cs="Times New Roman"/>
          <w:sz w:val="28"/>
          <w:szCs w:val="28"/>
        </w:rPr>
        <w:t>Раздел II. СОСТАВЛЕНИЕ ПРОЕКТА БЮДЖЕТА ПОСЕЛЕНИЯ.</w:t>
      </w:r>
    </w:p>
    <w:p w:rsidR="00210D7F" w:rsidRPr="00210D7F" w:rsidRDefault="00210D7F" w:rsidP="00210D7F">
      <w:pPr>
        <w:spacing w:line="360" w:lineRule="auto"/>
        <w:ind w:firstLine="709"/>
        <w:jc w:val="center"/>
        <w:rPr>
          <w:rFonts w:ascii="Times New Roman" w:hAnsi="Times New Roman" w:cs="Times New Roman"/>
          <w:sz w:val="28"/>
          <w:szCs w:val="28"/>
        </w:rPr>
      </w:pPr>
      <w:r w:rsidRPr="00210D7F">
        <w:rPr>
          <w:rFonts w:ascii="Times New Roman" w:hAnsi="Times New Roman" w:cs="Times New Roman"/>
          <w:sz w:val="28"/>
          <w:szCs w:val="28"/>
        </w:rPr>
        <w:t>ПОРЯДОК СОСТАВЛЕНИЯ ПРОЕКТА БЮДЖЕТА ПОСЕЛЕНИЯ</w:t>
      </w:r>
    </w:p>
    <w:p w:rsidR="00210D7F" w:rsidRPr="00210D7F" w:rsidRDefault="00210D7F" w:rsidP="00210D7F">
      <w:pPr>
        <w:spacing w:line="360" w:lineRule="auto"/>
        <w:ind w:firstLine="709"/>
        <w:jc w:val="center"/>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Статья 22. Порядок и сроки составления проекта.</w:t>
      </w:r>
    </w:p>
    <w:p w:rsidR="00210D7F" w:rsidRPr="00210D7F" w:rsidRDefault="00210D7F" w:rsidP="00210D7F">
      <w:pPr>
        <w:spacing w:line="360" w:lineRule="auto"/>
        <w:ind w:firstLine="709"/>
        <w:jc w:val="center"/>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Проект бюджета муниципального образования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 Бавлинского муниципального района составляется в порядке, установленном Исполнительным комитетом сельского поселения, в соответствии с Бюджетным кодексом Российской Федерации и принятым с соблюдением его требований настоящим Положением.</w:t>
      </w:r>
    </w:p>
    <w:p w:rsidR="00210D7F" w:rsidRPr="00210D7F" w:rsidRDefault="00210D7F" w:rsidP="00210D7F">
      <w:pPr>
        <w:spacing w:line="360" w:lineRule="auto"/>
        <w:ind w:firstLine="709"/>
        <w:rPr>
          <w:rFonts w:ascii="Times New Roman" w:hAnsi="Times New Roman" w:cs="Times New Roman"/>
          <w:sz w:val="28"/>
          <w:szCs w:val="28"/>
          <w:u w:val="single"/>
        </w:rPr>
      </w:pPr>
      <w:r w:rsidRPr="00210D7F">
        <w:rPr>
          <w:rFonts w:ascii="Times New Roman" w:hAnsi="Times New Roman" w:cs="Times New Roman"/>
          <w:sz w:val="28"/>
          <w:szCs w:val="28"/>
        </w:rPr>
        <w:t>Проект бюджета муниципального образования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 Бавлинского муниципального района составляется и утверждается сроком на три года – очередной финансовый год и плановый период. </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lastRenderedPageBreak/>
        <w:t>Бюджет муниципального образования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 Бавлинского муниципального района разрабатывается и утверждается в форме муниципального нормативного правового акта Совета сельского поселения. </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Статья 23. Прогноз социально-экономического развития.</w:t>
      </w:r>
    </w:p>
    <w:p w:rsidR="00210D7F" w:rsidRPr="00210D7F" w:rsidRDefault="00210D7F" w:rsidP="00210D7F">
      <w:pPr>
        <w:spacing w:line="360" w:lineRule="auto"/>
        <w:ind w:firstLine="709"/>
        <w:jc w:val="center"/>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Проект бюджета составляется на основе прогноза социально-экономического развития в целях финансового обеспечения расходных обязательств.</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Прогноз социально-экономического развития Поселения разрабатывается на период не менее трех лет в порядке, установленном Исполнительным комитетом сельского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Прогноз развития сельского поселения одобряется Исполнительным комитетом Поселения одновременно с принятием решения о вынесении проекта бюджета</w:t>
      </w:r>
      <w:r w:rsidRPr="00210D7F">
        <w:rPr>
          <w:rFonts w:ascii="Times New Roman" w:hAnsi="Times New Roman" w:cs="Times New Roman"/>
          <w:color w:val="00B050"/>
          <w:sz w:val="28"/>
          <w:szCs w:val="28"/>
        </w:rPr>
        <w:t xml:space="preserve"> </w:t>
      </w:r>
      <w:r w:rsidRPr="00210D7F">
        <w:rPr>
          <w:rFonts w:ascii="Times New Roman" w:hAnsi="Times New Roman" w:cs="Times New Roman"/>
          <w:sz w:val="28"/>
          <w:szCs w:val="28"/>
        </w:rPr>
        <w:t>Поселения в Совет сельского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Изменения прогноза социально-экономического развития Сельского поселения в ходе составления и рассмотрения проекта бюджета влечет за собой изменения основных характеристик проекта бюджета.</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Статья 24. Прогнозирование доходов бюджета.</w:t>
      </w:r>
    </w:p>
    <w:p w:rsidR="00210D7F" w:rsidRPr="00210D7F" w:rsidRDefault="00210D7F" w:rsidP="00210D7F">
      <w:pPr>
        <w:spacing w:line="360" w:lineRule="auto"/>
        <w:ind w:firstLine="709"/>
        <w:jc w:val="center"/>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Доходы бюджета прогнозируются на основе прогноза социально-экономического развития сельского поселения, в условиях действующего на день внесения проекта решения о бюджете сельского поселения в Совет сельского поселения, законодательства о налогах и сборах и бюджетного законодательства Российской Федерации, законов Республики Татарстан и решений Совета сельского поселения, устанавливающих неналоговые доходы бюджетов бюджетной системы Российской Федерации. </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Решения  Совета  сельского поселения о внесении изменений в решения о местных налогах, решения Совета сельского поселения, регулирующие </w:t>
      </w:r>
      <w:r w:rsidRPr="00210D7F">
        <w:rPr>
          <w:rFonts w:ascii="Times New Roman" w:hAnsi="Times New Roman" w:cs="Times New Roman"/>
          <w:sz w:val="28"/>
          <w:szCs w:val="28"/>
        </w:rPr>
        <w:lastRenderedPageBreak/>
        <w:t>бюджетные правоотношения, приводящие к изменению доходов местных бюджетов, вступающие в силу в очередном финансовом году и плановом периоде, должны быть приняты до дня внесения проекта решения о бюджете сельского поселения на очередной финансовый год и плановый период в Совет сельского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Нормативные правовые акты Совета сельского поселения, предусматривающие внесение изменений в нормативные правовые акты Совета сельского поселения о налогах и сборах, принятые после дня внесения в Совет сельского поселения проекта решения о бюджете Поселения на очередной финансовый год и плановый период, приводящие к изменению доходов (расходов) местных бюджетов, должны содержать положения о вступлении в силу указанных нормативных правовых  актов Совета сельского поселения не ранее 1 января года, следующего за очередным финансовым годом.</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      </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Статья 25. Муниципальные программы</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 Муниципальные программы Поселения утверждаются Исполнительным комитетом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Сроки реализации муниципальных программ Поселения определяются Исполнительным комитетом Поселения в устанавливаемом им порядке.</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Порядок принятия решений о разработке муниципальных программ Поселения и формирования и реализации указанных программ устанавливается муниципальным правовым актом Исполнительного комитета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 </w:t>
      </w:r>
      <w:r w:rsidRPr="00210D7F">
        <w:rPr>
          <w:rFonts w:ascii="Times New Roman" w:hAnsi="Times New Roman" w:cs="Times New Roman"/>
          <w:color w:val="000000"/>
          <w:sz w:val="28"/>
          <w:szCs w:val="28"/>
        </w:rPr>
        <w:t>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 определенными Исполнительным комитетом района</w:t>
      </w:r>
      <w:r w:rsidRPr="00210D7F">
        <w:rPr>
          <w:rFonts w:ascii="Times New Roman" w:hAnsi="Times New Roman" w:cs="Times New Roman"/>
          <w:sz w:val="28"/>
          <w:szCs w:val="28"/>
        </w:rPr>
        <w:t>.</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Муниципальные программы Поселения, предлагаемые к реализации начиная с очередного финансового года, а также изменения в ранее утвержденные муниципальные программы Поселения подлежат утверждению в </w:t>
      </w:r>
      <w:r w:rsidRPr="00210D7F">
        <w:rPr>
          <w:rFonts w:ascii="Times New Roman" w:hAnsi="Times New Roman" w:cs="Times New Roman"/>
          <w:sz w:val="28"/>
          <w:szCs w:val="28"/>
        </w:rPr>
        <w:lastRenderedPageBreak/>
        <w:t>порядке и сроки, которые установлены Исполнительным комитетом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Муниципальные программы поселения подлежат приведению в соответствие с решением о бюджете Поселения не позднее 1 апреля текущего финансового года.</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По каждой муниципальной программе Поселения ежегодно проводится оценка эффективности ее реализации. </w:t>
      </w:r>
      <w:hyperlink r:id="rId26" w:history="1">
        <w:r w:rsidRPr="00210D7F">
          <w:rPr>
            <w:rFonts w:ascii="Times New Roman" w:hAnsi="Times New Roman" w:cs="Times New Roman"/>
            <w:sz w:val="28"/>
            <w:szCs w:val="28"/>
          </w:rPr>
          <w:t>Порядок</w:t>
        </w:r>
      </w:hyperlink>
      <w:r w:rsidRPr="00210D7F">
        <w:rPr>
          <w:rFonts w:ascii="Times New Roman" w:hAnsi="Times New Roman" w:cs="Times New Roman"/>
          <w:sz w:val="28"/>
          <w:szCs w:val="28"/>
        </w:rPr>
        <w:t xml:space="preserve"> проведения указанной оценки и ее критерии устанавливается Исполнительным комитетом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По результатам указанной оценки Исполнительным комитетом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Поселения, в том числе необходимости изменения объема бюджетных ассигнований на финансовое обеспечение реализации муниципальной программы Поселения.</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Раздел III.  РАССМОТРЕНИЕ И УТВЕРЖДЕНИЕ ПРОЕКТА РЕШЕНИЯ</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outlineLvl w:val="3"/>
        <w:rPr>
          <w:rFonts w:ascii="Times New Roman" w:hAnsi="Times New Roman" w:cs="Times New Roman"/>
          <w:sz w:val="28"/>
          <w:szCs w:val="28"/>
        </w:rPr>
      </w:pPr>
      <w:r w:rsidRPr="00210D7F">
        <w:rPr>
          <w:rFonts w:ascii="Times New Roman" w:hAnsi="Times New Roman" w:cs="Times New Roman"/>
          <w:sz w:val="28"/>
          <w:szCs w:val="28"/>
        </w:rPr>
        <w:t>Статья 26. Общие положения</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1. В Решении о бюджете сельского поселения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настоящим Положением.</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2. Решением о бюджете утверждаются: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распределение бюджетных ассигнований по разделам, подразделам, целевым статьям, группам видов расходов классификации расходов бюджетов на очередной финансовый год и плановый период;</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ведомственная структура расходов бюджета на очередной финансовый год и плановый период;</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общий объем бюджетных ассигнований, направляемых на исполнение публичных нормативных обязательств;</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lastRenderedPageBreak/>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источники финансирования дефицита бюджета на очередной финансовый год и плановый период;</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иные показатели бюджета Поселения, установленные соответственно Бюджетным кодексом Российской Федерации и настоящим Положением.</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Проект решения о бюджете сельского поселения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Изменение показателей ведомственной структуры расходов бюджета Поселения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 Поселения.</w:t>
      </w:r>
    </w:p>
    <w:p w:rsidR="00210D7F" w:rsidRPr="00210D7F" w:rsidRDefault="00210D7F" w:rsidP="00210D7F">
      <w:pPr>
        <w:spacing w:line="360" w:lineRule="auto"/>
        <w:ind w:firstLine="709"/>
        <w:outlineLvl w:val="3"/>
        <w:rPr>
          <w:rFonts w:ascii="Times New Roman" w:hAnsi="Times New Roman" w:cs="Times New Roman"/>
          <w:sz w:val="28"/>
          <w:szCs w:val="28"/>
        </w:rPr>
      </w:pPr>
    </w:p>
    <w:p w:rsidR="00210D7F" w:rsidRPr="00210D7F" w:rsidRDefault="00210D7F" w:rsidP="00210D7F">
      <w:pPr>
        <w:spacing w:line="360" w:lineRule="auto"/>
        <w:ind w:firstLine="709"/>
        <w:outlineLvl w:val="3"/>
        <w:rPr>
          <w:rFonts w:ascii="Times New Roman" w:hAnsi="Times New Roman" w:cs="Times New Roman"/>
          <w:sz w:val="28"/>
          <w:szCs w:val="28"/>
        </w:rPr>
      </w:pPr>
      <w:r w:rsidRPr="00210D7F">
        <w:rPr>
          <w:rFonts w:ascii="Times New Roman" w:hAnsi="Times New Roman" w:cs="Times New Roman"/>
          <w:sz w:val="28"/>
          <w:szCs w:val="28"/>
        </w:rPr>
        <w:t>Статья 27. Документы и материалы, представляемые одновременно с проектом бюджета сельского поселения</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Одновременно с проектом решения о бюджете сельского поселения в Совет </w:t>
      </w:r>
      <w:r w:rsidR="005845E1">
        <w:rPr>
          <w:rFonts w:ascii="Times New Roman" w:hAnsi="Times New Roman" w:cs="Times New Roman"/>
          <w:sz w:val="28"/>
          <w:szCs w:val="28"/>
        </w:rPr>
        <w:t>Покровско-Урустамакского</w:t>
      </w:r>
      <w:r w:rsidRPr="00210D7F">
        <w:rPr>
          <w:rFonts w:ascii="Times New Roman" w:hAnsi="Times New Roman" w:cs="Times New Roman"/>
          <w:sz w:val="28"/>
          <w:szCs w:val="28"/>
        </w:rPr>
        <w:t xml:space="preserve"> сельского поселения представляются: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основные направления бюджетной и налоговой политики;</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предварительные итоги социально-экономического развития</w:t>
      </w:r>
      <w:r w:rsidRPr="00210D7F">
        <w:rPr>
          <w:rFonts w:ascii="Times New Roman" w:hAnsi="Times New Roman" w:cs="Times New Roman"/>
          <w:color w:val="00B050"/>
          <w:sz w:val="28"/>
          <w:szCs w:val="28"/>
        </w:rPr>
        <w:t xml:space="preserve"> </w:t>
      </w:r>
      <w:r w:rsidRPr="00210D7F">
        <w:rPr>
          <w:rFonts w:ascii="Times New Roman" w:hAnsi="Times New Roman" w:cs="Times New Roman"/>
          <w:sz w:val="28"/>
          <w:szCs w:val="28"/>
        </w:rPr>
        <w:t>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прогноз социально-экономического развития</w:t>
      </w:r>
      <w:r w:rsidRPr="00210D7F">
        <w:rPr>
          <w:rFonts w:ascii="Times New Roman" w:hAnsi="Times New Roman" w:cs="Times New Roman"/>
          <w:color w:val="00B050"/>
          <w:sz w:val="28"/>
          <w:szCs w:val="28"/>
        </w:rPr>
        <w:t xml:space="preserve"> </w:t>
      </w:r>
      <w:r w:rsidRPr="00210D7F">
        <w:rPr>
          <w:rFonts w:ascii="Times New Roman" w:hAnsi="Times New Roman" w:cs="Times New Roman"/>
          <w:sz w:val="28"/>
          <w:szCs w:val="28"/>
        </w:rPr>
        <w:t>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пояснительная записка к проекту бюджета;</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методики (проекты методик) и расчеты распределения межбюджетных трансфертов;</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оценка ожидаемого исполнения бюджета на текущий финансовый год;</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предложенные Советом </w:t>
      </w:r>
      <w:r w:rsidR="005845E1">
        <w:rPr>
          <w:rFonts w:ascii="Times New Roman" w:hAnsi="Times New Roman" w:cs="Times New Roman"/>
          <w:sz w:val="28"/>
          <w:szCs w:val="28"/>
        </w:rPr>
        <w:t>Покровско-Урустамакского</w:t>
      </w:r>
      <w:r w:rsidRPr="00210D7F">
        <w:rPr>
          <w:rFonts w:ascii="Times New Roman" w:hAnsi="Times New Roman" w:cs="Times New Roman"/>
          <w:sz w:val="28"/>
          <w:szCs w:val="28"/>
        </w:rPr>
        <w:t xml:space="preserve"> сельского поселения, Контрольно-счетной палатой района проекты бюджетных смет указанных органов, представляемые в случае возникновения разногласий с Исполнительным комитетом муниципального образования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 в отношении указанных бюджетных смет;</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иные документы и материалы.</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Исполнительный комитет муниципального образования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 вносит на рассмотрение Совета </w:t>
      </w:r>
      <w:r w:rsidR="005845E1">
        <w:rPr>
          <w:rFonts w:ascii="Times New Roman" w:hAnsi="Times New Roman" w:cs="Times New Roman"/>
          <w:sz w:val="28"/>
          <w:szCs w:val="28"/>
        </w:rPr>
        <w:t>Покровско-Урустамакского</w:t>
      </w:r>
      <w:r w:rsidRPr="00210D7F">
        <w:rPr>
          <w:rFonts w:ascii="Times New Roman" w:hAnsi="Times New Roman" w:cs="Times New Roman"/>
          <w:sz w:val="28"/>
          <w:szCs w:val="28"/>
        </w:rPr>
        <w:t xml:space="preserve"> сельского поселения проект решения о бюджете муниципального образования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 Бавлинского муниципального района Республики Татарстан на очередной финансовый год и плановый период не позднее 15 ноября текущего года.</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lastRenderedPageBreak/>
        <w:t>Проект решения о бюджете муниципального образования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 Бавлинского муниципального района Республики Татарстан считается внесенным в срок, если он доставлен в Совет </w:t>
      </w:r>
      <w:r w:rsidR="005845E1">
        <w:rPr>
          <w:rFonts w:ascii="Times New Roman" w:hAnsi="Times New Roman" w:cs="Times New Roman"/>
          <w:sz w:val="28"/>
          <w:szCs w:val="28"/>
        </w:rPr>
        <w:t>Покровско-Урустамакского</w:t>
      </w:r>
      <w:r w:rsidRPr="00210D7F">
        <w:rPr>
          <w:rFonts w:ascii="Times New Roman" w:hAnsi="Times New Roman" w:cs="Times New Roman"/>
          <w:sz w:val="28"/>
          <w:szCs w:val="28"/>
        </w:rPr>
        <w:t xml:space="preserve"> сельского поселения до 24.00 часов 15 ноября текущего года.</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      </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Статья 28. Рассмотрение проекта решения о бюджете Советом </w:t>
      </w:r>
      <w:r w:rsidR="005845E1">
        <w:rPr>
          <w:rFonts w:ascii="Times New Roman" w:hAnsi="Times New Roman" w:cs="Times New Roman"/>
          <w:sz w:val="28"/>
          <w:szCs w:val="28"/>
        </w:rPr>
        <w:t>Покровско-Урустамакского</w:t>
      </w:r>
      <w:r w:rsidRPr="00210D7F">
        <w:rPr>
          <w:rFonts w:ascii="Times New Roman" w:hAnsi="Times New Roman" w:cs="Times New Roman"/>
          <w:sz w:val="28"/>
          <w:szCs w:val="28"/>
        </w:rPr>
        <w:t xml:space="preserve"> сельского поселения</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contextualSpacing/>
        <w:rPr>
          <w:rFonts w:ascii="Times New Roman" w:hAnsi="Times New Roman" w:cs="Times New Roman"/>
          <w:sz w:val="28"/>
          <w:szCs w:val="28"/>
        </w:rPr>
      </w:pPr>
      <w:r w:rsidRPr="00210D7F">
        <w:rPr>
          <w:rFonts w:ascii="Times New Roman" w:hAnsi="Times New Roman" w:cs="Times New Roman"/>
          <w:sz w:val="28"/>
          <w:szCs w:val="28"/>
        </w:rPr>
        <w:t xml:space="preserve"> В течение суток со дня внесения проекта решения о бюджете муниципального образования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 Бавлинского муниципального района Республики Татарстан на очередной финансовый год и плановый период </w:t>
      </w:r>
      <w:r w:rsidRPr="00210D7F">
        <w:rPr>
          <w:rFonts w:ascii="Times New Roman" w:hAnsi="Times New Roman" w:cs="Times New Roman"/>
          <w:sz w:val="28"/>
          <w:szCs w:val="28"/>
          <w:shd w:val="clear" w:color="auto" w:fill="FFFFFF"/>
        </w:rPr>
        <w:t>Глава поселения</w:t>
      </w:r>
      <w:r w:rsidRPr="00210D7F">
        <w:rPr>
          <w:rFonts w:ascii="Times New Roman" w:hAnsi="Times New Roman" w:cs="Times New Roman"/>
          <w:sz w:val="28"/>
          <w:szCs w:val="28"/>
        </w:rPr>
        <w:t xml:space="preserve"> направляет его в Контрольно-счетную палату района для проведения экспертизы. Проект бюджета подлежит также официальному опубликованию и прохождению процедуры публичных слушаний.</w:t>
      </w:r>
    </w:p>
    <w:p w:rsidR="00210D7F" w:rsidRPr="00210D7F" w:rsidRDefault="00210D7F" w:rsidP="00210D7F">
      <w:pPr>
        <w:spacing w:line="360" w:lineRule="auto"/>
        <w:ind w:firstLine="709"/>
        <w:contextualSpacing/>
        <w:rPr>
          <w:rFonts w:ascii="Times New Roman" w:hAnsi="Times New Roman" w:cs="Times New Roman"/>
          <w:sz w:val="28"/>
          <w:szCs w:val="28"/>
        </w:rPr>
      </w:pPr>
      <w:r w:rsidRPr="00210D7F">
        <w:rPr>
          <w:rFonts w:ascii="Times New Roman" w:hAnsi="Times New Roman" w:cs="Times New Roman"/>
          <w:sz w:val="28"/>
          <w:szCs w:val="28"/>
        </w:rPr>
        <w:t xml:space="preserve">Порядок проведения публичных слушаний по проекту бюджета поселения и отчета о его исполнении определен решением Совета </w:t>
      </w:r>
      <w:r w:rsidR="005845E1">
        <w:rPr>
          <w:rFonts w:ascii="Times New Roman" w:hAnsi="Times New Roman" w:cs="Times New Roman"/>
          <w:sz w:val="28"/>
          <w:szCs w:val="28"/>
        </w:rPr>
        <w:t>Покровско-Урустамакского</w:t>
      </w:r>
      <w:r w:rsidRPr="00210D7F">
        <w:rPr>
          <w:rFonts w:ascii="Times New Roman" w:hAnsi="Times New Roman" w:cs="Times New Roman"/>
          <w:sz w:val="28"/>
          <w:szCs w:val="28"/>
        </w:rPr>
        <w:t xml:space="preserve"> сельского поселения Бавлинского муниципального района «Об утверждении Положения о порядке организации и проведения публичных слушаний, общественных обсуждений в Поповском сельском поселении Бавлинского муниципального района Республики Татарстан.</w:t>
      </w:r>
    </w:p>
    <w:p w:rsidR="00210D7F" w:rsidRPr="00210D7F" w:rsidRDefault="00210D7F" w:rsidP="00210D7F">
      <w:pPr>
        <w:spacing w:line="360" w:lineRule="auto"/>
        <w:ind w:firstLine="709"/>
        <w:contextualSpacing/>
        <w:rPr>
          <w:rFonts w:ascii="Times New Roman" w:hAnsi="Times New Roman" w:cs="Times New Roman"/>
          <w:sz w:val="28"/>
          <w:szCs w:val="28"/>
        </w:rPr>
      </w:pPr>
      <w:r w:rsidRPr="00210D7F">
        <w:rPr>
          <w:rFonts w:ascii="Times New Roman" w:hAnsi="Times New Roman" w:cs="Times New Roman"/>
          <w:sz w:val="28"/>
          <w:szCs w:val="28"/>
        </w:rPr>
        <w:t>Контрольно-счетная палата района в срок до 1 декабря подготавливает заключение о проекте решения о бюджете с указанием недостатков данного проекта в случае их выявления.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Заключение Контрольно-счетной палаты района учитывается при подготовке депутатами Совета </w:t>
      </w:r>
      <w:r w:rsidR="005845E1">
        <w:rPr>
          <w:rFonts w:ascii="Times New Roman" w:hAnsi="Times New Roman" w:cs="Times New Roman"/>
          <w:sz w:val="28"/>
          <w:szCs w:val="28"/>
        </w:rPr>
        <w:t>Покровско-Урустамакского</w:t>
      </w:r>
      <w:r w:rsidRPr="00210D7F">
        <w:rPr>
          <w:rFonts w:ascii="Times New Roman" w:hAnsi="Times New Roman" w:cs="Times New Roman"/>
          <w:sz w:val="28"/>
          <w:szCs w:val="28"/>
        </w:rPr>
        <w:t xml:space="preserve"> сельского поселения поправок к проекту решения о бюджете муниципального образования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 Бавлинского муниципального района Республики Татарстан.</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 Внесенный проект решения о бюджете сельского поселения на </w:t>
      </w:r>
      <w:r w:rsidRPr="00210D7F">
        <w:rPr>
          <w:rFonts w:ascii="Times New Roman" w:hAnsi="Times New Roman" w:cs="Times New Roman"/>
          <w:sz w:val="28"/>
          <w:szCs w:val="28"/>
        </w:rPr>
        <w:lastRenderedPageBreak/>
        <w:t xml:space="preserve">очередной финансовый год и плановый период с заключением Контрольно-счетной палаты района направляется на рассмотрение в постоянные комиссии Совета </w:t>
      </w:r>
      <w:r w:rsidR="005845E1">
        <w:rPr>
          <w:rFonts w:ascii="Times New Roman" w:hAnsi="Times New Roman" w:cs="Times New Roman"/>
          <w:sz w:val="28"/>
          <w:szCs w:val="28"/>
        </w:rPr>
        <w:t>Покровско-Урустамакского</w:t>
      </w:r>
      <w:r w:rsidRPr="00210D7F">
        <w:rPr>
          <w:rFonts w:ascii="Times New Roman" w:hAnsi="Times New Roman" w:cs="Times New Roman"/>
          <w:sz w:val="28"/>
          <w:szCs w:val="28"/>
        </w:rPr>
        <w:t xml:space="preserve"> сельского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 В случае возникновения несогласованных вопросов по проекту решения о бюджете сельского поселения, решением Главы поселения может создаваться согласительная комиссия, в которую входит равное количество представителей Исполнительного комитета муниципального образования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 и депутатов Совета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Согласительная комиссия рассматривает спорные вопросы по проекту решения о бюджете муниципального образования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 Бавлинского муниципального района Республики Татарстан в соответствии с регламентом, утвержденным Главой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Принятое Советом </w:t>
      </w:r>
      <w:r w:rsidR="005845E1">
        <w:rPr>
          <w:rFonts w:ascii="Times New Roman" w:hAnsi="Times New Roman" w:cs="Times New Roman"/>
          <w:sz w:val="28"/>
          <w:szCs w:val="28"/>
        </w:rPr>
        <w:t>Покровско-Урустамакского</w:t>
      </w:r>
      <w:r w:rsidRPr="00210D7F">
        <w:rPr>
          <w:rFonts w:ascii="Times New Roman" w:hAnsi="Times New Roman" w:cs="Times New Roman"/>
          <w:sz w:val="28"/>
          <w:szCs w:val="28"/>
        </w:rPr>
        <w:t xml:space="preserve"> сельского поселения решение о бюджете муниципального образования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 Бавлинского муниципального района Республики Татарстан на очередной финансовый год и плановый период в течение суток направляется Главе сельского поселения для подписания и обнародования.</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Статья 29. Сроки утверждения решения о бюджете и последствия непринятия проекта решения о бюджете на очередной финансовый год в срок.</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 Решение о бюджете муниципального образования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 Бавлинского муниципального района Республики Татарстан должно быть рассмотрено, утверждено Советом </w:t>
      </w:r>
      <w:r w:rsidR="005845E1">
        <w:rPr>
          <w:rFonts w:ascii="Times New Roman" w:hAnsi="Times New Roman" w:cs="Times New Roman"/>
          <w:sz w:val="28"/>
          <w:szCs w:val="28"/>
        </w:rPr>
        <w:t>Покровско-Урустамакского</w:t>
      </w:r>
      <w:r w:rsidRPr="00210D7F">
        <w:rPr>
          <w:rFonts w:ascii="Times New Roman" w:hAnsi="Times New Roman" w:cs="Times New Roman"/>
          <w:sz w:val="28"/>
          <w:szCs w:val="28"/>
        </w:rPr>
        <w:t xml:space="preserve"> сельского поселения, подписано Главой сельского поселения и обнародовано до начала очередного финансового года.</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Органы местного самоуправления Поселения обязаны принимать все возможные меры в пределах их компетенции по обеспечению своевременного рассмотрения, утверждения, подписания и обнародования принятого решения о бюджете.</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lastRenderedPageBreak/>
        <w:t xml:space="preserve"> В случае если решение о бюджете на очередной финансовый год не вступило в силу с начала финансового года, вводится режим временного управления бюджетом в соответствии с Бюджетным Кодексом Российской Федерации.</w:t>
      </w:r>
    </w:p>
    <w:p w:rsidR="00210D7F" w:rsidRPr="00210D7F" w:rsidRDefault="00210D7F" w:rsidP="00210D7F">
      <w:pPr>
        <w:spacing w:line="360" w:lineRule="auto"/>
        <w:ind w:firstLine="709"/>
        <w:jc w:val="center"/>
        <w:rPr>
          <w:rFonts w:ascii="Times New Roman" w:hAnsi="Times New Roman" w:cs="Times New Roman"/>
          <w:sz w:val="28"/>
          <w:szCs w:val="28"/>
        </w:rPr>
      </w:pPr>
    </w:p>
    <w:p w:rsidR="00210D7F" w:rsidRPr="00210D7F" w:rsidRDefault="00210D7F" w:rsidP="00210D7F">
      <w:pPr>
        <w:spacing w:line="360" w:lineRule="auto"/>
        <w:ind w:firstLine="709"/>
        <w:jc w:val="center"/>
        <w:rPr>
          <w:rFonts w:ascii="Times New Roman" w:hAnsi="Times New Roman" w:cs="Times New Roman"/>
          <w:sz w:val="28"/>
          <w:szCs w:val="28"/>
        </w:rPr>
      </w:pPr>
      <w:r w:rsidRPr="00210D7F">
        <w:rPr>
          <w:rFonts w:ascii="Times New Roman" w:hAnsi="Times New Roman" w:cs="Times New Roman"/>
          <w:sz w:val="28"/>
          <w:szCs w:val="28"/>
        </w:rPr>
        <w:t>Раздел IV. ИСПОЛНЕНИЕ БЮДЖЕТА СЕЛЬСКОГО ПОСЕЛЕНИЯ</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Статья 30. Основы исполнения бюджета</w:t>
      </w:r>
    </w:p>
    <w:p w:rsidR="00210D7F" w:rsidRPr="00210D7F" w:rsidRDefault="00210D7F" w:rsidP="00210D7F">
      <w:pPr>
        <w:spacing w:line="360" w:lineRule="auto"/>
        <w:ind w:firstLine="709"/>
        <w:jc w:val="center"/>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Исполнение бюджета муниципального образования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 Бавлинского муниципального района Республики Татарстан обеспечивается Исполнительным комитетом муниципального образования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Бюджет исполняется на основе единства кассы и подведомственности расходов.</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Статья 31. Сводная бюджетная роспись и кассовый план</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   </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Исполнение бюджета организуется на основе сводной бюджетной росписи, утвержденные показатели которой должны соответствовать решению о бюджете муниципального образования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 Бавлинского муниципального района Республики Татарстан, и кассового плана.</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Порядок составления и ведения сводной бюджетной росписи устанавливаются Исполнительным комитетом муниципального образования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 в соответствии с Бюджетным кодексом Российской Федерации.</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Порядок составления и ведения кассового плана может быть передан финансовому органу района на основании Соглашения.</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Статья 32. Исполнение бюджета Поселения по доходам</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Исполнение бюджета поселения по доходам предусматривает:</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зачисление на единый счет бюджета сельского поселения доходов от распределения налогов, сборов и иных поступлений в бюджет муниципального образования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 Бавлинского муниципального района Республики Татарстан в соответствии с Бюджетным кодексом Российской Федерации;</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зачет излишне уплаченных или излишне взысканных сумм в соответствии с </w:t>
      </w:r>
      <w:hyperlink r:id="rId27" w:history="1">
        <w:r w:rsidRPr="00210D7F">
          <w:rPr>
            <w:rFonts w:ascii="Times New Roman" w:hAnsi="Times New Roman" w:cs="Times New Roman"/>
            <w:sz w:val="28"/>
            <w:szCs w:val="28"/>
          </w:rPr>
          <w:t>законодательством</w:t>
        </w:r>
      </w:hyperlink>
      <w:r w:rsidRPr="00210D7F">
        <w:rPr>
          <w:rFonts w:ascii="Times New Roman" w:hAnsi="Times New Roman" w:cs="Times New Roman"/>
          <w:sz w:val="28"/>
          <w:szCs w:val="28"/>
        </w:rPr>
        <w:t xml:space="preserve"> Российской Федерации;</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уточнение администратором доходов бюджета сельского поселения платежей в бюджет сельского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муниципального образования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 Бавлинского муниципального района Республики Татарстан в соответствии с Бюджетным кодексом Российской Федерации.</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Статья 33. Исполнение бюджета Поселения по расходам</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 Исполнение бюджета по расходам осуществляется в порядке, установленном Исполнительным комитетом муниципального образования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 с соблюдением требований Бюджетного кодекса Российской Федерации и настоящего Положения.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 Исполнение бюджета сельского поселения по расходам предусматривает:</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lastRenderedPageBreak/>
        <w:t xml:space="preserve"> - принятие и учет бюджетных обязательств;</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 - подтверждение денежных обязательств;</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 - санкционирование оплаты денежных обязательств;</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 - подтверждение исполнения денежных обязательств.</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outlineLvl w:val="0"/>
        <w:rPr>
          <w:rFonts w:ascii="Times New Roman" w:hAnsi="Times New Roman" w:cs="Times New Roman"/>
          <w:sz w:val="28"/>
          <w:szCs w:val="28"/>
        </w:rPr>
      </w:pPr>
      <w:r w:rsidRPr="00210D7F">
        <w:rPr>
          <w:rFonts w:ascii="Times New Roman" w:hAnsi="Times New Roman" w:cs="Times New Roman"/>
          <w:sz w:val="28"/>
          <w:szCs w:val="28"/>
        </w:rPr>
        <w:t>Статья 34. Исполнение бюджета сельского поселения по источникам финансирования дефицита бюджета</w:t>
      </w:r>
    </w:p>
    <w:p w:rsidR="00210D7F" w:rsidRPr="00210D7F" w:rsidRDefault="00210D7F" w:rsidP="00210D7F">
      <w:pPr>
        <w:spacing w:line="360" w:lineRule="auto"/>
        <w:ind w:firstLine="709"/>
        <w:jc w:val="center"/>
        <w:outlineLvl w:val="0"/>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Исполнение бюджета сельского поселения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сельского поселения в соответствии со сводной бюджетной росписью, за исключением операций по управлению остатками средств на едином счете бюджета, в </w:t>
      </w:r>
      <w:hyperlink r:id="rId28" w:history="1">
        <w:r w:rsidRPr="00210D7F">
          <w:rPr>
            <w:rFonts w:ascii="Times New Roman" w:hAnsi="Times New Roman" w:cs="Times New Roman"/>
            <w:sz w:val="28"/>
            <w:szCs w:val="28"/>
          </w:rPr>
          <w:t>порядке</w:t>
        </w:r>
      </w:hyperlink>
      <w:r w:rsidRPr="00210D7F">
        <w:rPr>
          <w:rFonts w:ascii="Times New Roman" w:hAnsi="Times New Roman" w:cs="Times New Roman"/>
          <w:sz w:val="28"/>
          <w:szCs w:val="28"/>
        </w:rPr>
        <w:t>, установленном Финансово-бюджетной палатой Бавлинского муниципального района в соответствии с положениями Бюджетного кодекса Российской Федерации.</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Статья 35. Завершение текущего финансового года</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Операции по исполнению бюджета сельского поселения завершаются 31 декабря, за исключением операций, указанных в </w:t>
      </w:r>
      <w:hyperlink r:id="rId29" w:history="1">
        <w:r w:rsidRPr="00210D7F">
          <w:rPr>
            <w:rFonts w:ascii="Times New Roman" w:hAnsi="Times New Roman" w:cs="Times New Roman"/>
            <w:sz w:val="28"/>
            <w:szCs w:val="28"/>
          </w:rPr>
          <w:t>пункте 2</w:t>
        </w:r>
      </w:hyperlink>
      <w:r w:rsidRPr="00210D7F">
        <w:rPr>
          <w:rFonts w:ascii="Times New Roman" w:hAnsi="Times New Roman" w:cs="Times New Roman"/>
          <w:sz w:val="28"/>
          <w:szCs w:val="28"/>
        </w:rPr>
        <w:t xml:space="preserve"> статьи 242 Бюджетного кодекса Российской Федерации.</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Завершение операций по исполнению бюджета сельского поселения в текущем финансовом году осуществляется в порядке, установленном Исполнительным комитетом муниципального образования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 в соответствии с требованиями Бюджетного кодекса Российской Федерации и настоящей статьи.</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До последнего рабочего дня текущего финансового года включительно </w:t>
      </w:r>
      <w:r w:rsidRPr="00210D7F">
        <w:rPr>
          <w:rFonts w:ascii="Times New Roman" w:hAnsi="Times New Roman" w:cs="Times New Roman"/>
          <w:sz w:val="28"/>
          <w:szCs w:val="28"/>
        </w:rPr>
        <w:lastRenderedPageBreak/>
        <w:t>орган, осуществляющий кассовое обслуживание исполнения бюджета сельского поселения, обязан оплатить санкционированные к оплате в установленном порядке бюджетные обязательства в пределах остатка средств на едином счете бюджета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В соответствии с решением главного администратора средств бюджета сельского поселения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бюджета </w:t>
      </w:r>
      <w:r w:rsidRPr="00210D7F">
        <w:rPr>
          <w:rFonts w:ascii="Times New Roman" w:hAnsi="Times New Roman" w:cs="Times New Roman"/>
          <w:sz w:val="28"/>
          <w:szCs w:val="28"/>
          <w:shd w:val="clear" w:color="auto" w:fill="FFFFFF"/>
        </w:rPr>
        <w:t>поселения,</w:t>
      </w:r>
      <w:r w:rsidRPr="00210D7F">
        <w:rPr>
          <w:rFonts w:ascii="Times New Roman" w:hAnsi="Times New Roman" w:cs="Times New Roman"/>
          <w:sz w:val="28"/>
          <w:szCs w:val="28"/>
        </w:rPr>
        <w:t xml:space="preserve"> указанные средства подлежат взысканию в доход сельского бюджета, с соблюдением общих требований, установленных Министерством финансов Российской Федерации.</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jc w:val="center"/>
        <w:rPr>
          <w:rFonts w:ascii="Times New Roman" w:hAnsi="Times New Roman" w:cs="Times New Roman"/>
          <w:sz w:val="28"/>
          <w:szCs w:val="28"/>
        </w:rPr>
      </w:pPr>
      <w:r w:rsidRPr="00210D7F">
        <w:rPr>
          <w:rFonts w:ascii="Times New Roman" w:hAnsi="Times New Roman" w:cs="Times New Roman"/>
          <w:sz w:val="28"/>
          <w:szCs w:val="28"/>
        </w:rPr>
        <w:t xml:space="preserve">Раздел V. СОСТАВЛЕНИЕ, ВНЕШНЯЯ ПРОВЕРКА, РАССМОТРЕНИЕ </w:t>
      </w:r>
    </w:p>
    <w:p w:rsidR="00210D7F" w:rsidRPr="00210D7F" w:rsidRDefault="00210D7F" w:rsidP="00210D7F">
      <w:pPr>
        <w:spacing w:line="360" w:lineRule="auto"/>
        <w:jc w:val="center"/>
        <w:rPr>
          <w:rFonts w:ascii="Times New Roman" w:hAnsi="Times New Roman" w:cs="Times New Roman"/>
          <w:sz w:val="28"/>
          <w:szCs w:val="28"/>
        </w:rPr>
      </w:pPr>
      <w:r w:rsidRPr="00210D7F">
        <w:rPr>
          <w:rFonts w:ascii="Times New Roman" w:hAnsi="Times New Roman" w:cs="Times New Roman"/>
          <w:sz w:val="28"/>
          <w:szCs w:val="28"/>
        </w:rPr>
        <w:t>И УТВЕРЖДЕНИЕ БЮДЖЕТНОЙ ОТЧЕТНОСТИ</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Статья 36. Составление бюджетной отчетности</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tabs>
          <w:tab w:val="left" w:pos="851"/>
        </w:tabs>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Основы бюджетного учета и бюджетной отчетности устанавливаются Бюджетным кодексом Российской Федерации.</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lastRenderedPageBreak/>
        <w:t>Бюджетная отчетность Поселения включает:</w:t>
      </w:r>
    </w:p>
    <w:p w:rsidR="00210D7F" w:rsidRPr="00210D7F" w:rsidRDefault="00210D7F" w:rsidP="00210D7F">
      <w:pPr>
        <w:widowControl/>
        <w:numPr>
          <w:ilvl w:val="0"/>
          <w:numId w:val="35"/>
        </w:numPr>
        <w:tabs>
          <w:tab w:val="left" w:pos="1134"/>
        </w:tabs>
        <w:spacing w:after="200" w:line="360" w:lineRule="auto"/>
        <w:ind w:left="0" w:firstLine="709"/>
        <w:rPr>
          <w:rFonts w:ascii="Times New Roman" w:hAnsi="Times New Roman" w:cs="Times New Roman"/>
          <w:sz w:val="28"/>
          <w:szCs w:val="28"/>
        </w:rPr>
      </w:pPr>
      <w:r w:rsidRPr="00210D7F">
        <w:rPr>
          <w:rFonts w:ascii="Times New Roman" w:hAnsi="Times New Roman" w:cs="Times New Roman"/>
          <w:sz w:val="28"/>
          <w:szCs w:val="28"/>
        </w:rPr>
        <w:t>отчет об исполнении бюджета поселения;</w:t>
      </w:r>
    </w:p>
    <w:p w:rsidR="00210D7F" w:rsidRPr="00210D7F" w:rsidRDefault="00210D7F" w:rsidP="00210D7F">
      <w:pPr>
        <w:widowControl/>
        <w:numPr>
          <w:ilvl w:val="0"/>
          <w:numId w:val="35"/>
        </w:numPr>
        <w:tabs>
          <w:tab w:val="left" w:pos="1134"/>
        </w:tabs>
        <w:spacing w:after="200" w:line="360" w:lineRule="auto"/>
        <w:ind w:left="0" w:firstLine="709"/>
        <w:rPr>
          <w:rFonts w:ascii="Times New Roman" w:hAnsi="Times New Roman" w:cs="Times New Roman"/>
          <w:sz w:val="28"/>
          <w:szCs w:val="28"/>
        </w:rPr>
      </w:pPr>
      <w:r w:rsidRPr="00210D7F">
        <w:rPr>
          <w:rFonts w:ascii="Times New Roman" w:hAnsi="Times New Roman" w:cs="Times New Roman"/>
          <w:sz w:val="28"/>
          <w:szCs w:val="28"/>
        </w:rPr>
        <w:t>баланс исполнения бюджета поселения;</w:t>
      </w:r>
    </w:p>
    <w:p w:rsidR="00210D7F" w:rsidRPr="00210D7F" w:rsidRDefault="00210D7F" w:rsidP="00210D7F">
      <w:pPr>
        <w:widowControl/>
        <w:numPr>
          <w:ilvl w:val="0"/>
          <w:numId w:val="35"/>
        </w:numPr>
        <w:tabs>
          <w:tab w:val="left" w:pos="1134"/>
        </w:tabs>
        <w:spacing w:after="200" w:line="360" w:lineRule="auto"/>
        <w:ind w:left="0" w:firstLine="709"/>
        <w:rPr>
          <w:rFonts w:ascii="Times New Roman" w:hAnsi="Times New Roman" w:cs="Times New Roman"/>
          <w:sz w:val="28"/>
          <w:szCs w:val="28"/>
        </w:rPr>
      </w:pPr>
      <w:r w:rsidRPr="00210D7F">
        <w:rPr>
          <w:rFonts w:ascii="Times New Roman" w:hAnsi="Times New Roman" w:cs="Times New Roman"/>
          <w:sz w:val="28"/>
          <w:szCs w:val="28"/>
        </w:rPr>
        <w:t>отчет о финансовых результатах деятельности;</w:t>
      </w:r>
    </w:p>
    <w:p w:rsidR="00210D7F" w:rsidRPr="00210D7F" w:rsidRDefault="00210D7F" w:rsidP="00210D7F">
      <w:pPr>
        <w:widowControl/>
        <w:numPr>
          <w:ilvl w:val="0"/>
          <w:numId w:val="35"/>
        </w:numPr>
        <w:tabs>
          <w:tab w:val="left" w:pos="1134"/>
        </w:tabs>
        <w:spacing w:after="200" w:line="360" w:lineRule="auto"/>
        <w:ind w:left="0" w:firstLine="709"/>
        <w:rPr>
          <w:rFonts w:ascii="Times New Roman" w:hAnsi="Times New Roman" w:cs="Times New Roman"/>
          <w:sz w:val="28"/>
          <w:szCs w:val="28"/>
        </w:rPr>
      </w:pPr>
      <w:r w:rsidRPr="00210D7F">
        <w:rPr>
          <w:rFonts w:ascii="Times New Roman" w:hAnsi="Times New Roman" w:cs="Times New Roman"/>
          <w:sz w:val="28"/>
          <w:szCs w:val="28"/>
        </w:rPr>
        <w:t>отчет о движении денежных средств;</w:t>
      </w:r>
    </w:p>
    <w:p w:rsidR="00210D7F" w:rsidRPr="00210D7F" w:rsidRDefault="00210D7F" w:rsidP="00210D7F">
      <w:pPr>
        <w:widowControl/>
        <w:numPr>
          <w:ilvl w:val="0"/>
          <w:numId w:val="35"/>
        </w:numPr>
        <w:tabs>
          <w:tab w:val="left" w:pos="1134"/>
        </w:tabs>
        <w:spacing w:after="200" w:line="360" w:lineRule="auto"/>
        <w:ind w:left="0" w:firstLine="709"/>
        <w:rPr>
          <w:rFonts w:ascii="Times New Roman" w:hAnsi="Times New Roman" w:cs="Times New Roman"/>
          <w:sz w:val="28"/>
          <w:szCs w:val="28"/>
        </w:rPr>
      </w:pPr>
      <w:r w:rsidRPr="00210D7F">
        <w:rPr>
          <w:rFonts w:ascii="Times New Roman" w:hAnsi="Times New Roman" w:cs="Times New Roman"/>
          <w:sz w:val="28"/>
          <w:szCs w:val="28"/>
        </w:rPr>
        <w:t>пояснительную записку.</w:t>
      </w:r>
    </w:p>
    <w:p w:rsidR="00210D7F" w:rsidRPr="00210D7F" w:rsidRDefault="00210D7F" w:rsidP="00210D7F">
      <w:pPr>
        <w:tabs>
          <w:tab w:val="left" w:pos="851"/>
        </w:tabs>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Бюджетная отчетность Поселения составляется Исполнительным комитетом муниципального образования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 на основании сводной бюджетной отчетности главных администраторов средств бюджета муниципального образования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 Бавлинского муниципального района Республики Татарстан.</w:t>
      </w:r>
    </w:p>
    <w:p w:rsidR="00210D7F" w:rsidRPr="00210D7F" w:rsidRDefault="00210D7F" w:rsidP="00210D7F">
      <w:pPr>
        <w:tabs>
          <w:tab w:val="left" w:pos="851"/>
        </w:tabs>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Бюджетная отчетность Поселения является годовой. Отчет об исполнении бюджета сельского поселения является ежеквартальным.</w:t>
      </w:r>
    </w:p>
    <w:p w:rsidR="00210D7F" w:rsidRPr="00210D7F" w:rsidRDefault="00210D7F" w:rsidP="00210D7F">
      <w:pPr>
        <w:tabs>
          <w:tab w:val="left" w:pos="851"/>
        </w:tabs>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Отчет об исполнении бюджета сельского поселения за первый квартал, полугодие и девять месяцев текущего финансового года утверждается Исполнительным комитетом муниципального образования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 и направляется в Совет поселения и Контрольно-счетную палату района.</w:t>
      </w:r>
    </w:p>
    <w:p w:rsidR="00210D7F" w:rsidRPr="00210D7F" w:rsidRDefault="00210D7F" w:rsidP="00210D7F">
      <w:pPr>
        <w:tabs>
          <w:tab w:val="left" w:pos="851"/>
        </w:tabs>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Статья 37. Годовой отчет об исполнении бюджета поселения </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                                                                                     </w:t>
      </w:r>
    </w:p>
    <w:p w:rsidR="00210D7F" w:rsidRPr="00210D7F" w:rsidRDefault="00210D7F" w:rsidP="00210D7F">
      <w:pPr>
        <w:tabs>
          <w:tab w:val="left" w:pos="851"/>
        </w:tabs>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Годовой отчет об исполнении бюджета поселения до его рассмотрения в Совете сельского поселения подлежит внешней проверке, которая включает внешнюю проверку бюджетной отчетности главных администраторов средств бюджета поселения подготовку заключения на годовой отчет об исполнении бюджета поселения.</w:t>
      </w:r>
    </w:p>
    <w:p w:rsidR="00210D7F" w:rsidRPr="00210D7F" w:rsidRDefault="00210D7F" w:rsidP="00210D7F">
      <w:pPr>
        <w:tabs>
          <w:tab w:val="left" w:pos="851"/>
        </w:tabs>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Внешняя проверка годового отчета осуществляется Контрольно-счетной палатой района.</w:t>
      </w:r>
    </w:p>
    <w:p w:rsidR="00210D7F" w:rsidRPr="00210D7F" w:rsidRDefault="00210D7F" w:rsidP="00210D7F">
      <w:pPr>
        <w:tabs>
          <w:tab w:val="left" w:pos="851"/>
        </w:tabs>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lastRenderedPageBreak/>
        <w:t>Исполнительный комитет муниципального образования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 представляет отчет об исполнении бюджета поселения для подготовки заключения на него не позднее 1 апреля текущего года.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и иные документы, подлежащие представлению в Совет сельского поселения одновременно с годовым отчетом об исполнении бюджета поселения. Подготовка заключения на годовой отчет об исполнении бюджета поселения производится в срок, не превышающий один месяц. Заключение на годовой отчет об исполнении бюджета поселения представляется Контрольно-счетной палатой района в Совет сельского поселения одновременным направлением в Исполнительный комитет муниципального образования «</w:t>
      </w:r>
      <w:r w:rsidR="005845E1">
        <w:rPr>
          <w:rFonts w:ascii="Times New Roman" w:hAnsi="Times New Roman" w:cs="Times New Roman"/>
          <w:sz w:val="28"/>
          <w:szCs w:val="28"/>
        </w:rPr>
        <w:t>Покровско-Урустамакского</w:t>
      </w:r>
      <w:r w:rsidRPr="00210D7F">
        <w:rPr>
          <w:rFonts w:ascii="Times New Roman" w:hAnsi="Times New Roman" w:cs="Times New Roman"/>
          <w:sz w:val="28"/>
          <w:szCs w:val="28"/>
        </w:rPr>
        <w:t xml:space="preserve"> сельского поселения».</w:t>
      </w:r>
    </w:p>
    <w:p w:rsidR="00210D7F" w:rsidRPr="00210D7F" w:rsidRDefault="00210D7F" w:rsidP="00210D7F">
      <w:pPr>
        <w:tabs>
          <w:tab w:val="left" w:pos="851"/>
        </w:tabs>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Годовой отчет об исполнении бюджета поселения представляется в Совет сельского поселения не позднее 1 мая текущего года.</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Одновременно с годовым отчетом об исполнении бюджета представляются </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решения Совета </w:t>
      </w:r>
      <w:r w:rsidR="005845E1">
        <w:rPr>
          <w:rFonts w:ascii="Times New Roman" w:hAnsi="Times New Roman" w:cs="Times New Roman"/>
          <w:sz w:val="28"/>
          <w:szCs w:val="28"/>
        </w:rPr>
        <w:t>Покровско-Урустамакского</w:t>
      </w:r>
      <w:r w:rsidRPr="00210D7F">
        <w:rPr>
          <w:rFonts w:ascii="Times New Roman" w:hAnsi="Times New Roman" w:cs="Times New Roman"/>
          <w:sz w:val="28"/>
          <w:szCs w:val="28"/>
        </w:rPr>
        <w:t xml:space="preserve"> сельского поселения об исполнении бюджета поселения, иная бюджетная отчетность об исполнении бюджета поселения и бюджетная отчетность об исполнении консолидированного бюджета Поселения, иные документы, предусмотренные бюджетным законодательством Российской Федерации.</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По результатам рассмотрения годового отчета об исполнении бюджета сельского поселения, Совет сельского поселения принимает решение об утверждении либо отклонении решения об исполнении бюджета поселения.</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В случае отклонения Советом сельского поселения решения об </w:t>
      </w:r>
      <w:r w:rsidRPr="00210D7F">
        <w:rPr>
          <w:rFonts w:ascii="Times New Roman" w:hAnsi="Times New Roman" w:cs="Times New Roman"/>
          <w:sz w:val="28"/>
          <w:szCs w:val="28"/>
        </w:rPr>
        <w:lastRenderedPageBreak/>
        <w:t>исполнении бюджета 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Решением Совета </w:t>
      </w:r>
      <w:r w:rsidR="005845E1">
        <w:rPr>
          <w:rFonts w:ascii="Times New Roman" w:hAnsi="Times New Roman" w:cs="Times New Roman"/>
          <w:sz w:val="28"/>
          <w:szCs w:val="28"/>
        </w:rPr>
        <w:t>Покровско-Урустамакского</w:t>
      </w:r>
      <w:r w:rsidRPr="00210D7F">
        <w:rPr>
          <w:rFonts w:ascii="Times New Roman" w:hAnsi="Times New Roman" w:cs="Times New Roman"/>
          <w:sz w:val="28"/>
          <w:szCs w:val="28"/>
        </w:rPr>
        <w:t xml:space="preserve"> сельского поселения об исполнении бюджета сельского поселения утверждается отчет об исполнении бюджета поселения за отчетный финансовый год с указанием общего объема доходов, расходов и дефицита (профицита) бюджета. Отдельными приложениями к решению об исполнении бюджета сельского поселения утверждаются показатели:</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 - доходов бюджета по кодам классификации доходов бюджетов;</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 - 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  - расходов бюджета по ведомственной структуре расходов бюджета;</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  - расходов бюджета по разделам и подразделам классификации расходов бюджетов;</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  - источников финансирования дефицита бюджета по кодам классификации источников финансировании дефицитов бюджетов;</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  - 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jc w:val="center"/>
        <w:rPr>
          <w:rFonts w:ascii="Times New Roman" w:hAnsi="Times New Roman" w:cs="Times New Roman"/>
          <w:sz w:val="28"/>
          <w:szCs w:val="28"/>
        </w:rPr>
      </w:pPr>
      <w:r w:rsidRPr="00210D7F">
        <w:rPr>
          <w:rFonts w:ascii="Times New Roman" w:hAnsi="Times New Roman" w:cs="Times New Roman"/>
          <w:sz w:val="28"/>
          <w:szCs w:val="28"/>
        </w:rPr>
        <w:t>Раздел VI. МУНИЦИПАЛЬНЫЙ ФИНАНСОВЫЙ КОНТРОЛЬ</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Статья 38. Органы, осуществляющие муниципальный финансовый контроль</w:t>
      </w:r>
    </w:p>
    <w:p w:rsidR="00210D7F" w:rsidRPr="00210D7F" w:rsidRDefault="00210D7F" w:rsidP="00210D7F">
      <w:pPr>
        <w:spacing w:line="360" w:lineRule="auto"/>
        <w:ind w:firstLine="709"/>
        <w:jc w:val="center"/>
        <w:rPr>
          <w:rFonts w:ascii="Times New Roman" w:hAnsi="Times New Roman" w:cs="Times New Roman"/>
          <w:sz w:val="28"/>
          <w:szCs w:val="28"/>
        </w:rPr>
      </w:pPr>
    </w:p>
    <w:p w:rsidR="00210D7F" w:rsidRPr="00210D7F" w:rsidRDefault="00210D7F" w:rsidP="00210D7F">
      <w:pPr>
        <w:tabs>
          <w:tab w:val="left" w:pos="993"/>
        </w:tabs>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1. Внешний муниципальный финансовый контроль является контрольной деятельностью  Контрольно-счетной палаты района.</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 xml:space="preserve">2. Внутренний муниципальный финансовый контроль является </w:t>
      </w:r>
      <w:r w:rsidRPr="00210D7F">
        <w:rPr>
          <w:rFonts w:ascii="Times New Roman" w:hAnsi="Times New Roman" w:cs="Times New Roman"/>
          <w:sz w:val="28"/>
          <w:szCs w:val="28"/>
        </w:rPr>
        <w:lastRenderedPageBreak/>
        <w:t>контрольной деятельностью Финансово-бюджетной палаты района..</w:t>
      </w:r>
    </w:p>
    <w:p w:rsidR="00210D7F" w:rsidRPr="00210D7F" w:rsidRDefault="00210D7F" w:rsidP="00210D7F">
      <w:pPr>
        <w:spacing w:line="360" w:lineRule="auto"/>
        <w:ind w:firstLine="709"/>
        <w:rPr>
          <w:rFonts w:ascii="Times New Roman" w:hAnsi="Times New Roman" w:cs="Times New Roman"/>
          <w:sz w:val="28"/>
          <w:szCs w:val="28"/>
        </w:rPr>
      </w:pPr>
      <w:r w:rsidRPr="00210D7F">
        <w:rPr>
          <w:rFonts w:ascii="Times New Roman" w:hAnsi="Times New Roman" w:cs="Times New Roman"/>
          <w:sz w:val="28"/>
          <w:szCs w:val="28"/>
        </w:rPr>
        <w:t>3. Бюджетные полномочия органов муниципального финансового контроля определяются в соответствии с Бюджетным кодексом Российской Федерации.</w:t>
      </w:r>
    </w:p>
    <w:p w:rsidR="00210D7F" w:rsidRPr="00210D7F" w:rsidRDefault="00210D7F" w:rsidP="00210D7F">
      <w:pPr>
        <w:spacing w:line="360" w:lineRule="auto"/>
        <w:ind w:firstLine="709"/>
        <w:rPr>
          <w:rFonts w:ascii="Times New Roman" w:hAnsi="Times New Roman" w:cs="Times New Roman"/>
          <w:sz w:val="28"/>
          <w:szCs w:val="28"/>
        </w:rPr>
      </w:pPr>
    </w:p>
    <w:p w:rsidR="00210D7F" w:rsidRPr="00210D7F" w:rsidRDefault="00210D7F" w:rsidP="00210D7F">
      <w:pPr>
        <w:spacing w:line="360" w:lineRule="auto"/>
        <w:ind w:firstLine="709"/>
        <w:jc w:val="center"/>
        <w:rPr>
          <w:rFonts w:ascii="Times New Roman" w:hAnsi="Times New Roman" w:cs="Times New Roman"/>
          <w:sz w:val="28"/>
          <w:szCs w:val="28"/>
        </w:rPr>
      </w:pPr>
    </w:p>
    <w:p w:rsidR="00210D7F" w:rsidRPr="00210D7F" w:rsidRDefault="00210D7F" w:rsidP="00210D7F">
      <w:pPr>
        <w:ind w:right="5704" w:firstLine="709"/>
        <w:rPr>
          <w:rFonts w:ascii="Times New Roman" w:hAnsi="Times New Roman" w:cs="Times New Roman"/>
          <w:b/>
          <w:sz w:val="28"/>
          <w:szCs w:val="28"/>
        </w:rPr>
      </w:pPr>
    </w:p>
    <w:p w:rsidR="00210D7F" w:rsidRPr="00210D7F" w:rsidRDefault="00210D7F" w:rsidP="00210D7F">
      <w:pPr>
        <w:ind w:right="5704" w:firstLine="709"/>
        <w:rPr>
          <w:rFonts w:ascii="Times New Roman" w:hAnsi="Times New Roman" w:cs="Times New Roman"/>
          <w:b/>
          <w:sz w:val="28"/>
          <w:szCs w:val="28"/>
        </w:rPr>
      </w:pPr>
    </w:p>
    <w:p w:rsidR="00210D7F" w:rsidRPr="00210D7F" w:rsidRDefault="00210D7F" w:rsidP="00210D7F">
      <w:pPr>
        <w:ind w:right="5704" w:firstLine="709"/>
        <w:rPr>
          <w:rFonts w:ascii="Times New Roman" w:hAnsi="Times New Roman" w:cs="Times New Roman"/>
          <w:b/>
          <w:sz w:val="28"/>
          <w:szCs w:val="28"/>
        </w:rPr>
      </w:pPr>
    </w:p>
    <w:p w:rsidR="00210D7F" w:rsidRPr="00210D7F" w:rsidRDefault="00210D7F" w:rsidP="00210D7F">
      <w:pPr>
        <w:ind w:right="5704" w:firstLine="709"/>
        <w:rPr>
          <w:rFonts w:ascii="Times New Roman" w:hAnsi="Times New Roman" w:cs="Times New Roman"/>
          <w:b/>
          <w:sz w:val="28"/>
          <w:szCs w:val="28"/>
        </w:rPr>
      </w:pPr>
    </w:p>
    <w:p w:rsidR="00210D7F" w:rsidRPr="00210D7F" w:rsidRDefault="00210D7F" w:rsidP="00210D7F">
      <w:pPr>
        <w:ind w:right="5704" w:firstLine="709"/>
        <w:rPr>
          <w:rFonts w:ascii="Times New Roman" w:hAnsi="Times New Roman" w:cs="Times New Roman"/>
          <w:b/>
          <w:sz w:val="28"/>
          <w:szCs w:val="28"/>
        </w:rPr>
      </w:pPr>
    </w:p>
    <w:p w:rsidR="00210D7F" w:rsidRPr="00210D7F" w:rsidRDefault="00210D7F" w:rsidP="00210D7F">
      <w:pPr>
        <w:ind w:right="5704" w:firstLine="709"/>
        <w:rPr>
          <w:rFonts w:ascii="Times New Roman" w:hAnsi="Times New Roman" w:cs="Times New Roman"/>
          <w:b/>
          <w:sz w:val="28"/>
          <w:szCs w:val="28"/>
        </w:rPr>
      </w:pPr>
    </w:p>
    <w:p w:rsidR="00210D7F" w:rsidRPr="00210D7F" w:rsidRDefault="00210D7F" w:rsidP="00210D7F">
      <w:pPr>
        <w:ind w:right="5704" w:firstLine="709"/>
        <w:rPr>
          <w:rFonts w:ascii="Times New Roman" w:hAnsi="Times New Roman" w:cs="Times New Roman"/>
          <w:b/>
          <w:sz w:val="28"/>
          <w:szCs w:val="28"/>
        </w:rPr>
      </w:pPr>
    </w:p>
    <w:p w:rsidR="00210D7F" w:rsidRPr="00210D7F" w:rsidRDefault="00210D7F" w:rsidP="00210D7F">
      <w:pPr>
        <w:ind w:right="5704" w:firstLine="709"/>
        <w:rPr>
          <w:rFonts w:ascii="Times New Roman" w:hAnsi="Times New Roman" w:cs="Times New Roman"/>
          <w:b/>
          <w:sz w:val="28"/>
          <w:szCs w:val="28"/>
        </w:rPr>
      </w:pPr>
    </w:p>
    <w:p w:rsidR="00210D7F" w:rsidRPr="00210D7F" w:rsidRDefault="00210D7F" w:rsidP="00210D7F">
      <w:pPr>
        <w:ind w:right="5704" w:firstLine="709"/>
        <w:rPr>
          <w:rFonts w:ascii="Times New Roman" w:hAnsi="Times New Roman" w:cs="Times New Roman"/>
          <w:b/>
          <w:sz w:val="28"/>
          <w:szCs w:val="28"/>
        </w:rPr>
      </w:pPr>
    </w:p>
    <w:p w:rsidR="00090C9E" w:rsidRPr="00210D7F" w:rsidRDefault="00090C9E" w:rsidP="00F32D83">
      <w:pPr>
        <w:ind w:firstLine="0"/>
        <w:rPr>
          <w:rFonts w:ascii="Times New Roman" w:hAnsi="Times New Roman" w:cs="Times New Roman"/>
          <w:b/>
          <w:sz w:val="28"/>
          <w:szCs w:val="28"/>
        </w:rPr>
      </w:pPr>
    </w:p>
    <w:sectPr w:rsidR="00090C9E" w:rsidRPr="00210D7F" w:rsidSect="00135FEE">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EB7" w:rsidRDefault="00835EB7" w:rsidP="00135FEE">
      <w:r>
        <w:separator/>
      </w:r>
    </w:p>
  </w:endnote>
  <w:endnote w:type="continuationSeparator" w:id="0">
    <w:p w:rsidR="00835EB7" w:rsidRDefault="00835EB7" w:rsidP="0013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EB7" w:rsidRDefault="00835EB7" w:rsidP="00135FEE">
      <w:r>
        <w:separator/>
      </w:r>
    </w:p>
  </w:footnote>
  <w:footnote w:type="continuationSeparator" w:id="0">
    <w:p w:rsidR="00835EB7" w:rsidRDefault="00835EB7" w:rsidP="00135F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31AC"/>
    <w:multiLevelType w:val="hybridMultilevel"/>
    <w:tmpl w:val="F258A596"/>
    <w:lvl w:ilvl="0" w:tplc="4F0012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407320E"/>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0BE6AD9"/>
    <w:multiLevelType w:val="hybridMultilevel"/>
    <w:tmpl w:val="1E8E724E"/>
    <w:lvl w:ilvl="0" w:tplc="32A682DE">
      <w:start w:val="45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011BCD"/>
    <w:multiLevelType w:val="hybridMultilevel"/>
    <w:tmpl w:val="053E69F0"/>
    <w:lvl w:ilvl="0" w:tplc="770EB93C">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8360889"/>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1889756D"/>
    <w:multiLevelType w:val="hybridMultilevel"/>
    <w:tmpl w:val="FDD2E6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96D0E38"/>
    <w:multiLevelType w:val="hybridMultilevel"/>
    <w:tmpl w:val="7E6C921E"/>
    <w:lvl w:ilvl="0" w:tplc="770EB93C">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1F746333"/>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56F42CB"/>
    <w:multiLevelType w:val="hybridMultilevel"/>
    <w:tmpl w:val="CA9A1FC2"/>
    <w:lvl w:ilvl="0" w:tplc="5FD0148C">
      <w:start w:val="1"/>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26897EB2"/>
    <w:multiLevelType w:val="hybridMultilevel"/>
    <w:tmpl w:val="155AA23A"/>
    <w:lvl w:ilvl="0" w:tplc="08D8B84A">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9D57DC0"/>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2A356CFB"/>
    <w:multiLevelType w:val="hybridMultilevel"/>
    <w:tmpl w:val="9E6874EE"/>
    <w:lvl w:ilvl="0" w:tplc="2EB2DF36">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C08615D"/>
    <w:multiLevelType w:val="hybridMultilevel"/>
    <w:tmpl w:val="17D46544"/>
    <w:lvl w:ilvl="0" w:tplc="836A02E2">
      <w:start w:val="1"/>
      <w:numFmt w:val="decimal"/>
      <w:lvlText w:val="%1."/>
      <w:lvlJc w:val="left"/>
      <w:pPr>
        <w:tabs>
          <w:tab w:val="num" w:pos="1795"/>
        </w:tabs>
        <w:ind w:left="1795" w:hanging="1125"/>
      </w:pPr>
    </w:lvl>
    <w:lvl w:ilvl="1" w:tplc="04190019">
      <w:start w:val="1"/>
      <w:numFmt w:val="lowerLetter"/>
      <w:lvlText w:val="%2."/>
      <w:lvlJc w:val="left"/>
      <w:pPr>
        <w:tabs>
          <w:tab w:val="num" w:pos="1750"/>
        </w:tabs>
        <w:ind w:left="1750" w:hanging="360"/>
      </w:pPr>
    </w:lvl>
    <w:lvl w:ilvl="2" w:tplc="0419001B">
      <w:start w:val="1"/>
      <w:numFmt w:val="lowerRoman"/>
      <w:lvlText w:val="%3."/>
      <w:lvlJc w:val="right"/>
      <w:pPr>
        <w:tabs>
          <w:tab w:val="num" w:pos="2470"/>
        </w:tabs>
        <w:ind w:left="2470" w:hanging="180"/>
      </w:pPr>
    </w:lvl>
    <w:lvl w:ilvl="3" w:tplc="0419000F">
      <w:start w:val="1"/>
      <w:numFmt w:val="decimal"/>
      <w:lvlText w:val="%4."/>
      <w:lvlJc w:val="left"/>
      <w:pPr>
        <w:tabs>
          <w:tab w:val="num" w:pos="3190"/>
        </w:tabs>
        <w:ind w:left="3190" w:hanging="360"/>
      </w:pPr>
    </w:lvl>
    <w:lvl w:ilvl="4" w:tplc="04190019">
      <w:start w:val="1"/>
      <w:numFmt w:val="lowerLetter"/>
      <w:lvlText w:val="%5."/>
      <w:lvlJc w:val="left"/>
      <w:pPr>
        <w:tabs>
          <w:tab w:val="num" w:pos="3910"/>
        </w:tabs>
        <w:ind w:left="3910" w:hanging="360"/>
      </w:pPr>
    </w:lvl>
    <w:lvl w:ilvl="5" w:tplc="0419001B">
      <w:start w:val="1"/>
      <w:numFmt w:val="lowerRoman"/>
      <w:lvlText w:val="%6."/>
      <w:lvlJc w:val="right"/>
      <w:pPr>
        <w:tabs>
          <w:tab w:val="num" w:pos="4630"/>
        </w:tabs>
        <w:ind w:left="4630" w:hanging="180"/>
      </w:pPr>
    </w:lvl>
    <w:lvl w:ilvl="6" w:tplc="0419000F">
      <w:start w:val="1"/>
      <w:numFmt w:val="decimal"/>
      <w:lvlText w:val="%7."/>
      <w:lvlJc w:val="left"/>
      <w:pPr>
        <w:tabs>
          <w:tab w:val="num" w:pos="5350"/>
        </w:tabs>
        <w:ind w:left="5350" w:hanging="360"/>
      </w:pPr>
    </w:lvl>
    <w:lvl w:ilvl="7" w:tplc="04190019">
      <w:start w:val="1"/>
      <w:numFmt w:val="lowerLetter"/>
      <w:lvlText w:val="%8."/>
      <w:lvlJc w:val="left"/>
      <w:pPr>
        <w:tabs>
          <w:tab w:val="num" w:pos="6070"/>
        </w:tabs>
        <w:ind w:left="6070" w:hanging="360"/>
      </w:pPr>
    </w:lvl>
    <w:lvl w:ilvl="8" w:tplc="0419001B">
      <w:start w:val="1"/>
      <w:numFmt w:val="lowerRoman"/>
      <w:lvlText w:val="%9."/>
      <w:lvlJc w:val="right"/>
      <w:pPr>
        <w:tabs>
          <w:tab w:val="num" w:pos="6790"/>
        </w:tabs>
        <w:ind w:left="6790" w:hanging="180"/>
      </w:pPr>
    </w:lvl>
  </w:abstractNum>
  <w:abstractNum w:abstractNumId="13" w15:restartNumberingAfterBreak="0">
    <w:nsid w:val="2CED3DF1"/>
    <w:multiLevelType w:val="hybridMultilevel"/>
    <w:tmpl w:val="70B0A09C"/>
    <w:lvl w:ilvl="0" w:tplc="2F7E58FE">
      <w:start w:val="1"/>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31CC26EC"/>
    <w:multiLevelType w:val="hybridMultilevel"/>
    <w:tmpl w:val="053E69F0"/>
    <w:lvl w:ilvl="0" w:tplc="770EB93C">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3A226598"/>
    <w:multiLevelType w:val="hybridMultilevel"/>
    <w:tmpl w:val="975C3C96"/>
    <w:lvl w:ilvl="0" w:tplc="5FD0148C">
      <w:start w:val="1"/>
      <w:numFmt w:val="decimal"/>
      <w:lvlText w:val="%1."/>
      <w:lvlJc w:val="left"/>
      <w:pPr>
        <w:ind w:left="50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44DC640E"/>
    <w:multiLevelType w:val="hybridMultilevel"/>
    <w:tmpl w:val="7E6C921E"/>
    <w:lvl w:ilvl="0" w:tplc="770EB93C">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466566A7"/>
    <w:multiLevelType w:val="hybridMultilevel"/>
    <w:tmpl w:val="975C3C96"/>
    <w:lvl w:ilvl="0" w:tplc="5FD0148C">
      <w:start w:val="1"/>
      <w:numFmt w:val="decimal"/>
      <w:lvlText w:val="%1."/>
      <w:lvlJc w:val="left"/>
      <w:pPr>
        <w:ind w:left="50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4CCC00B0"/>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4DE16CEE"/>
    <w:multiLevelType w:val="hybridMultilevel"/>
    <w:tmpl w:val="7E6C921E"/>
    <w:lvl w:ilvl="0" w:tplc="770EB93C">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51240CCC"/>
    <w:multiLevelType w:val="hybridMultilevel"/>
    <w:tmpl w:val="70B0A09C"/>
    <w:lvl w:ilvl="0" w:tplc="2F7E58FE">
      <w:start w:val="1"/>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577A1EF4"/>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5B8C4537"/>
    <w:multiLevelType w:val="hybridMultilevel"/>
    <w:tmpl w:val="975C3C96"/>
    <w:lvl w:ilvl="0" w:tplc="5FD0148C">
      <w:start w:val="1"/>
      <w:numFmt w:val="decimal"/>
      <w:lvlText w:val="%1."/>
      <w:lvlJc w:val="left"/>
      <w:pPr>
        <w:ind w:left="50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5DEF68F9"/>
    <w:multiLevelType w:val="hybridMultilevel"/>
    <w:tmpl w:val="975C3C96"/>
    <w:lvl w:ilvl="0" w:tplc="5FD0148C">
      <w:start w:val="1"/>
      <w:numFmt w:val="decimal"/>
      <w:lvlText w:val="%1."/>
      <w:lvlJc w:val="left"/>
      <w:pPr>
        <w:ind w:left="50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601A0B93"/>
    <w:multiLevelType w:val="hybridMultilevel"/>
    <w:tmpl w:val="975C3C96"/>
    <w:lvl w:ilvl="0" w:tplc="5FD0148C">
      <w:start w:val="1"/>
      <w:numFmt w:val="decimal"/>
      <w:lvlText w:val="%1."/>
      <w:lvlJc w:val="left"/>
      <w:pPr>
        <w:ind w:left="50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60864972"/>
    <w:multiLevelType w:val="hybridMultilevel"/>
    <w:tmpl w:val="9F143792"/>
    <w:lvl w:ilvl="0" w:tplc="2EB2DF36">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62DE2D27"/>
    <w:multiLevelType w:val="hybridMultilevel"/>
    <w:tmpl w:val="7222122A"/>
    <w:lvl w:ilvl="0" w:tplc="770EB93C">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63405BC9"/>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68F9687D"/>
    <w:multiLevelType w:val="hybridMultilevel"/>
    <w:tmpl w:val="7222122A"/>
    <w:lvl w:ilvl="0" w:tplc="770EB93C">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6D0229A6"/>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6E934F05"/>
    <w:multiLevelType w:val="hybridMultilevel"/>
    <w:tmpl w:val="042A1C3E"/>
    <w:lvl w:ilvl="0" w:tplc="5FD014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71CB52D4"/>
    <w:multiLevelType w:val="hybridMultilevel"/>
    <w:tmpl w:val="CC9E45C2"/>
    <w:lvl w:ilvl="0" w:tplc="30603404">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2" w15:restartNumberingAfterBreak="0">
    <w:nsid w:val="7B456A07"/>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7DD707F1"/>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9"/>
  </w:num>
  <w:num w:numId="2">
    <w:abstractNumId w:val="30"/>
  </w:num>
  <w:num w:numId="3">
    <w:abstractNumId w:val="17"/>
  </w:num>
  <w:num w:numId="4">
    <w:abstractNumId w:val="23"/>
  </w:num>
  <w:num w:numId="5">
    <w:abstractNumId w:val="24"/>
  </w:num>
  <w:num w:numId="6">
    <w:abstractNumId w:val="22"/>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8"/>
  </w:num>
  <w:num w:numId="10">
    <w:abstractNumId w:val="1"/>
  </w:num>
  <w:num w:numId="11">
    <w:abstractNumId w:val="21"/>
  </w:num>
  <w:num w:numId="12">
    <w:abstractNumId w:val="7"/>
  </w:num>
  <w:num w:numId="13">
    <w:abstractNumId w:val="32"/>
  </w:num>
  <w:num w:numId="14">
    <w:abstractNumId w:val="33"/>
  </w:num>
  <w:num w:numId="15">
    <w:abstractNumId w:val="29"/>
  </w:num>
  <w:num w:numId="16">
    <w:abstractNumId w:val="4"/>
  </w:num>
  <w:num w:numId="17">
    <w:abstractNumId w:val="27"/>
  </w:num>
  <w:num w:numId="18">
    <w:abstractNumId w:val="10"/>
  </w:num>
  <w:num w:numId="19">
    <w:abstractNumId w:val="14"/>
  </w:num>
  <w:num w:numId="20">
    <w:abstractNumId w:val="3"/>
  </w:num>
  <w:num w:numId="21">
    <w:abstractNumId w:val="8"/>
  </w:num>
  <w:num w:numId="22">
    <w:abstractNumId w:val="26"/>
  </w:num>
  <w:num w:numId="23">
    <w:abstractNumId w:val="28"/>
  </w:num>
  <w:num w:numId="24">
    <w:abstractNumId w:val="6"/>
  </w:num>
  <w:num w:numId="25">
    <w:abstractNumId w:val="16"/>
  </w:num>
  <w:num w:numId="26">
    <w:abstractNumId w:val="11"/>
  </w:num>
  <w:num w:numId="27">
    <w:abstractNumId w:val="25"/>
  </w:num>
  <w:num w:numId="28">
    <w:abstractNumId w:val="20"/>
  </w:num>
  <w:num w:numId="29">
    <w:abstractNumId w:val="20"/>
    <w:lvlOverride w:ilvl="0"/>
    <w:lvlOverride w:ilvl="1"/>
    <w:lvlOverride w:ilvl="2"/>
    <w:lvlOverride w:ilvl="3"/>
    <w:lvlOverride w:ilvl="4"/>
    <w:lvlOverride w:ilvl="5"/>
    <w:lvlOverride w:ilvl="6"/>
    <w:lvlOverride w:ilvl="7"/>
    <w:lvlOverride w:ilvl="8"/>
  </w:num>
  <w:num w:numId="30">
    <w:abstractNumId w:val="13"/>
  </w:num>
  <w:num w:numId="31">
    <w:abstractNumId w:val="2"/>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03D"/>
    <w:rsid w:val="000060F8"/>
    <w:rsid w:val="00014BF5"/>
    <w:rsid w:val="000152DD"/>
    <w:rsid w:val="00032FDB"/>
    <w:rsid w:val="00033267"/>
    <w:rsid w:val="00036111"/>
    <w:rsid w:val="00040DD3"/>
    <w:rsid w:val="00050217"/>
    <w:rsid w:val="0005244C"/>
    <w:rsid w:val="00053243"/>
    <w:rsid w:val="00060C6E"/>
    <w:rsid w:val="00064BDD"/>
    <w:rsid w:val="00081B58"/>
    <w:rsid w:val="0008240F"/>
    <w:rsid w:val="00083E1C"/>
    <w:rsid w:val="00090C9E"/>
    <w:rsid w:val="000A343F"/>
    <w:rsid w:val="000A7D57"/>
    <w:rsid w:val="000C2E89"/>
    <w:rsid w:val="000E02BA"/>
    <w:rsid w:val="000E0E6A"/>
    <w:rsid w:val="000E287D"/>
    <w:rsid w:val="0010132B"/>
    <w:rsid w:val="00104C09"/>
    <w:rsid w:val="00115F13"/>
    <w:rsid w:val="00120BCC"/>
    <w:rsid w:val="00122A59"/>
    <w:rsid w:val="00127075"/>
    <w:rsid w:val="001345BC"/>
    <w:rsid w:val="00135FEE"/>
    <w:rsid w:val="001406A9"/>
    <w:rsid w:val="00153FA5"/>
    <w:rsid w:val="00172963"/>
    <w:rsid w:val="00173782"/>
    <w:rsid w:val="001811F9"/>
    <w:rsid w:val="001836D2"/>
    <w:rsid w:val="00183EA9"/>
    <w:rsid w:val="00187EBC"/>
    <w:rsid w:val="001979CF"/>
    <w:rsid w:val="00197A1E"/>
    <w:rsid w:val="001A30E3"/>
    <w:rsid w:val="001B5307"/>
    <w:rsid w:val="001C1C85"/>
    <w:rsid w:val="001D0335"/>
    <w:rsid w:val="001D3427"/>
    <w:rsid w:val="001D5DAA"/>
    <w:rsid w:val="001E067A"/>
    <w:rsid w:val="001E1290"/>
    <w:rsid w:val="001E1D1C"/>
    <w:rsid w:val="001E2096"/>
    <w:rsid w:val="001E2EEA"/>
    <w:rsid w:val="001E598B"/>
    <w:rsid w:val="001E61CD"/>
    <w:rsid w:val="001F1801"/>
    <w:rsid w:val="0020313E"/>
    <w:rsid w:val="00210D7F"/>
    <w:rsid w:val="00217229"/>
    <w:rsid w:val="00236AAC"/>
    <w:rsid w:val="00240CAA"/>
    <w:rsid w:val="00240E92"/>
    <w:rsid w:val="0024466D"/>
    <w:rsid w:val="00253EF0"/>
    <w:rsid w:val="00264C35"/>
    <w:rsid w:val="00267927"/>
    <w:rsid w:val="00283CC4"/>
    <w:rsid w:val="00284313"/>
    <w:rsid w:val="002900C4"/>
    <w:rsid w:val="002A4DB2"/>
    <w:rsid w:val="002B7632"/>
    <w:rsid w:val="002C28B5"/>
    <w:rsid w:val="002C467D"/>
    <w:rsid w:val="002D33B2"/>
    <w:rsid w:val="002D705B"/>
    <w:rsid w:val="002E12CA"/>
    <w:rsid w:val="002E5FB4"/>
    <w:rsid w:val="002F0F8E"/>
    <w:rsid w:val="002F15B6"/>
    <w:rsid w:val="00320472"/>
    <w:rsid w:val="00323187"/>
    <w:rsid w:val="00324C00"/>
    <w:rsid w:val="003360AC"/>
    <w:rsid w:val="00340224"/>
    <w:rsid w:val="00346196"/>
    <w:rsid w:val="003624B4"/>
    <w:rsid w:val="00380AF1"/>
    <w:rsid w:val="00395F39"/>
    <w:rsid w:val="00396BC7"/>
    <w:rsid w:val="003A55B9"/>
    <w:rsid w:val="003A585F"/>
    <w:rsid w:val="003B0E10"/>
    <w:rsid w:val="003B5CAC"/>
    <w:rsid w:val="003C3689"/>
    <w:rsid w:val="003C692F"/>
    <w:rsid w:val="003C697E"/>
    <w:rsid w:val="003D5C82"/>
    <w:rsid w:val="003D692E"/>
    <w:rsid w:val="003E2EF5"/>
    <w:rsid w:val="003E7926"/>
    <w:rsid w:val="003F1FC1"/>
    <w:rsid w:val="003F34E4"/>
    <w:rsid w:val="003F4565"/>
    <w:rsid w:val="004119BB"/>
    <w:rsid w:val="00413A45"/>
    <w:rsid w:val="004159F9"/>
    <w:rsid w:val="00437F51"/>
    <w:rsid w:val="00440393"/>
    <w:rsid w:val="00456ADF"/>
    <w:rsid w:val="00462CCA"/>
    <w:rsid w:val="00476934"/>
    <w:rsid w:val="0048617A"/>
    <w:rsid w:val="00497BDF"/>
    <w:rsid w:val="004B0D71"/>
    <w:rsid w:val="004B2F0C"/>
    <w:rsid w:val="004B670B"/>
    <w:rsid w:val="004C3F7B"/>
    <w:rsid w:val="004D271A"/>
    <w:rsid w:val="004E103E"/>
    <w:rsid w:val="004F0408"/>
    <w:rsid w:val="004F4C4F"/>
    <w:rsid w:val="00500206"/>
    <w:rsid w:val="00501022"/>
    <w:rsid w:val="005060C1"/>
    <w:rsid w:val="00511463"/>
    <w:rsid w:val="005120D4"/>
    <w:rsid w:val="00515292"/>
    <w:rsid w:val="00520F87"/>
    <w:rsid w:val="00522BCC"/>
    <w:rsid w:val="00523BA1"/>
    <w:rsid w:val="00532903"/>
    <w:rsid w:val="00537D80"/>
    <w:rsid w:val="0054339A"/>
    <w:rsid w:val="00544366"/>
    <w:rsid w:val="0055600C"/>
    <w:rsid w:val="00564252"/>
    <w:rsid w:val="00576D03"/>
    <w:rsid w:val="00580045"/>
    <w:rsid w:val="005845E1"/>
    <w:rsid w:val="005902C8"/>
    <w:rsid w:val="0059308A"/>
    <w:rsid w:val="00593330"/>
    <w:rsid w:val="005A014A"/>
    <w:rsid w:val="005A1165"/>
    <w:rsid w:val="005B5EA9"/>
    <w:rsid w:val="005B6C03"/>
    <w:rsid w:val="005B769E"/>
    <w:rsid w:val="005C314D"/>
    <w:rsid w:val="005D1BCC"/>
    <w:rsid w:val="005D3F6B"/>
    <w:rsid w:val="005E4F82"/>
    <w:rsid w:val="005E5BDA"/>
    <w:rsid w:val="005F66BC"/>
    <w:rsid w:val="0060553A"/>
    <w:rsid w:val="00612979"/>
    <w:rsid w:val="00621546"/>
    <w:rsid w:val="00622170"/>
    <w:rsid w:val="0062674C"/>
    <w:rsid w:val="006268EC"/>
    <w:rsid w:val="006501DF"/>
    <w:rsid w:val="0065472A"/>
    <w:rsid w:val="00654EF7"/>
    <w:rsid w:val="00672FC5"/>
    <w:rsid w:val="006817C5"/>
    <w:rsid w:val="006824E1"/>
    <w:rsid w:val="0068349F"/>
    <w:rsid w:val="00685429"/>
    <w:rsid w:val="00686AE2"/>
    <w:rsid w:val="006900B1"/>
    <w:rsid w:val="006A20F6"/>
    <w:rsid w:val="006B02D7"/>
    <w:rsid w:val="006B3315"/>
    <w:rsid w:val="006B47A2"/>
    <w:rsid w:val="006B499D"/>
    <w:rsid w:val="006C46BD"/>
    <w:rsid w:val="006C64FC"/>
    <w:rsid w:val="006D3DCA"/>
    <w:rsid w:val="006D6F85"/>
    <w:rsid w:val="006E30D1"/>
    <w:rsid w:val="006E51ED"/>
    <w:rsid w:val="006E6BBB"/>
    <w:rsid w:val="006E77ED"/>
    <w:rsid w:val="006F1645"/>
    <w:rsid w:val="00711F18"/>
    <w:rsid w:val="0071615E"/>
    <w:rsid w:val="007310FC"/>
    <w:rsid w:val="007509BB"/>
    <w:rsid w:val="00751EEB"/>
    <w:rsid w:val="00757C81"/>
    <w:rsid w:val="007646A3"/>
    <w:rsid w:val="00775A74"/>
    <w:rsid w:val="0078678A"/>
    <w:rsid w:val="007972DD"/>
    <w:rsid w:val="00797755"/>
    <w:rsid w:val="007A5B32"/>
    <w:rsid w:val="007A5E42"/>
    <w:rsid w:val="007A6D08"/>
    <w:rsid w:val="007B1139"/>
    <w:rsid w:val="007C01D7"/>
    <w:rsid w:val="007D203D"/>
    <w:rsid w:val="007D7964"/>
    <w:rsid w:val="007F3F15"/>
    <w:rsid w:val="007F4106"/>
    <w:rsid w:val="007F4B8B"/>
    <w:rsid w:val="00800750"/>
    <w:rsid w:val="00803460"/>
    <w:rsid w:val="008270B6"/>
    <w:rsid w:val="008353B6"/>
    <w:rsid w:val="00835EB7"/>
    <w:rsid w:val="00836C89"/>
    <w:rsid w:val="008422DA"/>
    <w:rsid w:val="00843A38"/>
    <w:rsid w:val="00860842"/>
    <w:rsid w:val="00862069"/>
    <w:rsid w:val="008674CF"/>
    <w:rsid w:val="00873FA8"/>
    <w:rsid w:val="008778B0"/>
    <w:rsid w:val="0089151C"/>
    <w:rsid w:val="008A292F"/>
    <w:rsid w:val="008A29E9"/>
    <w:rsid w:val="008A3816"/>
    <w:rsid w:val="008B2949"/>
    <w:rsid w:val="008B715F"/>
    <w:rsid w:val="008C082F"/>
    <w:rsid w:val="008D0541"/>
    <w:rsid w:val="008E1AE0"/>
    <w:rsid w:val="008E498E"/>
    <w:rsid w:val="008F0A9A"/>
    <w:rsid w:val="0090016C"/>
    <w:rsid w:val="00902133"/>
    <w:rsid w:val="00916740"/>
    <w:rsid w:val="00923899"/>
    <w:rsid w:val="009251AE"/>
    <w:rsid w:val="00926210"/>
    <w:rsid w:val="00927542"/>
    <w:rsid w:val="00930937"/>
    <w:rsid w:val="00941CD1"/>
    <w:rsid w:val="0094596B"/>
    <w:rsid w:val="009461C3"/>
    <w:rsid w:val="009572D3"/>
    <w:rsid w:val="009614F2"/>
    <w:rsid w:val="009649F0"/>
    <w:rsid w:val="00966CEF"/>
    <w:rsid w:val="009677E9"/>
    <w:rsid w:val="00967995"/>
    <w:rsid w:val="00981A43"/>
    <w:rsid w:val="00983553"/>
    <w:rsid w:val="00984FF9"/>
    <w:rsid w:val="00990C29"/>
    <w:rsid w:val="00995929"/>
    <w:rsid w:val="00997F9F"/>
    <w:rsid w:val="009A374E"/>
    <w:rsid w:val="009A645A"/>
    <w:rsid w:val="009B1670"/>
    <w:rsid w:val="009B2B45"/>
    <w:rsid w:val="009B6BA6"/>
    <w:rsid w:val="009C1F41"/>
    <w:rsid w:val="009C5BDA"/>
    <w:rsid w:val="009C61A7"/>
    <w:rsid w:val="009D31B1"/>
    <w:rsid w:val="009D6629"/>
    <w:rsid w:val="009E7CCD"/>
    <w:rsid w:val="009F02A7"/>
    <w:rsid w:val="009F6435"/>
    <w:rsid w:val="009F763B"/>
    <w:rsid w:val="00A03788"/>
    <w:rsid w:val="00A108F5"/>
    <w:rsid w:val="00A11FFF"/>
    <w:rsid w:val="00A13B75"/>
    <w:rsid w:val="00A1646B"/>
    <w:rsid w:val="00A25480"/>
    <w:rsid w:val="00A40B90"/>
    <w:rsid w:val="00A6354F"/>
    <w:rsid w:val="00A64568"/>
    <w:rsid w:val="00A746D8"/>
    <w:rsid w:val="00A7628F"/>
    <w:rsid w:val="00A77E6C"/>
    <w:rsid w:val="00A80555"/>
    <w:rsid w:val="00A81832"/>
    <w:rsid w:val="00A83249"/>
    <w:rsid w:val="00AA6D34"/>
    <w:rsid w:val="00AB2366"/>
    <w:rsid w:val="00AB6193"/>
    <w:rsid w:val="00AC78EE"/>
    <w:rsid w:val="00AE23F2"/>
    <w:rsid w:val="00AE7CA3"/>
    <w:rsid w:val="00B03A1E"/>
    <w:rsid w:val="00B21BD8"/>
    <w:rsid w:val="00B31C35"/>
    <w:rsid w:val="00B430CF"/>
    <w:rsid w:val="00B5026D"/>
    <w:rsid w:val="00B503CF"/>
    <w:rsid w:val="00B50BB3"/>
    <w:rsid w:val="00B6450D"/>
    <w:rsid w:val="00B66B92"/>
    <w:rsid w:val="00B71777"/>
    <w:rsid w:val="00B736E9"/>
    <w:rsid w:val="00B73D38"/>
    <w:rsid w:val="00B75AD3"/>
    <w:rsid w:val="00B77A48"/>
    <w:rsid w:val="00B86AE2"/>
    <w:rsid w:val="00B92A9D"/>
    <w:rsid w:val="00B95010"/>
    <w:rsid w:val="00BB46B2"/>
    <w:rsid w:val="00BB75CA"/>
    <w:rsid w:val="00BC1D2D"/>
    <w:rsid w:val="00BC3CF2"/>
    <w:rsid w:val="00BC6511"/>
    <w:rsid w:val="00BD096B"/>
    <w:rsid w:val="00BE2A3C"/>
    <w:rsid w:val="00BF2A3B"/>
    <w:rsid w:val="00C03997"/>
    <w:rsid w:val="00C1048A"/>
    <w:rsid w:val="00C13D8E"/>
    <w:rsid w:val="00C140C0"/>
    <w:rsid w:val="00C267FD"/>
    <w:rsid w:val="00C31C3E"/>
    <w:rsid w:val="00C32A77"/>
    <w:rsid w:val="00C32BFE"/>
    <w:rsid w:val="00C44E82"/>
    <w:rsid w:val="00C53DAD"/>
    <w:rsid w:val="00C63D25"/>
    <w:rsid w:val="00C644D4"/>
    <w:rsid w:val="00C64606"/>
    <w:rsid w:val="00C77C0D"/>
    <w:rsid w:val="00C847A3"/>
    <w:rsid w:val="00CA2E6C"/>
    <w:rsid w:val="00CC64CD"/>
    <w:rsid w:val="00CE0AC0"/>
    <w:rsid w:val="00CE0AD6"/>
    <w:rsid w:val="00CF5AE1"/>
    <w:rsid w:val="00CF7DA6"/>
    <w:rsid w:val="00D007F6"/>
    <w:rsid w:val="00D0115E"/>
    <w:rsid w:val="00D03B15"/>
    <w:rsid w:val="00D05497"/>
    <w:rsid w:val="00D12BA5"/>
    <w:rsid w:val="00D170E2"/>
    <w:rsid w:val="00D20CF2"/>
    <w:rsid w:val="00D25A79"/>
    <w:rsid w:val="00D30AA2"/>
    <w:rsid w:val="00D30CE6"/>
    <w:rsid w:val="00D30DE0"/>
    <w:rsid w:val="00D35ECD"/>
    <w:rsid w:val="00D377F4"/>
    <w:rsid w:val="00D466A2"/>
    <w:rsid w:val="00D5163A"/>
    <w:rsid w:val="00D54B13"/>
    <w:rsid w:val="00D577A9"/>
    <w:rsid w:val="00D606AF"/>
    <w:rsid w:val="00D64E77"/>
    <w:rsid w:val="00D74913"/>
    <w:rsid w:val="00D75BA3"/>
    <w:rsid w:val="00D818F9"/>
    <w:rsid w:val="00D85956"/>
    <w:rsid w:val="00D8706A"/>
    <w:rsid w:val="00D95693"/>
    <w:rsid w:val="00D95C56"/>
    <w:rsid w:val="00DA1ED3"/>
    <w:rsid w:val="00DA3644"/>
    <w:rsid w:val="00DA43E4"/>
    <w:rsid w:val="00DB07C2"/>
    <w:rsid w:val="00DB39CE"/>
    <w:rsid w:val="00DB555E"/>
    <w:rsid w:val="00DC7448"/>
    <w:rsid w:val="00DD5A7F"/>
    <w:rsid w:val="00DE028B"/>
    <w:rsid w:val="00DE19DF"/>
    <w:rsid w:val="00DE1A76"/>
    <w:rsid w:val="00DE29B6"/>
    <w:rsid w:val="00DE7A25"/>
    <w:rsid w:val="00E10098"/>
    <w:rsid w:val="00E21A7E"/>
    <w:rsid w:val="00E26955"/>
    <w:rsid w:val="00E31D53"/>
    <w:rsid w:val="00E33389"/>
    <w:rsid w:val="00E35287"/>
    <w:rsid w:val="00E3784E"/>
    <w:rsid w:val="00E400D4"/>
    <w:rsid w:val="00E54B22"/>
    <w:rsid w:val="00E70180"/>
    <w:rsid w:val="00E71CCD"/>
    <w:rsid w:val="00E90A06"/>
    <w:rsid w:val="00EA4095"/>
    <w:rsid w:val="00EA61FE"/>
    <w:rsid w:val="00EC318C"/>
    <w:rsid w:val="00EC459B"/>
    <w:rsid w:val="00EF10A2"/>
    <w:rsid w:val="00F01C10"/>
    <w:rsid w:val="00F0425D"/>
    <w:rsid w:val="00F143C9"/>
    <w:rsid w:val="00F16610"/>
    <w:rsid w:val="00F16F14"/>
    <w:rsid w:val="00F32D83"/>
    <w:rsid w:val="00F33A42"/>
    <w:rsid w:val="00F344F8"/>
    <w:rsid w:val="00F43327"/>
    <w:rsid w:val="00F50CFB"/>
    <w:rsid w:val="00F539D4"/>
    <w:rsid w:val="00F53D56"/>
    <w:rsid w:val="00F577DB"/>
    <w:rsid w:val="00F621CD"/>
    <w:rsid w:val="00F80B14"/>
    <w:rsid w:val="00F92FE2"/>
    <w:rsid w:val="00F933C5"/>
    <w:rsid w:val="00FB16FA"/>
    <w:rsid w:val="00FB7D30"/>
    <w:rsid w:val="00FD41E0"/>
    <w:rsid w:val="00FD54E1"/>
    <w:rsid w:val="00FE0E57"/>
    <w:rsid w:val="00FE4858"/>
    <w:rsid w:val="00FE7F08"/>
    <w:rsid w:val="00FF2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096CE2-3FCE-4D8F-AE2E-AC597AA9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2D7"/>
    <w:pPr>
      <w:widowControl w:val="0"/>
      <w:autoSpaceDE w:val="0"/>
      <w:autoSpaceDN w:val="0"/>
      <w:adjustRightInd w:val="0"/>
      <w:ind w:firstLine="720"/>
      <w:jc w:val="both"/>
    </w:pPr>
    <w:rPr>
      <w:rFonts w:ascii="Arial" w:hAnsi="Arial" w:cs="Arial"/>
      <w:sz w:val="22"/>
      <w:szCs w:val="22"/>
    </w:rPr>
  </w:style>
  <w:style w:type="paragraph" w:styleId="1">
    <w:name w:val="heading 1"/>
    <w:basedOn w:val="a"/>
    <w:next w:val="a"/>
    <w:qFormat/>
    <w:rsid w:val="007D203D"/>
    <w:pPr>
      <w:spacing w:before="108" w:after="108"/>
      <w:ind w:firstLine="0"/>
      <w:jc w:val="center"/>
      <w:outlineLvl w:val="0"/>
    </w:pPr>
    <w:rPr>
      <w:b/>
      <w:bCs/>
      <w:color w:val="00008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aption"/>
    <w:basedOn w:val="a"/>
    <w:next w:val="a"/>
    <w:qFormat/>
    <w:rsid w:val="007D203D"/>
    <w:pPr>
      <w:ind w:firstLine="708"/>
    </w:pPr>
    <w:rPr>
      <w:rFonts w:ascii="Times New Roman" w:hAnsi="Times New Roman" w:cs="Times New Roman"/>
      <w:b/>
      <w:sz w:val="32"/>
    </w:rPr>
  </w:style>
  <w:style w:type="paragraph" w:styleId="3">
    <w:name w:val="Body Text Indent 3"/>
    <w:basedOn w:val="a"/>
    <w:rsid w:val="007D203D"/>
    <w:rPr>
      <w:rFonts w:ascii="Times New Roman" w:hAnsi="Times New Roman" w:cs="Times New Roman"/>
      <w:sz w:val="28"/>
      <w:szCs w:val="28"/>
    </w:rPr>
  </w:style>
  <w:style w:type="character" w:customStyle="1" w:styleId="a4">
    <w:name w:val="Цветовое выделение"/>
    <w:rsid w:val="007D203D"/>
    <w:rPr>
      <w:b/>
      <w:bCs/>
      <w:color w:val="000080"/>
      <w:sz w:val="22"/>
      <w:szCs w:val="22"/>
    </w:rPr>
  </w:style>
  <w:style w:type="paragraph" w:styleId="a5">
    <w:name w:val="Balloon Text"/>
    <w:basedOn w:val="a"/>
    <w:link w:val="a6"/>
    <w:rsid w:val="00A6354F"/>
    <w:rPr>
      <w:rFonts w:ascii="Segoe UI" w:hAnsi="Segoe UI" w:cs="Times New Roman"/>
      <w:sz w:val="18"/>
      <w:szCs w:val="18"/>
      <w:lang w:val="x-none" w:eastAsia="x-none"/>
    </w:rPr>
  </w:style>
  <w:style w:type="character" w:customStyle="1" w:styleId="a6">
    <w:name w:val="Текст выноски Знак"/>
    <w:link w:val="a5"/>
    <w:rsid w:val="00A6354F"/>
    <w:rPr>
      <w:rFonts w:ascii="Segoe UI" w:hAnsi="Segoe UI" w:cs="Segoe UI"/>
      <w:sz w:val="18"/>
      <w:szCs w:val="18"/>
    </w:rPr>
  </w:style>
  <w:style w:type="paragraph" w:styleId="a7">
    <w:name w:val="List Paragraph"/>
    <w:basedOn w:val="a"/>
    <w:uiPriority w:val="34"/>
    <w:qFormat/>
    <w:rsid w:val="007C01D7"/>
    <w:pPr>
      <w:ind w:left="720"/>
      <w:contextualSpacing/>
    </w:pPr>
  </w:style>
  <w:style w:type="paragraph" w:styleId="a8">
    <w:name w:val="header"/>
    <w:basedOn w:val="a"/>
    <w:link w:val="a9"/>
    <w:rsid w:val="00135FEE"/>
    <w:pPr>
      <w:tabs>
        <w:tab w:val="center" w:pos="4677"/>
        <w:tab w:val="right" w:pos="9355"/>
      </w:tabs>
    </w:pPr>
    <w:rPr>
      <w:rFonts w:cs="Times New Roman"/>
      <w:lang w:val="x-none" w:eastAsia="x-none"/>
    </w:rPr>
  </w:style>
  <w:style w:type="character" w:customStyle="1" w:styleId="a9">
    <w:name w:val="Верхний колонтитул Знак"/>
    <w:link w:val="a8"/>
    <w:rsid w:val="00135FEE"/>
    <w:rPr>
      <w:rFonts w:ascii="Arial" w:hAnsi="Arial" w:cs="Arial"/>
      <w:sz w:val="22"/>
      <w:szCs w:val="22"/>
    </w:rPr>
  </w:style>
  <w:style w:type="paragraph" w:styleId="aa">
    <w:name w:val="footer"/>
    <w:basedOn w:val="a"/>
    <w:link w:val="ab"/>
    <w:rsid w:val="00135FEE"/>
    <w:pPr>
      <w:tabs>
        <w:tab w:val="center" w:pos="4677"/>
        <w:tab w:val="right" w:pos="9355"/>
      </w:tabs>
    </w:pPr>
    <w:rPr>
      <w:rFonts w:cs="Times New Roman"/>
      <w:lang w:val="x-none" w:eastAsia="x-none"/>
    </w:rPr>
  </w:style>
  <w:style w:type="character" w:customStyle="1" w:styleId="ab">
    <w:name w:val="Нижний колонтитул Знак"/>
    <w:link w:val="aa"/>
    <w:rsid w:val="00135FEE"/>
    <w:rPr>
      <w:rFonts w:ascii="Arial" w:hAnsi="Arial" w:cs="Arial"/>
      <w:sz w:val="22"/>
      <w:szCs w:val="22"/>
    </w:rPr>
  </w:style>
  <w:style w:type="paragraph" w:customStyle="1" w:styleId="ConsPlusNonformat">
    <w:name w:val="ConsPlusNonformat"/>
    <w:uiPriority w:val="99"/>
    <w:rsid w:val="005D1BCC"/>
    <w:pPr>
      <w:widowControl w:val="0"/>
      <w:autoSpaceDE w:val="0"/>
      <w:autoSpaceDN w:val="0"/>
      <w:adjustRightInd w:val="0"/>
    </w:pPr>
    <w:rPr>
      <w:rFonts w:ascii="Courier New" w:hAnsi="Courier New" w:cs="Courier New"/>
    </w:rPr>
  </w:style>
  <w:style w:type="paragraph" w:customStyle="1" w:styleId="ConsPlusCell">
    <w:name w:val="ConsPlusCell"/>
    <w:uiPriority w:val="99"/>
    <w:rsid w:val="005D1BCC"/>
    <w:pPr>
      <w:widowControl w:val="0"/>
      <w:autoSpaceDE w:val="0"/>
      <w:autoSpaceDN w:val="0"/>
      <w:adjustRightInd w:val="0"/>
    </w:pPr>
    <w:rPr>
      <w:rFonts w:ascii="Courier New" w:hAnsi="Courier New" w:cs="Courier New"/>
    </w:rPr>
  </w:style>
  <w:style w:type="character" w:customStyle="1" w:styleId="fontstyle01">
    <w:name w:val="fontstyle01"/>
    <w:rsid w:val="005D1BCC"/>
    <w:rPr>
      <w:rFonts w:ascii="TimesNewRomanPS-BoldMT" w:hAnsi="TimesNewRomanPS-BoldMT" w:hint="default"/>
      <w:b/>
      <w:bCs/>
      <w:i w:val="0"/>
      <w:iCs w:val="0"/>
      <w:color w:val="000000"/>
      <w:sz w:val="22"/>
      <w:szCs w:val="22"/>
    </w:rPr>
  </w:style>
  <w:style w:type="character" w:styleId="ac">
    <w:name w:val="Hyperlink"/>
    <w:uiPriority w:val="99"/>
    <w:unhideWhenUsed/>
    <w:rsid w:val="00A13B75"/>
    <w:rPr>
      <w:color w:val="0000FF"/>
      <w:u w:val="single"/>
    </w:rPr>
  </w:style>
  <w:style w:type="paragraph" w:customStyle="1" w:styleId="ConsPlusTitle">
    <w:name w:val="ConsPlusTitle"/>
    <w:rsid w:val="0055600C"/>
    <w:pPr>
      <w:widowControl w:val="0"/>
      <w:autoSpaceDE w:val="0"/>
      <w:autoSpaceDN w:val="0"/>
    </w:pPr>
    <w:rPr>
      <w:rFonts w:ascii="Calibri" w:hAnsi="Calibri" w:cs="Calibri"/>
      <w:b/>
      <w:sz w:val="22"/>
    </w:rPr>
  </w:style>
  <w:style w:type="paragraph" w:customStyle="1" w:styleId="ConsPlusNormal">
    <w:name w:val="ConsPlusNormal"/>
    <w:rsid w:val="0055600C"/>
    <w:pPr>
      <w:widowControl w:val="0"/>
      <w:autoSpaceDE w:val="0"/>
      <w:autoSpaceDN w:val="0"/>
    </w:pPr>
    <w:rPr>
      <w:rFonts w:ascii="Calibri" w:hAnsi="Calibri" w:cs="Calibri"/>
      <w:sz w:val="22"/>
    </w:rPr>
  </w:style>
  <w:style w:type="table" w:styleId="ad">
    <w:name w:val="Table Grid"/>
    <w:basedOn w:val="a1"/>
    <w:uiPriority w:val="59"/>
    <w:rsid w:val="00AE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unhideWhenUsed/>
    <w:rsid w:val="002F0F8E"/>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Style3">
    <w:name w:val="Style3"/>
    <w:basedOn w:val="a"/>
    <w:rsid w:val="00210D7F"/>
    <w:pPr>
      <w:spacing w:line="321" w:lineRule="exact"/>
      <w:ind w:firstLine="526"/>
    </w:pPr>
    <w:rPr>
      <w:rFonts w:ascii="Times New Roman" w:hAnsi="Times New Roman" w:cs="Times New Roman"/>
      <w:sz w:val="24"/>
      <w:szCs w:val="24"/>
    </w:rPr>
  </w:style>
  <w:style w:type="character" w:customStyle="1" w:styleId="FontStyle12">
    <w:name w:val="Font Style12"/>
    <w:rsid w:val="00210D7F"/>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5706">
      <w:bodyDiv w:val="1"/>
      <w:marLeft w:val="0"/>
      <w:marRight w:val="0"/>
      <w:marTop w:val="0"/>
      <w:marBottom w:val="0"/>
      <w:divBdr>
        <w:top w:val="none" w:sz="0" w:space="0" w:color="auto"/>
        <w:left w:val="none" w:sz="0" w:space="0" w:color="auto"/>
        <w:bottom w:val="none" w:sz="0" w:space="0" w:color="auto"/>
        <w:right w:val="none" w:sz="0" w:space="0" w:color="auto"/>
      </w:divBdr>
    </w:div>
    <w:div w:id="55397182">
      <w:bodyDiv w:val="1"/>
      <w:marLeft w:val="0"/>
      <w:marRight w:val="0"/>
      <w:marTop w:val="0"/>
      <w:marBottom w:val="0"/>
      <w:divBdr>
        <w:top w:val="none" w:sz="0" w:space="0" w:color="auto"/>
        <w:left w:val="none" w:sz="0" w:space="0" w:color="auto"/>
        <w:bottom w:val="none" w:sz="0" w:space="0" w:color="auto"/>
        <w:right w:val="none" w:sz="0" w:space="0" w:color="auto"/>
      </w:divBdr>
    </w:div>
    <w:div w:id="69431973">
      <w:bodyDiv w:val="1"/>
      <w:marLeft w:val="0"/>
      <w:marRight w:val="0"/>
      <w:marTop w:val="0"/>
      <w:marBottom w:val="0"/>
      <w:divBdr>
        <w:top w:val="none" w:sz="0" w:space="0" w:color="auto"/>
        <w:left w:val="none" w:sz="0" w:space="0" w:color="auto"/>
        <w:bottom w:val="none" w:sz="0" w:space="0" w:color="auto"/>
        <w:right w:val="none" w:sz="0" w:space="0" w:color="auto"/>
      </w:divBdr>
    </w:div>
    <w:div w:id="94403109">
      <w:bodyDiv w:val="1"/>
      <w:marLeft w:val="0"/>
      <w:marRight w:val="0"/>
      <w:marTop w:val="0"/>
      <w:marBottom w:val="0"/>
      <w:divBdr>
        <w:top w:val="none" w:sz="0" w:space="0" w:color="auto"/>
        <w:left w:val="none" w:sz="0" w:space="0" w:color="auto"/>
        <w:bottom w:val="none" w:sz="0" w:space="0" w:color="auto"/>
        <w:right w:val="none" w:sz="0" w:space="0" w:color="auto"/>
      </w:divBdr>
    </w:div>
    <w:div w:id="98647020">
      <w:bodyDiv w:val="1"/>
      <w:marLeft w:val="0"/>
      <w:marRight w:val="0"/>
      <w:marTop w:val="0"/>
      <w:marBottom w:val="0"/>
      <w:divBdr>
        <w:top w:val="none" w:sz="0" w:space="0" w:color="auto"/>
        <w:left w:val="none" w:sz="0" w:space="0" w:color="auto"/>
        <w:bottom w:val="none" w:sz="0" w:space="0" w:color="auto"/>
        <w:right w:val="none" w:sz="0" w:space="0" w:color="auto"/>
      </w:divBdr>
    </w:div>
    <w:div w:id="105319073">
      <w:bodyDiv w:val="1"/>
      <w:marLeft w:val="0"/>
      <w:marRight w:val="0"/>
      <w:marTop w:val="0"/>
      <w:marBottom w:val="0"/>
      <w:divBdr>
        <w:top w:val="none" w:sz="0" w:space="0" w:color="auto"/>
        <w:left w:val="none" w:sz="0" w:space="0" w:color="auto"/>
        <w:bottom w:val="none" w:sz="0" w:space="0" w:color="auto"/>
        <w:right w:val="none" w:sz="0" w:space="0" w:color="auto"/>
      </w:divBdr>
    </w:div>
    <w:div w:id="124204448">
      <w:bodyDiv w:val="1"/>
      <w:marLeft w:val="0"/>
      <w:marRight w:val="0"/>
      <w:marTop w:val="0"/>
      <w:marBottom w:val="0"/>
      <w:divBdr>
        <w:top w:val="none" w:sz="0" w:space="0" w:color="auto"/>
        <w:left w:val="none" w:sz="0" w:space="0" w:color="auto"/>
        <w:bottom w:val="none" w:sz="0" w:space="0" w:color="auto"/>
        <w:right w:val="none" w:sz="0" w:space="0" w:color="auto"/>
      </w:divBdr>
    </w:div>
    <w:div w:id="128213161">
      <w:bodyDiv w:val="1"/>
      <w:marLeft w:val="0"/>
      <w:marRight w:val="0"/>
      <w:marTop w:val="0"/>
      <w:marBottom w:val="0"/>
      <w:divBdr>
        <w:top w:val="none" w:sz="0" w:space="0" w:color="auto"/>
        <w:left w:val="none" w:sz="0" w:space="0" w:color="auto"/>
        <w:bottom w:val="none" w:sz="0" w:space="0" w:color="auto"/>
        <w:right w:val="none" w:sz="0" w:space="0" w:color="auto"/>
      </w:divBdr>
    </w:div>
    <w:div w:id="160120802">
      <w:bodyDiv w:val="1"/>
      <w:marLeft w:val="0"/>
      <w:marRight w:val="0"/>
      <w:marTop w:val="0"/>
      <w:marBottom w:val="0"/>
      <w:divBdr>
        <w:top w:val="none" w:sz="0" w:space="0" w:color="auto"/>
        <w:left w:val="none" w:sz="0" w:space="0" w:color="auto"/>
        <w:bottom w:val="none" w:sz="0" w:space="0" w:color="auto"/>
        <w:right w:val="none" w:sz="0" w:space="0" w:color="auto"/>
      </w:divBdr>
    </w:div>
    <w:div w:id="165479099">
      <w:bodyDiv w:val="1"/>
      <w:marLeft w:val="0"/>
      <w:marRight w:val="0"/>
      <w:marTop w:val="0"/>
      <w:marBottom w:val="0"/>
      <w:divBdr>
        <w:top w:val="none" w:sz="0" w:space="0" w:color="auto"/>
        <w:left w:val="none" w:sz="0" w:space="0" w:color="auto"/>
        <w:bottom w:val="none" w:sz="0" w:space="0" w:color="auto"/>
        <w:right w:val="none" w:sz="0" w:space="0" w:color="auto"/>
      </w:divBdr>
    </w:div>
    <w:div w:id="166945032">
      <w:bodyDiv w:val="1"/>
      <w:marLeft w:val="0"/>
      <w:marRight w:val="0"/>
      <w:marTop w:val="0"/>
      <w:marBottom w:val="0"/>
      <w:divBdr>
        <w:top w:val="none" w:sz="0" w:space="0" w:color="auto"/>
        <w:left w:val="none" w:sz="0" w:space="0" w:color="auto"/>
        <w:bottom w:val="none" w:sz="0" w:space="0" w:color="auto"/>
        <w:right w:val="none" w:sz="0" w:space="0" w:color="auto"/>
      </w:divBdr>
    </w:div>
    <w:div w:id="197470866">
      <w:bodyDiv w:val="1"/>
      <w:marLeft w:val="0"/>
      <w:marRight w:val="0"/>
      <w:marTop w:val="0"/>
      <w:marBottom w:val="0"/>
      <w:divBdr>
        <w:top w:val="none" w:sz="0" w:space="0" w:color="auto"/>
        <w:left w:val="none" w:sz="0" w:space="0" w:color="auto"/>
        <w:bottom w:val="none" w:sz="0" w:space="0" w:color="auto"/>
        <w:right w:val="none" w:sz="0" w:space="0" w:color="auto"/>
      </w:divBdr>
    </w:div>
    <w:div w:id="198933865">
      <w:bodyDiv w:val="1"/>
      <w:marLeft w:val="0"/>
      <w:marRight w:val="0"/>
      <w:marTop w:val="0"/>
      <w:marBottom w:val="0"/>
      <w:divBdr>
        <w:top w:val="none" w:sz="0" w:space="0" w:color="auto"/>
        <w:left w:val="none" w:sz="0" w:space="0" w:color="auto"/>
        <w:bottom w:val="none" w:sz="0" w:space="0" w:color="auto"/>
        <w:right w:val="none" w:sz="0" w:space="0" w:color="auto"/>
      </w:divBdr>
    </w:div>
    <w:div w:id="201678222">
      <w:bodyDiv w:val="1"/>
      <w:marLeft w:val="0"/>
      <w:marRight w:val="0"/>
      <w:marTop w:val="0"/>
      <w:marBottom w:val="0"/>
      <w:divBdr>
        <w:top w:val="none" w:sz="0" w:space="0" w:color="auto"/>
        <w:left w:val="none" w:sz="0" w:space="0" w:color="auto"/>
        <w:bottom w:val="none" w:sz="0" w:space="0" w:color="auto"/>
        <w:right w:val="none" w:sz="0" w:space="0" w:color="auto"/>
      </w:divBdr>
    </w:div>
    <w:div w:id="252400169">
      <w:bodyDiv w:val="1"/>
      <w:marLeft w:val="0"/>
      <w:marRight w:val="0"/>
      <w:marTop w:val="0"/>
      <w:marBottom w:val="0"/>
      <w:divBdr>
        <w:top w:val="none" w:sz="0" w:space="0" w:color="auto"/>
        <w:left w:val="none" w:sz="0" w:space="0" w:color="auto"/>
        <w:bottom w:val="none" w:sz="0" w:space="0" w:color="auto"/>
        <w:right w:val="none" w:sz="0" w:space="0" w:color="auto"/>
      </w:divBdr>
    </w:div>
    <w:div w:id="258413101">
      <w:bodyDiv w:val="1"/>
      <w:marLeft w:val="0"/>
      <w:marRight w:val="0"/>
      <w:marTop w:val="0"/>
      <w:marBottom w:val="0"/>
      <w:divBdr>
        <w:top w:val="none" w:sz="0" w:space="0" w:color="auto"/>
        <w:left w:val="none" w:sz="0" w:space="0" w:color="auto"/>
        <w:bottom w:val="none" w:sz="0" w:space="0" w:color="auto"/>
        <w:right w:val="none" w:sz="0" w:space="0" w:color="auto"/>
      </w:divBdr>
    </w:div>
    <w:div w:id="259483790">
      <w:bodyDiv w:val="1"/>
      <w:marLeft w:val="0"/>
      <w:marRight w:val="0"/>
      <w:marTop w:val="0"/>
      <w:marBottom w:val="0"/>
      <w:divBdr>
        <w:top w:val="none" w:sz="0" w:space="0" w:color="auto"/>
        <w:left w:val="none" w:sz="0" w:space="0" w:color="auto"/>
        <w:bottom w:val="none" w:sz="0" w:space="0" w:color="auto"/>
        <w:right w:val="none" w:sz="0" w:space="0" w:color="auto"/>
      </w:divBdr>
    </w:div>
    <w:div w:id="259535941">
      <w:bodyDiv w:val="1"/>
      <w:marLeft w:val="0"/>
      <w:marRight w:val="0"/>
      <w:marTop w:val="0"/>
      <w:marBottom w:val="0"/>
      <w:divBdr>
        <w:top w:val="none" w:sz="0" w:space="0" w:color="auto"/>
        <w:left w:val="none" w:sz="0" w:space="0" w:color="auto"/>
        <w:bottom w:val="none" w:sz="0" w:space="0" w:color="auto"/>
        <w:right w:val="none" w:sz="0" w:space="0" w:color="auto"/>
      </w:divBdr>
    </w:div>
    <w:div w:id="308292659">
      <w:bodyDiv w:val="1"/>
      <w:marLeft w:val="0"/>
      <w:marRight w:val="0"/>
      <w:marTop w:val="0"/>
      <w:marBottom w:val="0"/>
      <w:divBdr>
        <w:top w:val="none" w:sz="0" w:space="0" w:color="auto"/>
        <w:left w:val="none" w:sz="0" w:space="0" w:color="auto"/>
        <w:bottom w:val="none" w:sz="0" w:space="0" w:color="auto"/>
        <w:right w:val="none" w:sz="0" w:space="0" w:color="auto"/>
      </w:divBdr>
    </w:div>
    <w:div w:id="310141259">
      <w:bodyDiv w:val="1"/>
      <w:marLeft w:val="0"/>
      <w:marRight w:val="0"/>
      <w:marTop w:val="0"/>
      <w:marBottom w:val="0"/>
      <w:divBdr>
        <w:top w:val="none" w:sz="0" w:space="0" w:color="auto"/>
        <w:left w:val="none" w:sz="0" w:space="0" w:color="auto"/>
        <w:bottom w:val="none" w:sz="0" w:space="0" w:color="auto"/>
        <w:right w:val="none" w:sz="0" w:space="0" w:color="auto"/>
      </w:divBdr>
    </w:div>
    <w:div w:id="352149645">
      <w:bodyDiv w:val="1"/>
      <w:marLeft w:val="0"/>
      <w:marRight w:val="0"/>
      <w:marTop w:val="0"/>
      <w:marBottom w:val="0"/>
      <w:divBdr>
        <w:top w:val="none" w:sz="0" w:space="0" w:color="auto"/>
        <w:left w:val="none" w:sz="0" w:space="0" w:color="auto"/>
        <w:bottom w:val="none" w:sz="0" w:space="0" w:color="auto"/>
        <w:right w:val="none" w:sz="0" w:space="0" w:color="auto"/>
      </w:divBdr>
    </w:div>
    <w:div w:id="367339005">
      <w:bodyDiv w:val="1"/>
      <w:marLeft w:val="0"/>
      <w:marRight w:val="0"/>
      <w:marTop w:val="0"/>
      <w:marBottom w:val="0"/>
      <w:divBdr>
        <w:top w:val="none" w:sz="0" w:space="0" w:color="auto"/>
        <w:left w:val="none" w:sz="0" w:space="0" w:color="auto"/>
        <w:bottom w:val="none" w:sz="0" w:space="0" w:color="auto"/>
        <w:right w:val="none" w:sz="0" w:space="0" w:color="auto"/>
      </w:divBdr>
    </w:div>
    <w:div w:id="379016284">
      <w:bodyDiv w:val="1"/>
      <w:marLeft w:val="0"/>
      <w:marRight w:val="0"/>
      <w:marTop w:val="0"/>
      <w:marBottom w:val="0"/>
      <w:divBdr>
        <w:top w:val="none" w:sz="0" w:space="0" w:color="auto"/>
        <w:left w:val="none" w:sz="0" w:space="0" w:color="auto"/>
        <w:bottom w:val="none" w:sz="0" w:space="0" w:color="auto"/>
        <w:right w:val="none" w:sz="0" w:space="0" w:color="auto"/>
      </w:divBdr>
    </w:div>
    <w:div w:id="389039753">
      <w:bodyDiv w:val="1"/>
      <w:marLeft w:val="0"/>
      <w:marRight w:val="0"/>
      <w:marTop w:val="0"/>
      <w:marBottom w:val="0"/>
      <w:divBdr>
        <w:top w:val="none" w:sz="0" w:space="0" w:color="auto"/>
        <w:left w:val="none" w:sz="0" w:space="0" w:color="auto"/>
        <w:bottom w:val="none" w:sz="0" w:space="0" w:color="auto"/>
        <w:right w:val="none" w:sz="0" w:space="0" w:color="auto"/>
      </w:divBdr>
    </w:div>
    <w:div w:id="404955447">
      <w:bodyDiv w:val="1"/>
      <w:marLeft w:val="0"/>
      <w:marRight w:val="0"/>
      <w:marTop w:val="0"/>
      <w:marBottom w:val="0"/>
      <w:divBdr>
        <w:top w:val="none" w:sz="0" w:space="0" w:color="auto"/>
        <w:left w:val="none" w:sz="0" w:space="0" w:color="auto"/>
        <w:bottom w:val="none" w:sz="0" w:space="0" w:color="auto"/>
        <w:right w:val="none" w:sz="0" w:space="0" w:color="auto"/>
      </w:divBdr>
    </w:div>
    <w:div w:id="411972960">
      <w:bodyDiv w:val="1"/>
      <w:marLeft w:val="0"/>
      <w:marRight w:val="0"/>
      <w:marTop w:val="0"/>
      <w:marBottom w:val="0"/>
      <w:divBdr>
        <w:top w:val="none" w:sz="0" w:space="0" w:color="auto"/>
        <w:left w:val="none" w:sz="0" w:space="0" w:color="auto"/>
        <w:bottom w:val="none" w:sz="0" w:space="0" w:color="auto"/>
        <w:right w:val="none" w:sz="0" w:space="0" w:color="auto"/>
      </w:divBdr>
    </w:div>
    <w:div w:id="416365341">
      <w:bodyDiv w:val="1"/>
      <w:marLeft w:val="0"/>
      <w:marRight w:val="0"/>
      <w:marTop w:val="0"/>
      <w:marBottom w:val="0"/>
      <w:divBdr>
        <w:top w:val="none" w:sz="0" w:space="0" w:color="auto"/>
        <w:left w:val="none" w:sz="0" w:space="0" w:color="auto"/>
        <w:bottom w:val="none" w:sz="0" w:space="0" w:color="auto"/>
        <w:right w:val="none" w:sz="0" w:space="0" w:color="auto"/>
      </w:divBdr>
    </w:div>
    <w:div w:id="432937770">
      <w:bodyDiv w:val="1"/>
      <w:marLeft w:val="0"/>
      <w:marRight w:val="0"/>
      <w:marTop w:val="0"/>
      <w:marBottom w:val="0"/>
      <w:divBdr>
        <w:top w:val="none" w:sz="0" w:space="0" w:color="auto"/>
        <w:left w:val="none" w:sz="0" w:space="0" w:color="auto"/>
        <w:bottom w:val="none" w:sz="0" w:space="0" w:color="auto"/>
        <w:right w:val="none" w:sz="0" w:space="0" w:color="auto"/>
      </w:divBdr>
    </w:div>
    <w:div w:id="434637522">
      <w:bodyDiv w:val="1"/>
      <w:marLeft w:val="0"/>
      <w:marRight w:val="0"/>
      <w:marTop w:val="0"/>
      <w:marBottom w:val="0"/>
      <w:divBdr>
        <w:top w:val="none" w:sz="0" w:space="0" w:color="auto"/>
        <w:left w:val="none" w:sz="0" w:space="0" w:color="auto"/>
        <w:bottom w:val="none" w:sz="0" w:space="0" w:color="auto"/>
        <w:right w:val="none" w:sz="0" w:space="0" w:color="auto"/>
      </w:divBdr>
    </w:div>
    <w:div w:id="445538383">
      <w:bodyDiv w:val="1"/>
      <w:marLeft w:val="0"/>
      <w:marRight w:val="0"/>
      <w:marTop w:val="0"/>
      <w:marBottom w:val="0"/>
      <w:divBdr>
        <w:top w:val="none" w:sz="0" w:space="0" w:color="auto"/>
        <w:left w:val="none" w:sz="0" w:space="0" w:color="auto"/>
        <w:bottom w:val="none" w:sz="0" w:space="0" w:color="auto"/>
        <w:right w:val="none" w:sz="0" w:space="0" w:color="auto"/>
      </w:divBdr>
    </w:div>
    <w:div w:id="450393599">
      <w:bodyDiv w:val="1"/>
      <w:marLeft w:val="0"/>
      <w:marRight w:val="0"/>
      <w:marTop w:val="0"/>
      <w:marBottom w:val="0"/>
      <w:divBdr>
        <w:top w:val="none" w:sz="0" w:space="0" w:color="auto"/>
        <w:left w:val="none" w:sz="0" w:space="0" w:color="auto"/>
        <w:bottom w:val="none" w:sz="0" w:space="0" w:color="auto"/>
        <w:right w:val="none" w:sz="0" w:space="0" w:color="auto"/>
      </w:divBdr>
    </w:div>
    <w:div w:id="454912967">
      <w:bodyDiv w:val="1"/>
      <w:marLeft w:val="0"/>
      <w:marRight w:val="0"/>
      <w:marTop w:val="0"/>
      <w:marBottom w:val="0"/>
      <w:divBdr>
        <w:top w:val="none" w:sz="0" w:space="0" w:color="auto"/>
        <w:left w:val="none" w:sz="0" w:space="0" w:color="auto"/>
        <w:bottom w:val="none" w:sz="0" w:space="0" w:color="auto"/>
        <w:right w:val="none" w:sz="0" w:space="0" w:color="auto"/>
      </w:divBdr>
    </w:div>
    <w:div w:id="458110443">
      <w:bodyDiv w:val="1"/>
      <w:marLeft w:val="0"/>
      <w:marRight w:val="0"/>
      <w:marTop w:val="0"/>
      <w:marBottom w:val="0"/>
      <w:divBdr>
        <w:top w:val="none" w:sz="0" w:space="0" w:color="auto"/>
        <w:left w:val="none" w:sz="0" w:space="0" w:color="auto"/>
        <w:bottom w:val="none" w:sz="0" w:space="0" w:color="auto"/>
        <w:right w:val="none" w:sz="0" w:space="0" w:color="auto"/>
      </w:divBdr>
    </w:div>
    <w:div w:id="476995320">
      <w:bodyDiv w:val="1"/>
      <w:marLeft w:val="0"/>
      <w:marRight w:val="0"/>
      <w:marTop w:val="0"/>
      <w:marBottom w:val="0"/>
      <w:divBdr>
        <w:top w:val="none" w:sz="0" w:space="0" w:color="auto"/>
        <w:left w:val="none" w:sz="0" w:space="0" w:color="auto"/>
        <w:bottom w:val="none" w:sz="0" w:space="0" w:color="auto"/>
        <w:right w:val="none" w:sz="0" w:space="0" w:color="auto"/>
      </w:divBdr>
    </w:div>
    <w:div w:id="488399062">
      <w:bodyDiv w:val="1"/>
      <w:marLeft w:val="0"/>
      <w:marRight w:val="0"/>
      <w:marTop w:val="0"/>
      <w:marBottom w:val="0"/>
      <w:divBdr>
        <w:top w:val="none" w:sz="0" w:space="0" w:color="auto"/>
        <w:left w:val="none" w:sz="0" w:space="0" w:color="auto"/>
        <w:bottom w:val="none" w:sz="0" w:space="0" w:color="auto"/>
        <w:right w:val="none" w:sz="0" w:space="0" w:color="auto"/>
      </w:divBdr>
    </w:div>
    <w:div w:id="502285983">
      <w:bodyDiv w:val="1"/>
      <w:marLeft w:val="0"/>
      <w:marRight w:val="0"/>
      <w:marTop w:val="0"/>
      <w:marBottom w:val="0"/>
      <w:divBdr>
        <w:top w:val="none" w:sz="0" w:space="0" w:color="auto"/>
        <w:left w:val="none" w:sz="0" w:space="0" w:color="auto"/>
        <w:bottom w:val="none" w:sz="0" w:space="0" w:color="auto"/>
        <w:right w:val="none" w:sz="0" w:space="0" w:color="auto"/>
      </w:divBdr>
    </w:div>
    <w:div w:id="521364525">
      <w:bodyDiv w:val="1"/>
      <w:marLeft w:val="0"/>
      <w:marRight w:val="0"/>
      <w:marTop w:val="0"/>
      <w:marBottom w:val="0"/>
      <w:divBdr>
        <w:top w:val="none" w:sz="0" w:space="0" w:color="auto"/>
        <w:left w:val="none" w:sz="0" w:space="0" w:color="auto"/>
        <w:bottom w:val="none" w:sz="0" w:space="0" w:color="auto"/>
        <w:right w:val="none" w:sz="0" w:space="0" w:color="auto"/>
      </w:divBdr>
    </w:div>
    <w:div w:id="541403183">
      <w:bodyDiv w:val="1"/>
      <w:marLeft w:val="0"/>
      <w:marRight w:val="0"/>
      <w:marTop w:val="0"/>
      <w:marBottom w:val="0"/>
      <w:divBdr>
        <w:top w:val="none" w:sz="0" w:space="0" w:color="auto"/>
        <w:left w:val="none" w:sz="0" w:space="0" w:color="auto"/>
        <w:bottom w:val="none" w:sz="0" w:space="0" w:color="auto"/>
        <w:right w:val="none" w:sz="0" w:space="0" w:color="auto"/>
      </w:divBdr>
    </w:div>
    <w:div w:id="570384638">
      <w:bodyDiv w:val="1"/>
      <w:marLeft w:val="0"/>
      <w:marRight w:val="0"/>
      <w:marTop w:val="0"/>
      <w:marBottom w:val="0"/>
      <w:divBdr>
        <w:top w:val="none" w:sz="0" w:space="0" w:color="auto"/>
        <w:left w:val="none" w:sz="0" w:space="0" w:color="auto"/>
        <w:bottom w:val="none" w:sz="0" w:space="0" w:color="auto"/>
        <w:right w:val="none" w:sz="0" w:space="0" w:color="auto"/>
      </w:divBdr>
    </w:div>
    <w:div w:id="572738001">
      <w:bodyDiv w:val="1"/>
      <w:marLeft w:val="0"/>
      <w:marRight w:val="0"/>
      <w:marTop w:val="0"/>
      <w:marBottom w:val="0"/>
      <w:divBdr>
        <w:top w:val="none" w:sz="0" w:space="0" w:color="auto"/>
        <w:left w:val="none" w:sz="0" w:space="0" w:color="auto"/>
        <w:bottom w:val="none" w:sz="0" w:space="0" w:color="auto"/>
        <w:right w:val="none" w:sz="0" w:space="0" w:color="auto"/>
      </w:divBdr>
    </w:div>
    <w:div w:id="575240233">
      <w:bodyDiv w:val="1"/>
      <w:marLeft w:val="0"/>
      <w:marRight w:val="0"/>
      <w:marTop w:val="0"/>
      <w:marBottom w:val="0"/>
      <w:divBdr>
        <w:top w:val="none" w:sz="0" w:space="0" w:color="auto"/>
        <w:left w:val="none" w:sz="0" w:space="0" w:color="auto"/>
        <w:bottom w:val="none" w:sz="0" w:space="0" w:color="auto"/>
        <w:right w:val="none" w:sz="0" w:space="0" w:color="auto"/>
      </w:divBdr>
    </w:div>
    <w:div w:id="575870257">
      <w:bodyDiv w:val="1"/>
      <w:marLeft w:val="0"/>
      <w:marRight w:val="0"/>
      <w:marTop w:val="0"/>
      <w:marBottom w:val="0"/>
      <w:divBdr>
        <w:top w:val="none" w:sz="0" w:space="0" w:color="auto"/>
        <w:left w:val="none" w:sz="0" w:space="0" w:color="auto"/>
        <w:bottom w:val="none" w:sz="0" w:space="0" w:color="auto"/>
        <w:right w:val="none" w:sz="0" w:space="0" w:color="auto"/>
      </w:divBdr>
    </w:div>
    <w:div w:id="607078599">
      <w:bodyDiv w:val="1"/>
      <w:marLeft w:val="0"/>
      <w:marRight w:val="0"/>
      <w:marTop w:val="0"/>
      <w:marBottom w:val="0"/>
      <w:divBdr>
        <w:top w:val="none" w:sz="0" w:space="0" w:color="auto"/>
        <w:left w:val="none" w:sz="0" w:space="0" w:color="auto"/>
        <w:bottom w:val="none" w:sz="0" w:space="0" w:color="auto"/>
        <w:right w:val="none" w:sz="0" w:space="0" w:color="auto"/>
      </w:divBdr>
    </w:div>
    <w:div w:id="639462126">
      <w:bodyDiv w:val="1"/>
      <w:marLeft w:val="0"/>
      <w:marRight w:val="0"/>
      <w:marTop w:val="0"/>
      <w:marBottom w:val="0"/>
      <w:divBdr>
        <w:top w:val="none" w:sz="0" w:space="0" w:color="auto"/>
        <w:left w:val="none" w:sz="0" w:space="0" w:color="auto"/>
        <w:bottom w:val="none" w:sz="0" w:space="0" w:color="auto"/>
        <w:right w:val="none" w:sz="0" w:space="0" w:color="auto"/>
      </w:divBdr>
    </w:div>
    <w:div w:id="690034863">
      <w:bodyDiv w:val="1"/>
      <w:marLeft w:val="0"/>
      <w:marRight w:val="0"/>
      <w:marTop w:val="0"/>
      <w:marBottom w:val="0"/>
      <w:divBdr>
        <w:top w:val="none" w:sz="0" w:space="0" w:color="auto"/>
        <w:left w:val="none" w:sz="0" w:space="0" w:color="auto"/>
        <w:bottom w:val="none" w:sz="0" w:space="0" w:color="auto"/>
        <w:right w:val="none" w:sz="0" w:space="0" w:color="auto"/>
      </w:divBdr>
    </w:div>
    <w:div w:id="700203442">
      <w:bodyDiv w:val="1"/>
      <w:marLeft w:val="0"/>
      <w:marRight w:val="0"/>
      <w:marTop w:val="0"/>
      <w:marBottom w:val="0"/>
      <w:divBdr>
        <w:top w:val="none" w:sz="0" w:space="0" w:color="auto"/>
        <w:left w:val="none" w:sz="0" w:space="0" w:color="auto"/>
        <w:bottom w:val="none" w:sz="0" w:space="0" w:color="auto"/>
        <w:right w:val="none" w:sz="0" w:space="0" w:color="auto"/>
      </w:divBdr>
    </w:div>
    <w:div w:id="745759486">
      <w:bodyDiv w:val="1"/>
      <w:marLeft w:val="0"/>
      <w:marRight w:val="0"/>
      <w:marTop w:val="0"/>
      <w:marBottom w:val="0"/>
      <w:divBdr>
        <w:top w:val="none" w:sz="0" w:space="0" w:color="auto"/>
        <w:left w:val="none" w:sz="0" w:space="0" w:color="auto"/>
        <w:bottom w:val="none" w:sz="0" w:space="0" w:color="auto"/>
        <w:right w:val="none" w:sz="0" w:space="0" w:color="auto"/>
      </w:divBdr>
    </w:div>
    <w:div w:id="750587375">
      <w:bodyDiv w:val="1"/>
      <w:marLeft w:val="0"/>
      <w:marRight w:val="0"/>
      <w:marTop w:val="0"/>
      <w:marBottom w:val="0"/>
      <w:divBdr>
        <w:top w:val="none" w:sz="0" w:space="0" w:color="auto"/>
        <w:left w:val="none" w:sz="0" w:space="0" w:color="auto"/>
        <w:bottom w:val="none" w:sz="0" w:space="0" w:color="auto"/>
        <w:right w:val="none" w:sz="0" w:space="0" w:color="auto"/>
      </w:divBdr>
    </w:div>
    <w:div w:id="764544107">
      <w:bodyDiv w:val="1"/>
      <w:marLeft w:val="0"/>
      <w:marRight w:val="0"/>
      <w:marTop w:val="0"/>
      <w:marBottom w:val="0"/>
      <w:divBdr>
        <w:top w:val="none" w:sz="0" w:space="0" w:color="auto"/>
        <w:left w:val="none" w:sz="0" w:space="0" w:color="auto"/>
        <w:bottom w:val="none" w:sz="0" w:space="0" w:color="auto"/>
        <w:right w:val="none" w:sz="0" w:space="0" w:color="auto"/>
      </w:divBdr>
    </w:div>
    <w:div w:id="768087631">
      <w:bodyDiv w:val="1"/>
      <w:marLeft w:val="0"/>
      <w:marRight w:val="0"/>
      <w:marTop w:val="0"/>
      <w:marBottom w:val="0"/>
      <w:divBdr>
        <w:top w:val="none" w:sz="0" w:space="0" w:color="auto"/>
        <w:left w:val="none" w:sz="0" w:space="0" w:color="auto"/>
        <w:bottom w:val="none" w:sz="0" w:space="0" w:color="auto"/>
        <w:right w:val="none" w:sz="0" w:space="0" w:color="auto"/>
      </w:divBdr>
    </w:div>
    <w:div w:id="774322163">
      <w:bodyDiv w:val="1"/>
      <w:marLeft w:val="0"/>
      <w:marRight w:val="0"/>
      <w:marTop w:val="0"/>
      <w:marBottom w:val="0"/>
      <w:divBdr>
        <w:top w:val="none" w:sz="0" w:space="0" w:color="auto"/>
        <w:left w:val="none" w:sz="0" w:space="0" w:color="auto"/>
        <w:bottom w:val="none" w:sz="0" w:space="0" w:color="auto"/>
        <w:right w:val="none" w:sz="0" w:space="0" w:color="auto"/>
      </w:divBdr>
    </w:div>
    <w:div w:id="780998514">
      <w:bodyDiv w:val="1"/>
      <w:marLeft w:val="0"/>
      <w:marRight w:val="0"/>
      <w:marTop w:val="0"/>
      <w:marBottom w:val="0"/>
      <w:divBdr>
        <w:top w:val="none" w:sz="0" w:space="0" w:color="auto"/>
        <w:left w:val="none" w:sz="0" w:space="0" w:color="auto"/>
        <w:bottom w:val="none" w:sz="0" w:space="0" w:color="auto"/>
        <w:right w:val="none" w:sz="0" w:space="0" w:color="auto"/>
      </w:divBdr>
    </w:div>
    <w:div w:id="805439689">
      <w:bodyDiv w:val="1"/>
      <w:marLeft w:val="0"/>
      <w:marRight w:val="0"/>
      <w:marTop w:val="0"/>
      <w:marBottom w:val="0"/>
      <w:divBdr>
        <w:top w:val="none" w:sz="0" w:space="0" w:color="auto"/>
        <w:left w:val="none" w:sz="0" w:space="0" w:color="auto"/>
        <w:bottom w:val="none" w:sz="0" w:space="0" w:color="auto"/>
        <w:right w:val="none" w:sz="0" w:space="0" w:color="auto"/>
      </w:divBdr>
    </w:div>
    <w:div w:id="810712028">
      <w:bodyDiv w:val="1"/>
      <w:marLeft w:val="0"/>
      <w:marRight w:val="0"/>
      <w:marTop w:val="0"/>
      <w:marBottom w:val="0"/>
      <w:divBdr>
        <w:top w:val="none" w:sz="0" w:space="0" w:color="auto"/>
        <w:left w:val="none" w:sz="0" w:space="0" w:color="auto"/>
        <w:bottom w:val="none" w:sz="0" w:space="0" w:color="auto"/>
        <w:right w:val="none" w:sz="0" w:space="0" w:color="auto"/>
      </w:divBdr>
    </w:div>
    <w:div w:id="859855409">
      <w:bodyDiv w:val="1"/>
      <w:marLeft w:val="0"/>
      <w:marRight w:val="0"/>
      <w:marTop w:val="0"/>
      <w:marBottom w:val="0"/>
      <w:divBdr>
        <w:top w:val="none" w:sz="0" w:space="0" w:color="auto"/>
        <w:left w:val="none" w:sz="0" w:space="0" w:color="auto"/>
        <w:bottom w:val="none" w:sz="0" w:space="0" w:color="auto"/>
        <w:right w:val="none" w:sz="0" w:space="0" w:color="auto"/>
      </w:divBdr>
    </w:div>
    <w:div w:id="863637626">
      <w:bodyDiv w:val="1"/>
      <w:marLeft w:val="0"/>
      <w:marRight w:val="0"/>
      <w:marTop w:val="0"/>
      <w:marBottom w:val="0"/>
      <w:divBdr>
        <w:top w:val="none" w:sz="0" w:space="0" w:color="auto"/>
        <w:left w:val="none" w:sz="0" w:space="0" w:color="auto"/>
        <w:bottom w:val="none" w:sz="0" w:space="0" w:color="auto"/>
        <w:right w:val="none" w:sz="0" w:space="0" w:color="auto"/>
      </w:divBdr>
    </w:div>
    <w:div w:id="888498999">
      <w:bodyDiv w:val="1"/>
      <w:marLeft w:val="0"/>
      <w:marRight w:val="0"/>
      <w:marTop w:val="0"/>
      <w:marBottom w:val="0"/>
      <w:divBdr>
        <w:top w:val="none" w:sz="0" w:space="0" w:color="auto"/>
        <w:left w:val="none" w:sz="0" w:space="0" w:color="auto"/>
        <w:bottom w:val="none" w:sz="0" w:space="0" w:color="auto"/>
        <w:right w:val="none" w:sz="0" w:space="0" w:color="auto"/>
      </w:divBdr>
    </w:div>
    <w:div w:id="889464815">
      <w:bodyDiv w:val="1"/>
      <w:marLeft w:val="0"/>
      <w:marRight w:val="0"/>
      <w:marTop w:val="0"/>
      <w:marBottom w:val="0"/>
      <w:divBdr>
        <w:top w:val="none" w:sz="0" w:space="0" w:color="auto"/>
        <w:left w:val="none" w:sz="0" w:space="0" w:color="auto"/>
        <w:bottom w:val="none" w:sz="0" w:space="0" w:color="auto"/>
        <w:right w:val="none" w:sz="0" w:space="0" w:color="auto"/>
      </w:divBdr>
    </w:div>
    <w:div w:id="903688242">
      <w:bodyDiv w:val="1"/>
      <w:marLeft w:val="0"/>
      <w:marRight w:val="0"/>
      <w:marTop w:val="0"/>
      <w:marBottom w:val="0"/>
      <w:divBdr>
        <w:top w:val="none" w:sz="0" w:space="0" w:color="auto"/>
        <w:left w:val="none" w:sz="0" w:space="0" w:color="auto"/>
        <w:bottom w:val="none" w:sz="0" w:space="0" w:color="auto"/>
        <w:right w:val="none" w:sz="0" w:space="0" w:color="auto"/>
      </w:divBdr>
    </w:div>
    <w:div w:id="906957734">
      <w:bodyDiv w:val="1"/>
      <w:marLeft w:val="0"/>
      <w:marRight w:val="0"/>
      <w:marTop w:val="0"/>
      <w:marBottom w:val="0"/>
      <w:divBdr>
        <w:top w:val="none" w:sz="0" w:space="0" w:color="auto"/>
        <w:left w:val="none" w:sz="0" w:space="0" w:color="auto"/>
        <w:bottom w:val="none" w:sz="0" w:space="0" w:color="auto"/>
        <w:right w:val="none" w:sz="0" w:space="0" w:color="auto"/>
      </w:divBdr>
    </w:div>
    <w:div w:id="913509956">
      <w:bodyDiv w:val="1"/>
      <w:marLeft w:val="0"/>
      <w:marRight w:val="0"/>
      <w:marTop w:val="0"/>
      <w:marBottom w:val="0"/>
      <w:divBdr>
        <w:top w:val="none" w:sz="0" w:space="0" w:color="auto"/>
        <w:left w:val="none" w:sz="0" w:space="0" w:color="auto"/>
        <w:bottom w:val="none" w:sz="0" w:space="0" w:color="auto"/>
        <w:right w:val="none" w:sz="0" w:space="0" w:color="auto"/>
      </w:divBdr>
    </w:div>
    <w:div w:id="923415451">
      <w:bodyDiv w:val="1"/>
      <w:marLeft w:val="0"/>
      <w:marRight w:val="0"/>
      <w:marTop w:val="0"/>
      <w:marBottom w:val="0"/>
      <w:divBdr>
        <w:top w:val="none" w:sz="0" w:space="0" w:color="auto"/>
        <w:left w:val="none" w:sz="0" w:space="0" w:color="auto"/>
        <w:bottom w:val="none" w:sz="0" w:space="0" w:color="auto"/>
        <w:right w:val="none" w:sz="0" w:space="0" w:color="auto"/>
      </w:divBdr>
    </w:div>
    <w:div w:id="945429497">
      <w:bodyDiv w:val="1"/>
      <w:marLeft w:val="0"/>
      <w:marRight w:val="0"/>
      <w:marTop w:val="0"/>
      <w:marBottom w:val="0"/>
      <w:divBdr>
        <w:top w:val="none" w:sz="0" w:space="0" w:color="auto"/>
        <w:left w:val="none" w:sz="0" w:space="0" w:color="auto"/>
        <w:bottom w:val="none" w:sz="0" w:space="0" w:color="auto"/>
        <w:right w:val="none" w:sz="0" w:space="0" w:color="auto"/>
      </w:divBdr>
    </w:div>
    <w:div w:id="950631781">
      <w:bodyDiv w:val="1"/>
      <w:marLeft w:val="0"/>
      <w:marRight w:val="0"/>
      <w:marTop w:val="0"/>
      <w:marBottom w:val="0"/>
      <w:divBdr>
        <w:top w:val="none" w:sz="0" w:space="0" w:color="auto"/>
        <w:left w:val="none" w:sz="0" w:space="0" w:color="auto"/>
        <w:bottom w:val="none" w:sz="0" w:space="0" w:color="auto"/>
        <w:right w:val="none" w:sz="0" w:space="0" w:color="auto"/>
      </w:divBdr>
    </w:div>
    <w:div w:id="963536782">
      <w:bodyDiv w:val="1"/>
      <w:marLeft w:val="0"/>
      <w:marRight w:val="0"/>
      <w:marTop w:val="0"/>
      <w:marBottom w:val="0"/>
      <w:divBdr>
        <w:top w:val="none" w:sz="0" w:space="0" w:color="auto"/>
        <w:left w:val="none" w:sz="0" w:space="0" w:color="auto"/>
        <w:bottom w:val="none" w:sz="0" w:space="0" w:color="auto"/>
        <w:right w:val="none" w:sz="0" w:space="0" w:color="auto"/>
      </w:divBdr>
    </w:div>
    <w:div w:id="973103655">
      <w:bodyDiv w:val="1"/>
      <w:marLeft w:val="0"/>
      <w:marRight w:val="0"/>
      <w:marTop w:val="0"/>
      <w:marBottom w:val="0"/>
      <w:divBdr>
        <w:top w:val="none" w:sz="0" w:space="0" w:color="auto"/>
        <w:left w:val="none" w:sz="0" w:space="0" w:color="auto"/>
        <w:bottom w:val="none" w:sz="0" w:space="0" w:color="auto"/>
        <w:right w:val="none" w:sz="0" w:space="0" w:color="auto"/>
      </w:divBdr>
    </w:div>
    <w:div w:id="977690641">
      <w:bodyDiv w:val="1"/>
      <w:marLeft w:val="0"/>
      <w:marRight w:val="0"/>
      <w:marTop w:val="0"/>
      <w:marBottom w:val="0"/>
      <w:divBdr>
        <w:top w:val="none" w:sz="0" w:space="0" w:color="auto"/>
        <w:left w:val="none" w:sz="0" w:space="0" w:color="auto"/>
        <w:bottom w:val="none" w:sz="0" w:space="0" w:color="auto"/>
        <w:right w:val="none" w:sz="0" w:space="0" w:color="auto"/>
      </w:divBdr>
    </w:div>
    <w:div w:id="1010453987">
      <w:bodyDiv w:val="1"/>
      <w:marLeft w:val="0"/>
      <w:marRight w:val="0"/>
      <w:marTop w:val="0"/>
      <w:marBottom w:val="0"/>
      <w:divBdr>
        <w:top w:val="none" w:sz="0" w:space="0" w:color="auto"/>
        <w:left w:val="none" w:sz="0" w:space="0" w:color="auto"/>
        <w:bottom w:val="none" w:sz="0" w:space="0" w:color="auto"/>
        <w:right w:val="none" w:sz="0" w:space="0" w:color="auto"/>
      </w:divBdr>
    </w:div>
    <w:div w:id="1015350474">
      <w:bodyDiv w:val="1"/>
      <w:marLeft w:val="0"/>
      <w:marRight w:val="0"/>
      <w:marTop w:val="0"/>
      <w:marBottom w:val="0"/>
      <w:divBdr>
        <w:top w:val="none" w:sz="0" w:space="0" w:color="auto"/>
        <w:left w:val="none" w:sz="0" w:space="0" w:color="auto"/>
        <w:bottom w:val="none" w:sz="0" w:space="0" w:color="auto"/>
        <w:right w:val="none" w:sz="0" w:space="0" w:color="auto"/>
      </w:divBdr>
    </w:div>
    <w:div w:id="1029794344">
      <w:bodyDiv w:val="1"/>
      <w:marLeft w:val="0"/>
      <w:marRight w:val="0"/>
      <w:marTop w:val="0"/>
      <w:marBottom w:val="0"/>
      <w:divBdr>
        <w:top w:val="none" w:sz="0" w:space="0" w:color="auto"/>
        <w:left w:val="none" w:sz="0" w:space="0" w:color="auto"/>
        <w:bottom w:val="none" w:sz="0" w:space="0" w:color="auto"/>
        <w:right w:val="none" w:sz="0" w:space="0" w:color="auto"/>
      </w:divBdr>
    </w:div>
    <w:div w:id="1032658295">
      <w:bodyDiv w:val="1"/>
      <w:marLeft w:val="0"/>
      <w:marRight w:val="0"/>
      <w:marTop w:val="0"/>
      <w:marBottom w:val="0"/>
      <w:divBdr>
        <w:top w:val="none" w:sz="0" w:space="0" w:color="auto"/>
        <w:left w:val="none" w:sz="0" w:space="0" w:color="auto"/>
        <w:bottom w:val="none" w:sz="0" w:space="0" w:color="auto"/>
        <w:right w:val="none" w:sz="0" w:space="0" w:color="auto"/>
      </w:divBdr>
    </w:div>
    <w:div w:id="1033842281">
      <w:bodyDiv w:val="1"/>
      <w:marLeft w:val="0"/>
      <w:marRight w:val="0"/>
      <w:marTop w:val="0"/>
      <w:marBottom w:val="0"/>
      <w:divBdr>
        <w:top w:val="none" w:sz="0" w:space="0" w:color="auto"/>
        <w:left w:val="none" w:sz="0" w:space="0" w:color="auto"/>
        <w:bottom w:val="none" w:sz="0" w:space="0" w:color="auto"/>
        <w:right w:val="none" w:sz="0" w:space="0" w:color="auto"/>
      </w:divBdr>
    </w:div>
    <w:div w:id="1039282555">
      <w:bodyDiv w:val="1"/>
      <w:marLeft w:val="0"/>
      <w:marRight w:val="0"/>
      <w:marTop w:val="0"/>
      <w:marBottom w:val="0"/>
      <w:divBdr>
        <w:top w:val="none" w:sz="0" w:space="0" w:color="auto"/>
        <w:left w:val="none" w:sz="0" w:space="0" w:color="auto"/>
        <w:bottom w:val="none" w:sz="0" w:space="0" w:color="auto"/>
        <w:right w:val="none" w:sz="0" w:space="0" w:color="auto"/>
      </w:divBdr>
    </w:div>
    <w:div w:id="1044599502">
      <w:bodyDiv w:val="1"/>
      <w:marLeft w:val="0"/>
      <w:marRight w:val="0"/>
      <w:marTop w:val="0"/>
      <w:marBottom w:val="0"/>
      <w:divBdr>
        <w:top w:val="none" w:sz="0" w:space="0" w:color="auto"/>
        <w:left w:val="none" w:sz="0" w:space="0" w:color="auto"/>
        <w:bottom w:val="none" w:sz="0" w:space="0" w:color="auto"/>
        <w:right w:val="none" w:sz="0" w:space="0" w:color="auto"/>
      </w:divBdr>
    </w:div>
    <w:div w:id="1072584599">
      <w:bodyDiv w:val="1"/>
      <w:marLeft w:val="0"/>
      <w:marRight w:val="0"/>
      <w:marTop w:val="0"/>
      <w:marBottom w:val="0"/>
      <w:divBdr>
        <w:top w:val="none" w:sz="0" w:space="0" w:color="auto"/>
        <w:left w:val="none" w:sz="0" w:space="0" w:color="auto"/>
        <w:bottom w:val="none" w:sz="0" w:space="0" w:color="auto"/>
        <w:right w:val="none" w:sz="0" w:space="0" w:color="auto"/>
      </w:divBdr>
    </w:div>
    <w:div w:id="1075201813">
      <w:bodyDiv w:val="1"/>
      <w:marLeft w:val="0"/>
      <w:marRight w:val="0"/>
      <w:marTop w:val="0"/>
      <w:marBottom w:val="0"/>
      <w:divBdr>
        <w:top w:val="none" w:sz="0" w:space="0" w:color="auto"/>
        <w:left w:val="none" w:sz="0" w:space="0" w:color="auto"/>
        <w:bottom w:val="none" w:sz="0" w:space="0" w:color="auto"/>
        <w:right w:val="none" w:sz="0" w:space="0" w:color="auto"/>
      </w:divBdr>
    </w:div>
    <w:div w:id="1093890493">
      <w:bodyDiv w:val="1"/>
      <w:marLeft w:val="0"/>
      <w:marRight w:val="0"/>
      <w:marTop w:val="0"/>
      <w:marBottom w:val="0"/>
      <w:divBdr>
        <w:top w:val="none" w:sz="0" w:space="0" w:color="auto"/>
        <w:left w:val="none" w:sz="0" w:space="0" w:color="auto"/>
        <w:bottom w:val="none" w:sz="0" w:space="0" w:color="auto"/>
        <w:right w:val="none" w:sz="0" w:space="0" w:color="auto"/>
      </w:divBdr>
    </w:div>
    <w:div w:id="1102381203">
      <w:bodyDiv w:val="1"/>
      <w:marLeft w:val="0"/>
      <w:marRight w:val="0"/>
      <w:marTop w:val="0"/>
      <w:marBottom w:val="0"/>
      <w:divBdr>
        <w:top w:val="none" w:sz="0" w:space="0" w:color="auto"/>
        <w:left w:val="none" w:sz="0" w:space="0" w:color="auto"/>
        <w:bottom w:val="none" w:sz="0" w:space="0" w:color="auto"/>
        <w:right w:val="none" w:sz="0" w:space="0" w:color="auto"/>
      </w:divBdr>
    </w:div>
    <w:div w:id="1114977335">
      <w:bodyDiv w:val="1"/>
      <w:marLeft w:val="0"/>
      <w:marRight w:val="0"/>
      <w:marTop w:val="0"/>
      <w:marBottom w:val="0"/>
      <w:divBdr>
        <w:top w:val="none" w:sz="0" w:space="0" w:color="auto"/>
        <w:left w:val="none" w:sz="0" w:space="0" w:color="auto"/>
        <w:bottom w:val="none" w:sz="0" w:space="0" w:color="auto"/>
        <w:right w:val="none" w:sz="0" w:space="0" w:color="auto"/>
      </w:divBdr>
    </w:div>
    <w:div w:id="1161121944">
      <w:bodyDiv w:val="1"/>
      <w:marLeft w:val="0"/>
      <w:marRight w:val="0"/>
      <w:marTop w:val="0"/>
      <w:marBottom w:val="0"/>
      <w:divBdr>
        <w:top w:val="none" w:sz="0" w:space="0" w:color="auto"/>
        <w:left w:val="none" w:sz="0" w:space="0" w:color="auto"/>
        <w:bottom w:val="none" w:sz="0" w:space="0" w:color="auto"/>
        <w:right w:val="none" w:sz="0" w:space="0" w:color="auto"/>
      </w:divBdr>
    </w:div>
    <w:div w:id="1189678485">
      <w:bodyDiv w:val="1"/>
      <w:marLeft w:val="0"/>
      <w:marRight w:val="0"/>
      <w:marTop w:val="0"/>
      <w:marBottom w:val="0"/>
      <w:divBdr>
        <w:top w:val="none" w:sz="0" w:space="0" w:color="auto"/>
        <w:left w:val="none" w:sz="0" w:space="0" w:color="auto"/>
        <w:bottom w:val="none" w:sz="0" w:space="0" w:color="auto"/>
        <w:right w:val="none" w:sz="0" w:space="0" w:color="auto"/>
      </w:divBdr>
    </w:div>
    <w:div w:id="1194074228">
      <w:bodyDiv w:val="1"/>
      <w:marLeft w:val="0"/>
      <w:marRight w:val="0"/>
      <w:marTop w:val="0"/>
      <w:marBottom w:val="0"/>
      <w:divBdr>
        <w:top w:val="none" w:sz="0" w:space="0" w:color="auto"/>
        <w:left w:val="none" w:sz="0" w:space="0" w:color="auto"/>
        <w:bottom w:val="none" w:sz="0" w:space="0" w:color="auto"/>
        <w:right w:val="none" w:sz="0" w:space="0" w:color="auto"/>
      </w:divBdr>
    </w:div>
    <w:div w:id="1195729194">
      <w:bodyDiv w:val="1"/>
      <w:marLeft w:val="0"/>
      <w:marRight w:val="0"/>
      <w:marTop w:val="0"/>
      <w:marBottom w:val="0"/>
      <w:divBdr>
        <w:top w:val="none" w:sz="0" w:space="0" w:color="auto"/>
        <w:left w:val="none" w:sz="0" w:space="0" w:color="auto"/>
        <w:bottom w:val="none" w:sz="0" w:space="0" w:color="auto"/>
        <w:right w:val="none" w:sz="0" w:space="0" w:color="auto"/>
      </w:divBdr>
    </w:div>
    <w:div w:id="1197617447">
      <w:bodyDiv w:val="1"/>
      <w:marLeft w:val="0"/>
      <w:marRight w:val="0"/>
      <w:marTop w:val="0"/>
      <w:marBottom w:val="0"/>
      <w:divBdr>
        <w:top w:val="none" w:sz="0" w:space="0" w:color="auto"/>
        <w:left w:val="none" w:sz="0" w:space="0" w:color="auto"/>
        <w:bottom w:val="none" w:sz="0" w:space="0" w:color="auto"/>
        <w:right w:val="none" w:sz="0" w:space="0" w:color="auto"/>
      </w:divBdr>
    </w:div>
    <w:div w:id="1197618609">
      <w:bodyDiv w:val="1"/>
      <w:marLeft w:val="0"/>
      <w:marRight w:val="0"/>
      <w:marTop w:val="0"/>
      <w:marBottom w:val="0"/>
      <w:divBdr>
        <w:top w:val="none" w:sz="0" w:space="0" w:color="auto"/>
        <w:left w:val="none" w:sz="0" w:space="0" w:color="auto"/>
        <w:bottom w:val="none" w:sz="0" w:space="0" w:color="auto"/>
        <w:right w:val="none" w:sz="0" w:space="0" w:color="auto"/>
      </w:divBdr>
    </w:div>
    <w:div w:id="1198351455">
      <w:bodyDiv w:val="1"/>
      <w:marLeft w:val="0"/>
      <w:marRight w:val="0"/>
      <w:marTop w:val="0"/>
      <w:marBottom w:val="0"/>
      <w:divBdr>
        <w:top w:val="none" w:sz="0" w:space="0" w:color="auto"/>
        <w:left w:val="none" w:sz="0" w:space="0" w:color="auto"/>
        <w:bottom w:val="none" w:sz="0" w:space="0" w:color="auto"/>
        <w:right w:val="none" w:sz="0" w:space="0" w:color="auto"/>
      </w:divBdr>
    </w:div>
    <w:div w:id="1211765479">
      <w:bodyDiv w:val="1"/>
      <w:marLeft w:val="0"/>
      <w:marRight w:val="0"/>
      <w:marTop w:val="0"/>
      <w:marBottom w:val="0"/>
      <w:divBdr>
        <w:top w:val="none" w:sz="0" w:space="0" w:color="auto"/>
        <w:left w:val="none" w:sz="0" w:space="0" w:color="auto"/>
        <w:bottom w:val="none" w:sz="0" w:space="0" w:color="auto"/>
        <w:right w:val="none" w:sz="0" w:space="0" w:color="auto"/>
      </w:divBdr>
    </w:div>
    <w:div w:id="1213736385">
      <w:bodyDiv w:val="1"/>
      <w:marLeft w:val="0"/>
      <w:marRight w:val="0"/>
      <w:marTop w:val="0"/>
      <w:marBottom w:val="0"/>
      <w:divBdr>
        <w:top w:val="none" w:sz="0" w:space="0" w:color="auto"/>
        <w:left w:val="none" w:sz="0" w:space="0" w:color="auto"/>
        <w:bottom w:val="none" w:sz="0" w:space="0" w:color="auto"/>
        <w:right w:val="none" w:sz="0" w:space="0" w:color="auto"/>
      </w:divBdr>
    </w:div>
    <w:div w:id="1241019459">
      <w:bodyDiv w:val="1"/>
      <w:marLeft w:val="0"/>
      <w:marRight w:val="0"/>
      <w:marTop w:val="0"/>
      <w:marBottom w:val="0"/>
      <w:divBdr>
        <w:top w:val="none" w:sz="0" w:space="0" w:color="auto"/>
        <w:left w:val="none" w:sz="0" w:space="0" w:color="auto"/>
        <w:bottom w:val="none" w:sz="0" w:space="0" w:color="auto"/>
        <w:right w:val="none" w:sz="0" w:space="0" w:color="auto"/>
      </w:divBdr>
    </w:div>
    <w:div w:id="1242254532">
      <w:bodyDiv w:val="1"/>
      <w:marLeft w:val="0"/>
      <w:marRight w:val="0"/>
      <w:marTop w:val="0"/>
      <w:marBottom w:val="0"/>
      <w:divBdr>
        <w:top w:val="none" w:sz="0" w:space="0" w:color="auto"/>
        <w:left w:val="none" w:sz="0" w:space="0" w:color="auto"/>
        <w:bottom w:val="none" w:sz="0" w:space="0" w:color="auto"/>
        <w:right w:val="none" w:sz="0" w:space="0" w:color="auto"/>
      </w:divBdr>
    </w:div>
    <w:div w:id="1270773621">
      <w:bodyDiv w:val="1"/>
      <w:marLeft w:val="0"/>
      <w:marRight w:val="0"/>
      <w:marTop w:val="0"/>
      <w:marBottom w:val="0"/>
      <w:divBdr>
        <w:top w:val="none" w:sz="0" w:space="0" w:color="auto"/>
        <w:left w:val="none" w:sz="0" w:space="0" w:color="auto"/>
        <w:bottom w:val="none" w:sz="0" w:space="0" w:color="auto"/>
        <w:right w:val="none" w:sz="0" w:space="0" w:color="auto"/>
      </w:divBdr>
    </w:div>
    <w:div w:id="1294214934">
      <w:bodyDiv w:val="1"/>
      <w:marLeft w:val="0"/>
      <w:marRight w:val="0"/>
      <w:marTop w:val="0"/>
      <w:marBottom w:val="0"/>
      <w:divBdr>
        <w:top w:val="none" w:sz="0" w:space="0" w:color="auto"/>
        <w:left w:val="none" w:sz="0" w:space="0" w:color="auto"/>
        <w:bottom w:val="none" w:sz="0" w:space="0" w:color="auto"/>
        <w:right w:val="none" w:sz="0" w:space="0" w:color="auto"/>
      </w:divBdr>
    </w:div>
    <w:div w:id="1306012060">
      <w:bodyDiv w:val="1"/>
      <w:marLeft w:val="0"/>
      <w:marRight w:val="0"/>
      <w:marTop w:val="0"/>
      <w:marBottom w:val="0"/>
      <w:divBdr>
        <w:top w:val="none" w:sz="0" w:space="0" w:color="auto"/>
        <w:left w:val="none" w:sz="0" w:space="0" w:color="auto"/>
        <w:bottom w:val="none" w:sz="0" w:space="0" w:color="auto"/>
        <w:right w:val="none" w:sz="0" w:space="0" w:color="auto"/>
      </w:divBdr>
    </w:div>
    <w:div w:id="1315136479">
      <w:bodyDiv w:val="1"/>
      <w:marLeft w:val="0"/>
      <w:marRight w:val="0"/>
      <w:marTop w:val="0"/>
      <w:marBottom w:val="0"/>
      <w:divBdr>
        <w:top w:val="none" w:sz="0" w:space="0" w:color="auto"/>
        <w:left w:val="none" w:sz="0" w:space="0" w:color="auto"/>
        <w:bottom w:val="none" w:sz="0" w:space="0" w:color="auto"/>
        <w:right w:val="none" w:sz="0" w:space="0" w:color="auto"/>
      </w:divBdr>
    </w:div>
    <w:div w:id="1337076545">
      <w:bodyDiv w:val="1"/>
      <w:marLeft w:val="0"/>
      <w:marRight w:val="0"/>
      <w:marTop w:val="0"/>
      <w:marBottom w:val="0"/>
      <w:divBdr>
        <w:top w:val="none" w:sz="0" w:space="0" w:color="auto"/>
        <w:left w:val="none" w:sz="0" w:space="0" w:color="auto"/>
        <w:bottom w:val="none" w:sz="0" w:space="0" w:color="auto"/>
        <w:right w:val="none" w:sz="0" w:space="0" w:color="auto"/>
      </w:divBdr>
    </w:div>
    <w:div w:id="1338075960">
      <w:bodyDiv w:val="1"/>
      <w:marLeft w:val="0"/>
      <w:marRight w:val="0"/>
      <w:marTop w:val="0"/>
      <w:marBottom w:val="0"/>
      <w:divBdr>
        <w:top w:val="none" w:sz="0" w:space="0" w:color="auto"/>
        <w:left w:val="none" w:sz="0" w:space="0" w:color="auto"/>
        <w:bottom w:val="none" w:sz="0" w:space="0" w:color="auto"/>
        <w:right w:val="none" w:sz="0" w:space="0" w:color="auto"/>
      </w:divBdr>
    </w:div>
    <w:div w:id="1354379238">
      <w:bodyDiv w:val="1"/>
      <w:marLeft w:val="0"/>
      <w:marRight w:val="0"/>
      <w:marTop w:val="0"/>
      <w:marBottom w:val="0"/>
      <w:divBdr>
        <w:top w:val="none" w:sz="0" w:space="0" w:color="auto"/>
        <w:left w:val="none" w:sz="0" w:space="0" w:color="auto"/>
        <w:bottom w:val="none" w:sz="0" w:space="0" w:color="auto"/>
        <w:right w:val="none" w:sz="0" w:space="0" w:color="auto"/>
      </w:divBdr>
    </w:div>
    <w:div w:id="1379233724">
      <w:bodyDiv w:val="1"/>
      <w:marLeft w:val="0"/>
      <w:marRight w:val="0"/>
      <w:marTop w:val="0"/>
      <w:marBottom w:val="0"/>
      <w:divBdr>
        <w:top w:val="none" w:sz="0" w:space="0" w:color="auto"/>
        <w:left w:val="none" w:sz="0" w:space="0" w:color="auto"/>
        <w:bottom w:val="none" w:sz="0" w:space="0" w:color="auto"/>
        <w:right w:val="none" w:sz="0" w:space="0" w:color="auto"/>
      </w:divBdr>
    </w:div>
    <w:div w:id="1384451485">
      <w:bodyDiv w:val="1"/>
      <w:marLeft w:val="0"/>
      <w:marRight w:val="0"/>
      <w:marTop w:val="0"/>
      <w:marBottom w:val="0"/>
      <w:divBdr>
        <w:top w:val="none" w:sz="0" w:space="0" w:color="auto"/>
        <w:left w:val="none" w:sz="0" w:space="0" w:color="auto"/>
        <w:bottom w:val="none" w:sz="0" w:space="0" w:color="auto"/>
        <w:right w:val="none" w:sz="0" w:space="0" w:color="auto"/>
      </w:divBdr>
    </w:div>
    <w:div w:id="1386637855">
      <w:bodyDiv w:val="1"/>
      <w:marLeft w:val="0"/>
      <w:marRight w:val="0"/>
      <w:marTop w:val="0"/>
      <w:marBottom w:val="0"/>
      <w:divBdr>
        <w:top w:val="none" w:sz="0" w:space="0" w:color="auto"/>
        <w:left w:val="none" w:sz="0" w:space="0" w:color="auto"/>
        <w:bottom w:val="none" w:sz="0" w:space="0" w:color="auto"/>
        <w:right w:val="none" w:sz="0" w:space="0" w:color="auto"/>
      </w:divBdr>
    </w:div>
    <w:div w:id="1387603980">
      <w:bodyDiv w:val="1"/>
      <w:marLeft w:val="0"/>
      <w:marRight w:val="0"/>
      <w:marTop w:val="0"/>
      <w:marBottom w:val="0"/>
      <w:divBdr>
        <w:top w:val="none" w:sz="0" w:space="0" w:color="auto"/>
        <w:left w:val="none" w:sz="0" w:space="0" w:color="auto"/>
        <w:bottom w:val="none" w:sz="0" w:space="0" w:color="auto"/>
        <w:right w:val="none" w:sz="0" w:space="0" w:color="auto"/>
      </w:divBdr>
    </w:div>
    <w:div w:id="1411271991">
      <w:bodyDiv w:val="1"/>
      <w:marLeft w:val="0"/>
      <w:marRight w:val="0"/>
      <w:marTop w:val="0"/>
      <w:marBottom w:val="0"/>
      <w:divBdr>
        <w:top w:val="none" w:sz="0" w:space="0" w:color="auto"/>
        <w:left w:val="none" w:sz="0" w:space="0" w:color="auto"/>
        <w:bottom w:val="none" w:sz="0" w:space="0" w:color="auto"/>
        <w:right w:val="none" w:sz="0" w:space="0" w:color="auto"/>
      </w:divBdr>
    </w:div>
    <w:div w:id="1417901969">
      <w:bodyDiv w:val="1"/>
      <w:marLeft w:val="0"/>
      <w:marRight w:val="0"/>
      <w:marTop w:val="0"/>
      <w:marBottom w:val="0"/>
      <w:divBdr>
        <w:top w:val="none" w:sz="0" w:space="0" w:color="auto"/>
        <w:left w:val="none" w:sz="0" w:space="0" w:color="auto"/>
        <w:bottom w:val="none" w:sz="0" w:space="0" w:color="auto"/>
        <w:right w:val="none" w:sz="0" w:space="0" w:color="auto"/>
      </w:divBdr>
    </w:div>
    <w:div w:id="1424261059">
      <w:bodyDiv w:val="1"/>
      <w:marLeft w:val="0"/>
      <w:marRight w:val="0"/>
      <w:marTop w:val="0"/>
      <w:marBottom w:val="0"/>
      <w:divBdr>
        <w:top w:val="none" w:sz="0" w:space="0" w:color="auto"/>
        <w:left w:val="none" w:sz="0" w:space="0" w:color="auto"/>
        <w:bottom w:val="none" w:sz="0" w:space="0" w:color="auto"/>
        <w:right w:val="none" w:sz="0" w:space="0" w:color="auto"/>
      </w:divBdr>
    </w:div>
    <w:div w:id="1430734429">
      <w:bodyDiv w:val="1"/>
      <w:marLeft w:val="0"/>
      <w:marRight w:val="0"/>
      <w:marTop w:val="0"/>
      <w:marBottom w:val="0"/>
      <w:divBdr>
        <w:top w:val="none" w:sz="0" w:space="0" w:color="auto"/>
        <w:left w:val="none" w:sz="0" w:space="0" w:color="auto"/>
        <w:bottom w:val="none" w:sz="0" w:space="0" w:color="auto"/>
        <w:right w:val="none" w:sz="0" w:space="0" w:color="auto"/>
      </w:divBdr>
    </w:div>
    <w:div w:id="1433746254">
      <w:bodyDiv w:val="1"/>
      <w:marLeft w:val="0"/>
      <w:marRight w:val="0"/>
      <w:marTop w:val="0"/>
      <w:marBottom w:val="0"/>
      <w:divBdr>
        <w:top w:val="none" w:sz="0" w:space="0" w:color="auto"/>
        <w:left w:val="none" w:sz="0" w:space="0" w:color="auto"/>
        <w:bottom w:val="none" w:sz="0" w:space="0" w:color="auto"/>
        <w:right w:val="none" w:sz="0" w:space="0" w:color="auto"/>
      </w:divBdr>
    </w:div>
    <w:div w:id="1442146477">
      <w:bodyDiv w:val="1"/>
      <w:marLeft w:val="0"/>
      <w:marRight w:val="0"/>
      <w:marTop w:val="0"/>
      <w:marBottom w:val="0"/>
      <w:divBdr>
        <w:top w:val="none" w:sz="0" w:space="0" w:color="auto"/>
        <w:left w:val="none" w:sz="0" w:space="0" w:color="auto"/>
        <w:bottom w:val="none" w:sz="0" w:space="0" w:color="auto"/>
        <w:right w:val="none" w:sz="0" w:space="0" w:color="auto"/>
      </w:divBdr>
    </w:div>
    <w:div w:id="1453745848">
      <w:bodyDiv w:val="1"/>
      <w:marLeft w:val="0"/>
      <w:marRight w:val="0"/>
      <w:marTop w:val="0"/>
      <w:marBottom w:val="0"/>
      <w:divBdr>
        <w:top w:val="none" w:sz="0" w:space="0" w:color="auto"/>
        <w:left w:val="none" w:sz="0" w:space="0" w:color="auto"/>
        <w:bottom w:val="none" w:sz="0" w:space="0" w:color="auto"/>
        <w:right w:val="none" w:sz="0" w:space="0" w:color="auto"/>
      </w:divBdr>
    </w:div>
    <w:div w:id="1467310534">
      <w:bodyDiv w:val="1"/>
      <w:marLeft w:val="0"/>
      <w:marRight w:val="0"/>
      <w:marTop w:val="0"/>
      <w:marBottom w:val="0"/>
      <w:divBdr>
        <w:top w:val="none" w:sz="0" w:space="0" w:color="auto"/>
        <w:left w:val="none" w:sz="0" w:space="0" w:color="auto"/>
        <w:bottom w:val="none" w:sz="0" w:space="0" w:color="auto"/>
        <w:right w:val="none" w:sz="0" w:space="0" w:color="auto"/>
      </w:divBdr>
    </w:div>
    <w:div w:id="1470365861">
      <w:bodyDiv w:val="1"/>
      <w:marLeft w:val="0"/>
      <w:marRight w:val="0"/>
      <w:marTop w:val="0"/>
      <w:marBottom w:val="0"/>
      <w:divBdr>
        <w:top w:val="none" w:sz="0" w:space="0" w:color="auto"/>
        <w:left w:val="none" w:sz="0" w:space="0" w:color="auto"/>
        <w:bottom w:val="none" w:sz="0" w:space="0" w:color="auto"/>
        <w:right w:val="none" w:sz="0" w:space="0" w:color="auto"/>
      </w:divBdr>
    </w:div>
    <w:div w:id="1492794207">
      <w:bodyDiv w:val="1"/>
      <w:marLeft w:val="0"/>
      <w:marRight w:val="0"/>
      <w:marTop w:val="0"/>
      <w:marBottom w:val="0"/>
      <w:divBdr>
        <w:top w:val="none" w:sz="0" w:space="0" w:color="auto"/>
        <w:left w:val="none" w:sz="0" w:space="0" w:color="auto"/>
        <w:bottom w:val="none" w:sz="0" w:space="0" w:color="auto"/>
        <w:right w:val="none" w:sz="0" w:space="0" w:color="auto"/>
      </w:divBdr>
    </w:div>
    <w:div w:id="1495141225">
      <w:bodyDiv w:val="1"/>
      <w:marLeft w:val="0"/>
      <w:marRight w:val="0"/>
      <w:marTop w:val="0"/>
      <w:marBottom w:val="0"/>
      <w:divBdr>
        <w:top w:val="none" w:sz="0" w:space="0" w:color="auto"/>
        <w:left w:val="none" w:sz="0" w:space="0" w:color="auto"/>
        <w:bottom w:val="none" w:sz="0" w:space="0" w:color="auto"/>
        <w:right w:val="none" w:sz="0" w:space="0" w:color="auto"/>
      </w:divBdr>
    </w:div>
    <w:div w:id="1495872851">
      <w:bodyDiv w:val="1"/>
      <w:marLeft w:val="0"/>
      <w:marRight w:val="0"/>
      <w:marTop w:val="0"/>
      <w:marBottom w:val="0"/>
      <w:divBdr>
        <w:top w:val="none" w:sz="0" w:space="0" w:color="auto"/>
        <w:left w:val="none" w:sz="0" w:space="0" w:color="auto"/>
        <w:bottom w:val="none" w:sz="0" w:space="0" w:color="auto"/>
        <w:right w:val="none" w:sz="0" w:space="0" w:color="auto"/>
      </w:divBdr>
    </w:div>
    <w:div w:id="1507864930">
      <w:bodyDiv w:val="1"/>
      <w:marLeft w:val="0"/>
      <w:marRight w:val="0"/>
      <w:marTop w:val="0"/>
      <w:marBottom w:val="0"/>
      <w:divBdr>
        <w:top w:val="none" w:sz="0" w:space="0" w:color="auto"/>
        <w:left w:val="none" w:sz="0" w:space="0" w:color="auto"/>
        <w:bottom w:val="none" w:sz="0" w:space="0" w:color="auto"/>
        <w:right w:val="none" w:sz="0" w:space="0" w:color="auto"/>
      </w:divBdr>
    </w:div>
    <w:div w:id="1531065242">
      <w:bodyDiv w:val="1"/>
      <w:marLeft w:val="0"/>
      <w:marRight w:val="0"/>
      <w:marTop w:val="0"/>
      <w:marBottom w:val="0"/>
      <w:divBdr>
        <w:top w:val="none" w:sz="0" w:space="0" w:color="auto"/>
        <w:left w:val="none" w:sz="0" w:space="0" w:color="auto"/>
        <w:bottom w:val="none" w:sz="0" w:space="0" w:color="auto"/>
        <w:right w:val="none" w:sz="0" w:space="0" w:color="auto"/>
      </w:divBdr>
    </w:div>
    <w:div w:id="1537348020">
      <w:bodyDiv w:val="1"/>
      <w:marLeft w:val="0"/>
      <w:marRight w:val="0"/>
      <w:marTop w:val="0"/>
      <w:marBottom w:val="0"/>
      <w:divBdr>
        <w:top w:val="none" w:sz="0" w:space="0" w:color="auto"/>
        <w:left w:val="none" w:sz="0" w:space="0" w:color="auto"/>
        <w:bottom w:val="none" w:sz="0" w:space="0" w:color="auto"/>
        <w:right w:val="none" w:sz="0" w:space="0" w:color="auto"/>
      </w:divBdr>
    </w:div>
    <w:div w:id="1543445679">
      <w:bodyDiv w:val="1"/>
      <w:marLeft w:val="0"/>
      <w:marRight w:val="0"/>
      <w:marTop w:val="0"/>
      <w:marBottom w:val="0"/>
      <w:divBdr>
        <w:top w:val="none" w:sz="0" w:space="0" w:color="auto"/>
        <w:left w:val="none" w:sz="0" w:space="0" w:color="auto"/>
        <w:bottom w:val="none" w:sz="0" w:space="0" w:color="auto"/>
        <w:right w:val="none" w:sz="0" w:space="0" w:color="auto"/>
      </w:divBdr>
    </w:div>
    <w:div w:id="1554152301">
      <w:bodyDiv w:val="1"/>
      <w:marLeft w:val="0"/>
      <w:marRight w:val="0"/>
      <w:marTop w:val="0"/>
      <w:marBottom w:val="0"/>
      <w:divBdr>
        <w:top w:val="none" w:sz="0" w:space="0" w:color="auto"/>
        <w:left w:val="none" w:sz="0" w:space="0" w:color="auto"/>
        <w:bottom w:val="none" w:sz="0" w:space="0" w:color="auto"/>
        <w:right w:val="none" w:sz="0" w:space="0" w:color="auto"/>
      </w:divBdr>
    </w:div>
    <w:div w:id="1560168963">
      <w:bodyDiv w:val="1"/>
      <w:marLeft w:val="0"/>
      <w:marRight w:val="0"/>
      <w:marTop w:val="0"/>
      <w:marBottom w:val="0"/>
      <w:divBdr>
        <w:top w:val="none" w:sz="0" w:space="0" w:color="auto"/>
        <w:left w:val="none" w:sz="0" w:space="0" w:color="auto"/>
        <w:bottom w:val="none" w:sz="0" w:space="0" w:color="auto"/>
        <w:right w:val="none" w:sz="0" w:space="0" w:color="auto"/>
      </w:divBdr>
    </w:div>
    <w:div w:id="1578246934">
      <w:bodyDiv w:val="1"/>
      <w:marLeft w:val="0"/>
      <w:marRight w:val="0"/>
      <w:marTop w:val="0"/>
      <w:marBottom w:val="0"/>
      <w:divBdr>
        <w:top w:val="none" w:sz="0" w:space="0" w:color="auto"/>
        <w:left w:val="none" w:sz="0" w:space="0" w:color="auto"/>
        <w:bottom w:val="none" w:sz="0" w:space="0" w:color="auto"/>
        <w:right w:val="none" w:sz="0" w:space="0" w:color="auto"/>
      </w:divBdr>
    </w:div>
    <w:div w:id="1621063259">
      <w:bodyDiv w:val="1"/>
      <w:marLeft w:val="0"/>
      <w:marRight w:val="0"/>
      <w:marTop w:val="0"/>
      <w:marBottom w:val="0"/>
      <w:divBdr>
        <w:top w:val="none" w:sz="0" w:space="0" w:color="auto"/>
        <w:left w:val="none" w:sz="0" w:space="0" w:color="auto"/>
        <w:bottom w:val="none" w:sz="0" w:space="0" w:color="auto"/>
        <w:right w:val="none" w:sz="0" w:space="0" w:color="auto"/>
      </w:divBdr>
    </w:div>
    <w:div w:id="1635212746">
      <w:bodyDiv w:val="1"/>
      <w:marLeft w:val="0"/>
      <w:marRight w:val="0"/>
      <w:marTop w:val="0"/>
      <w:marBottom w:val="0"/>
      <w:divBdr>
        <w:top w:val="none" w:sz="0" w:space="0" w:color="auto"/>
        <w:left w:val="none" w:sz="0" w:space="0" w:color="auto"/>
        <w:bottom w:val="none" w:sz="0" w:space="0" w:color="auto"/>
        <w:right w:val="none" w:sz="0" w:space="0" w:color="auto"/>
      </w:divBdr>
    </w:div>
    <w:div w:id="1641302497">
      <w:bodyDiv w:val="1"/>
      <w:marLeft w:val="0"/>
      <w:marRight w:val="0"/>
      <w:marTop w:val="0"/>
      <w:marBottom w:val="0"/>
      <w:divBdr>
        <w:top w:val="none" w:sz="0" w:space="0" w:color="auto"/>
        <w:left w:val="none" w:sz="0" w:space="0" w:color="auto"/>
        <w:bottom w:val="none" w:sz="0" w:space="0" w:color="auto"/>
        <w:right w:val="none" w:sz="0" w:space="0" w:color="auto"/>
      </w:divBdr>
    </w:div>
    <w:div w:id="1653829205">
      <w:bodyDiv w:val="1"/>
      <w:marLeft w:val="0"/>
      <w:marRight w:val="0"/>
      <w:marTop w:val="0"/>
      <w:marBottom w:val="0"/>
      <w:divBdr>
        <w:top w:val="none" w:sz="0" w:space="0" w:color="auto"/>
        <w:left w:val="none" w:sz="0" w:space="0" w:color="auto"/>
        <w:bottom w:val="none" w:sz="0" w:space="0" w:color="auto"/>
        <w:right w:val="none" w:sz="0" w:space="0" w:color="auto"/>
      </w:divBdr>
    </w:div>
    <w:div w:id="1663771925">
      <w:bodyDiv w:val="1"/>
      <w:marLeft w:val="0"/>
      <w:marRight w:val="0"/>
      <w:marTop w:val="0"/>
      <w:marBottom w:val="0"/>
      <w:divBdr>
        <w:top w:val="none" w:sz="0" w:space="0" w:color="auto"/>
        <w:left w:val="none" w:sz="0" w:space="0" w:color="auto"/>
        <w:bottom w:val="none" w:sz="0" w:space="0" w:color="auto"/>
        <w:right w:val="none" w:sz="0" w:space="0" w:color="auto"/>
      </w:divBdr>
    </w:div>
    <w:div w:id="1697121276">
      <w:bodyDiv w:val="1"/>
      <w:marLeft w:val="0"/>
      <w:marRight w:val="0"/>
      <w:marTop w:val="0"/>
      <w:marBottom w:val="0"/>
      <w:divBdr>
        <w:top w:val="none" w:sz="0" w:space="0" w:color="auto"/>
        <w:left w:val="none" w:sz="0" w:space="0" w:color="auto"/>
        <w:bottom w:val="none" w:sz="0" w:space="0" w:color="auto"/>
        <w:right w:val="none" w:sz="0" w:space="0" w:color="auto"/>
      </w:divBdr>
    </w:div>
    <w:div w:id="1713378173">
      <w:bodyDiv w:val="1"/>
      <w:marLeft w:val="0"/>
      <w:marRight w:val="0"/>
      <w:marTop w:val="0"/>
      <w:marBottom w:val="0"/>
      <w:divBdr>
        <w:top w:val="none" w:sz="0" w:space="0" w:color="auto"/>
        <w:left w:val="none" w:sz="0" w:space="0" w:color="auto"/>
        <w:bottom w:val="none" w:sz="0" w:space="0" w:color="auto"/>
        <w:right w:val="none" w:sz="0" w:space="0" w:color="auto"/>
      </w:divBdr>
    </w:div>
    <w:div w:id="1718242229">
      <w:bodyDiv w:val="1"/>
      <w:marLeft w:val="0"/>
      <w:marRight w:val="0"/>
      <w:marTop w:val="0"/>
      <w:marBottom w:val="0"/>
      <w:divBdr>
        <w:top w:val="none" w:sz="0" w:space="0" w:color="auto"/>
        <w:left w:val="none" w:sz="0" w:space="0" w:color="auto"/>
        <w:bottom w:val="none" w:sz="0" w:space="0" w:color="auto"/>
        <w:right w:val="none" w:sz="0" w:space="0" w:color="auto"/>
      </w:divBdr>
    </w:div>
    <w:div w:id="1744181966">
      <w:bodyDiv w:val="1"/>
      <w:marLeft w:val="0"/>
      <w:marRight w:val="0"/>
      <w:marTop w:val="0"/>
      <w:marBottom w:val="0"/>
      <w:divBdr>
        <w:top w:val="none" w:sz="0" w:space="0" w:color="auto"/>
        <w:left w:val="none" w:sz="0" w:space="0" w:color="auto"/>
        <w:bottom w:val="none" w:sz="0" w:space="0" w:color="auto"/>
        <w:right w:val="none" w:sz="0" w:space="0" w:color="auto"/>
      </w:divBdr>
    </w:div>
    <w:div w:id="1752071891">
      <w:bodyDiv w:val="1"/>
      <w:marLeft w:val="0"/>
      <w:marRight w:val="0"/>
      <w:marTop w:val="0"/>
      <w:marBottom w:val="0"/>
      <w:divBdr>
        <w:top w:val="none" w:sz="0" w:space="0" w:color="auto"/>
        <w:left w:val="none" w:sz="0" w:space="0" w:color="auto"/>
        <w:bottom w:val="none" w:sz="0" w:space="0" w:color="auto"/>
        <w:right w:val="none" w:sz="0" w:space="0" w:color="auto"/>
      </w:divBdr>
    </w:div>
    <w:div w:id="1761876588">
      <w:bodyDiv w:val="1"/>
      <w:marLeft w:val="0"/>
      <w:marRight w:val="0"/>
      <w:marTop w:val="0"/>
      <w:marBottom w:val="0"/>
      <w:divBdr>
        <w:top w:val="none" w:sz="0" w:space="0" w:color="auto"/>
        <w:left w:val="none" w:sz="0" w:space="0" w:color="auto"/>
        <w:bottom w:val="none" w:sz="0" w:space="0" w:color="auto"/>
        <w:right w:val="none" w:sz="0" w:space="0" w:color="auto"/>
      </w:divBdr>
    </w:div>
    <w:div w:id="1762874146">
      <w:bodyDiv w:val="1"/>
      <w:marLeft w:val="0"/>
      <w:marRight w:val="0"/>
      <w:marTop w:val="0"/>
      <w:marBottom w:val="0"/>
      <w:divBdr>
        <w:top w:val="none" w:sz="0" w:space="0" w:color="auto"/>
        <w:left w:val="none" w:sz="0" w:space="0" w:color="auto"/>
        <w:bottom w:val="none" w:sz="0" w:space="0" w:color="auto"/>
        <w:right w:val="none" w:sz="0" w:space="0" w:color="auto"/>
      </w:divBdr>
    </w:div>
    <w:div w:id="1787774241">
      <w:bodyDiv w:val="1"/>
      <w:marLeft w:val="0"/>
      <w:marRight w:val="0"/>
      <w:marTop w:val="0"/>
      <w:marBottom w:val="0"/>
      <w:divBdr>
        <w:top w:val="none" w:sz="0" w:space="0" w:color="auto"/>
        <w:left w:val="none" w:sz="0" w:space="0" w:color="auto"/>
        <w:bottom w:val="none" w:sz="0" w:space="0" w:color="auto"/>
        <w:right w:val="none" w:sz="0" w:space="0" w:color="auto"/>
      </w:divBdr>
    </w:div>
    <w:div w:id="1805151312">
      <w:bodyDiv w:val="1"/>
      <w:marLeft w:val="0"/>
      <w:marRight w:val="0"/>
      <w:marTop w:val="0"/>
      <w:marBottom w:val="0"/>
      <w:divBdr>
        <w:top w:val="none" w:sz="0" w:space="0" w:color="auto"/>
        <w:left w:val="none" w:sz="0" w:space="0" w:color="auto"/>
        <w:bottom w:val="none" w:sz="0" w:space="0" w:color="auto"/>
        <w:right w:val="none" w:sz="0" w:space="0" w:color="auto"/>
      </w:divBdr>
    </w:div>
    <w:div w:id="1809088304">
      <w:bodyDiv w:val="1"/>
      <w:marLeft w:val="0"/>
      <w:marRight w:val="0"/>
      <w:marTop w:val="0"/>
      <w:marBottom w:val="0"/>
      <w:divBdr>
        <w:top w:val="none" w:sz="0" w:space="0" w:color="auto"/>
        <w:left w:val="none" w:sz="0" w:space="0" w:color="auto"/>
        <w:bottom w:val="none" w:sz="0" w:space="0" w:color="auto"/>
        <w:right w:val="none" w:sz="0" w:space="0" w:color="auto"/>
      </w:divBdr>
    </w:div>
    <w:div w:id="1837457585">
      <w:bodyDiv w:val="1"/>
      <w:marLeft w:val="0"/>
      <w:marRight w:val="0"/>
      <w:marTop w:val="0"/>
      <w:marBottom w:val="0"/>
      <w:divBdr>
        <w:top w:val="none" w:sz="0" w:space="0" w:color="auto"/>
        <w:left w:val="none" w:sz="0" w:space="0" w:color="auto"/>
        <w:bottom w:val="none" w:sz="0" w:space="0" w:color="auto"/>
        <w:right w:val="none" w:sz="0" w:space="0" w:color="auto"/>
      </w:divBdr>
    </w:div>
    <w:div w:id="1851286994">
      <w:bodyDiv w:val="1"/>
      <w:marLeft w:val="0"/>
      <w:marRight w:val="0"/>
      <w:marTop w:val="0"/>
      <w:marBottom w:val="0"/>
      <w:divBdr>
        <w:top w:val="none" w:sz="0" w:space="0" w:color="auto"/>
        <w:left w:val="none" w:sz="0" w:space="0" w:color="auto"/>
        <w:bottom w:val="none" w:sz="0" w:space="0" w:color="auto"/>
        <w:right w:val="none" w:sz="0" w:space="0" w:color="auto"/>
      </w:divBdr>
    </w:div>
    <w:div w:id="1865941296">
      <w:bodyDiv w:val="1"/>
      <w:marLeft w:val="0"/>
      <w:marRight w:val="0"/>
      <w:marTop w:val="0"/>
      <w:marBottom w:val="0"/>
      <w:divBdr>
        <w:top w:val="none" w:sz="0" w:space="0" w:color="auto"/>
        <w:left w:val="none" w:sz="0" w:space="0" w:color="auto"/>
        <w:bottom w:val="none" w:sz="0" w:space="0" w:color="auto"/>
        <w:right w:val="none" w:sz="0" w:space="0" w:color="auto"/>
      </w:divBdr>
    </w:div>
    <w:div w:id="1878660619">
      <w:bodyDiv w:val="1"/>
      <w:marLeft w:val="0"/>
      <w:marRight w:val="0"/>
      <w:marTop w:val="0"/>
      <w:marBottom w:val="0"/>
      <w:divBdr>
        <w:top w:val="none" w:sz="0" w:space="0" w:color="auto"/>
        <w:left w:val="none" w:sz="0" w:space="0" w:color="auto"/>
        <w:bottom w:val="none" w:sz="0" w:space="0" w:color="auto"/>
        <w:right w:val="none" w:sz="0" w:space="0" w:color="auto"/>
      </w:divBdr>
    </w:div>
    <w:div w:id="1898544128">
      <w:bodyDiv w:val="1"/>
      <w:marLeft w:val="0"/>
      <w:marRight w:val="0"/>
      <w:marTop w:val="0"/>
      <w:marBottom w:val="0"/>
      <w:divBdr>
        <w:top w:val="none" w:sz="0" w:space="0" w:color="auto"/>
        <w:left w:val="none" w:sz="0" w:space="0" w:color="auto"/>
        <w:bottom w:val="none" w:sz="0" w:space="0" w:color="auto"/>
        <w:right w:val="none" w:sz="0" w:space="0" w:color="auto"/>
      </w:divBdr>
    </w:div>
    <w:div w:id="1905943258">
      <w:bodyDiv w:val="1"/>
      <w:marLeft w:val="0"/>
      <w:marRight w:val="0"/>
      <w:marTop w:val="0"/>
      <w:marBottom w:val="0"/>
      <w:divBdr>
        <w:top w:val="none" w:sz="0" w:space="0" w:color="auto"/>
        <w:left w:val="none" w:sz="0" w:space="0" w:color="auto"/>
        <w:bottom w:val="none" w:sz="0" w:space="0" w:color="auto"/>
        <w:right w:val="none" w:sz="0" w:space="0" w:color="auto"/>
      </w:divBdr>
    </w:div>
    <w:div w:id="1928147661">
      <w:bodyDiv w:val="1"/>
      <w:marLeft w:val="0"/>
      <w:marRight w:val="0"/>
      <w:marTop w:val="0"/>
      <w:marBottom w:val="0"/>
      <w:divBdr>
        <w:top w:val="none" w:sz="0" w:space="0" w:color="auto"/>
        <w:left w:val="none" w:sz="0" w:space="0" w:color="auto"/>
        <w:bottom w:val="none" w:sz="0" w:space="0" w:color="auto"/>
        <w:right w:val="none" w:sz="0" w:space="0" w:color="auto"/>
      </w:divBdr>
    </w:div>
    <w:div w:id="1937053702">
      <w:bodyDiv w:val="1"/>
      <w:marLeft w:val="0"/>
      <w:marRight w:val="0"/>
      <w:marTop w:val="0"/>
      <w:marBottom w:val="0"/>
      <w:divBdr>
        <w:top w:val="none" w:sz="0" w:space="0" w:color="auto"/>
        <w:left w:val="none" w:sz="0" w:space="0" w:color="auto"/>
        <w:bottom w:val="none" w:sz="0" w:space="0" w:color="auto"/>
        <w:right w:val="none" w:sz="0" w:space="0" w:color="auto"/>
      </w:divBdr>
    </w:div>
    <w:div w:id="1940795198">
      <w:bodyDiv w:val="1"/>
      <w:marLeft w:val="0"/>
      <w:marRight w:val="0"/>
      <w:marTop w:val="0"/>
      <w:marBottom w:val="0"/>
      <w:divBdr>
        <w:top w:val="none" w:sz="0" w:space="0" w:color="auto"/>
        <w:left w:val="none" w:sz="0" w:space="0" w:color="auto"/>
        <w:bottom w:val="none" w:sz="0" w:space="0" w:color="auto"/>
        <w:right w:val="none" w:sz="0" w:space="0" w:color="auto"/>
      </w:divBdr>
    </w:div>
    <w:div w:id="1972706367">
      <w:bodyDiv w:val="1"/>
      <w:marLeft w:val="0"/>
      <w:marRight w:val="0"/>
      <w:marTop w:val="0"/>
      <w:marBottom w:val="0"/>
      <w:divBdr>
        <w:top w:val="none" w:sz="0" w:space="0" w:color="auto"/>
        <w:left w:val="none" w:sz="0" w:space="0" w:color="auto"/>
        <w:bottom w:val="none" w:sz="0" w:space="0" w:color="auto"/>
        <w:right w:val="none" w:sz="0" w:space="0" w:color="auto"/>
      </w:divBdr>
    </w:div>
    <w:div w:id="1981614342">
      <w:bodyDiv w:val="1"/>
      <w:marLeft w:val="0"/>
      <w:marRight w:val="0"/>
      <w:marTop w:val="0"/>
      <w:marBottom w:val="0"/>
      <w:divBdr>
        <w:top w:val="none" w:sz="0" w:space="0" w:color="auto"/>
        <w:left w:val="none" w:sz="0" w:space="0" w:color="auto"/>
        <w:bottom w:val="none" w:sz="0" w:space="0" w:color="auto"/>
        <w:right w:val="none" w:sz="0" w:space="0" w:color="auto"/>
      </w:divBdr>
    </w:div>
    <w:div w:id="1984507373">
      <w:bodyDiv w:val="1"/>
      <w:marLeft w:val="0"/>
      <w:marRight w:val="0"/>
      <w:marTop w:val="0"/>
      <w:marBottom w:val="0"/>
      <w:divBdr>
        <w:top w:val="none" w:sz="0" w:space="0" w:color="auto"/>
        <w:left w:val="none" w:sz="0" w:space="0" w:color="auto"/>
        <w:bottom w:val="none" w:sz="0" w:space="0" w:color="auto"/>
        <w:right w:val="none" w:sz="0" w:space="0" w:color="auto"/>
      </w:divBdr>
    </w:div>
    <w:div w:id="2004626977">
      <w:bodyDiv w:val="1"/>
      <w:marLeft w:val="0"/>
      <w:marRight w:val="0"/>
      <w:marTop w:val="0"/>
      <w:marBottom w:val="0"/>
      <w:divBdr>
        <w:top w:val="none" w:sz="0" w:space="0" w:color="auto"/>
        <w:left w:val="none" w:sz="0" w:space="0" w:color="auto"/>
        <w:bottom w:val="none" w:sz="0" w:space="0" w:color="auto"/>
        <w:right w:val="none" w:sz="0" w:space="0" w:color="auto"/>
      </w:divBdr>
    </w:div>
    <w:div w:id="2017264455">
      <w:bodyDiv w:val="1"/>
      <w:marLeft w:val="0"/>
      <w:marRight w:val="0"/>
      <w:marTop w:val="0"/>
      <w:marBottom w:val="0"/>
      <w:divBdr>
        <w:top w:val="none" w:sz="0" w:space="0" w:color="auto"/>
        <w:left w:val="none" w:sz="0" w:space="0" w:color="auto"/>
        <w:bottom w:val="none" w:sz="0" w:space="0" w:color="auto"/>
        <w:right w:val="none" w:sz="0" w:space="0" w:color="auto"/>
      </w:divBdr>
    </w:div>
    <w:div w:id="2029985981">
      <w:bodyDiv w:val="1"/>
      <w:marLeft w:val="0"/>
      <w:marRight w:val="0"/>
      <w:marTop w:val="0"/>
      <w:marBottom w:val="0"/>
      <w:divBdr>
        <w:top w:val="none" w:sz="0" w:space="0" w:color="auto"/>
        <w:left w:val="none" w:sz="0" w:space="0" w:color="auto"/>
        <w:bottom w:val="none" w:sz="0" w:space="0" w:color="auto"/>
        <w:right w:val="none" w:sz="0" w:space="0" w:color="auto"/>
      </w:divBdr>
    </w:div>
    <w:div w:id="2039576282">
      <w:bodyDiv w:val="1"/>
      <w:marLeft w:val="0"/>
      <w:marRight w:val="0"/>
      <w:marTop w:val="0"/>
      <w:marBottom w:val="0"/>
      <w:divBdr>
        <w:top w:val="none" w:sz="0" w:space="0" w:color="auto"/>
        <w:left w:val="none" w:sz="0" w:space="0" w:color="auto"/>
        <w:bottom w:val="none" w:sz="0" w:space="0" w:color="auto"/>
        <w:right w:val="none" w:sz="0" w:space="0" w:color="auto"/>
      </w:divBdr>
    </w:div>
    <w:div w:id="2047900016">
      <w:bodyDiv w:val="1"/>
      <w:marLeft w:val="0"/>
      <w:marRight w:val="0"/>
      <w:marTop w:val="0"/>
      <w:marBottom w:val="0"/>
      <w:divBdr>
        <w:top w:val="none" w:sz="0" w:space="0" w:color="auto"/>
        <w:left w:val="none" w:sz="0" w:space="0" w:color="auto"/>
        <w:bottom w:val="none" w:sz="0" w:space="0" w:color="auto"/>
        <w:right w:val="none" w:sz="0" w:space="0" w:color="auto"/>
      </w:divBdr>
    </w:div>
    <w:div w:id="2059744346">
      <w:bodyDiv w:val="1"/>
      <w:marLeft w:val="0"/>
      <w:marRight w:val="0"/>
      <w:marTop w:val="0"/>
      <w:marBottom w:val="0"/>
      <w:divBdr>
        <w:top w:val="none" w:sz="0" w:space="0" w:color="auto"/>
        <w:left w:val="none" w:sz="0" w:space="0" w:color="auto"/>
        <w:bottom w:val="none" w:sz="0" w:space="0" w:color="auto"/>
        <w:right w:val="none" w:sz="0" w:space="0" w:color="auto"/>
      </w:divBdr>
    </w:div>
    <w:div w:id="2060277680">
      <w:bodyDiv w:val="1"/>
      <w:marLeft w:val="0"/>
      <w:marRight w:val="0"/>
      <w:marTop w:val="0"/>
      <w:marBottom w:val="0"/>
      <w:divBdr>
        <w:top w:val="none" w:sz="0" w:space="0" w:color="auto"/>
        <w:left w:val="none" w:sz="0" w:space="0" w:color="auto"/>
        <w:bottom w:val="none" w:sz="0" w:space="0" w:color="auto"/>
        <w:right w:val="none" w:sz="0" w:space="0" w:color="auto"/>
      </w:divBdr>
    </w:div>
    <w:div w:id="2083019370">
      <w:bodyDiv w:val="1"/>
      <w:marLeft w:val="0"/>
      <w:marRight w:val="0"/>
      <w:marTop w:val="0"/>
      <w:marBottom w:val="0"/>
      <w:divBdr>
        <w:top w:val="none" w:sz="0" w:space="0" w:color="auto"/>
        <w:left w:val="none" w:sz="0" w:space="0" w:color="auto"/>
        <w:bottom w:val="none" w:sz="0" w:space="0" w:color="auto"/>
        <w:right w:val="none" w:sz="0" w:space="0" w:color="auto"/>
      </w:divBdr>
    </w:div>
    <w:div w:id="2085519209">
      <w:bodyDiv w:val="1"/>
      <w:marLeft w:val="0"/>
      <w:marRight w:val="0"/>
      <w:marTop w:val="0"/>
      <w:marBottom w:val="0"/>
      <w:divBdr>
        <w:top w:val="none" w:sz="0" w:space="0" w:color="auto"/>
        <w:left w:val="none" w:sz="0" w:space="0" w:color="auto"/>
        <w:bottom w:val="none" w:sz="0" w:space="0" w:color="auto"/>
        <w:right w:val="none" w:sz="0" w:space="0" w:color="auto"/>
      </w:divBdr>
    </w:div>
    <w:div w:id="2094888791">
      <w:bodyDiv w:val="1"/>
      <w:marLeft w:val="0"/>
      <w:marRight w:val="0"/>
      <w:marTop w:val="0"/>
      <w:marBottom w:val="0"/>
      <w:divBdr>
        <w:top w:val="none" w:sz="0" w:space="0" w:color="auto"/>
        <w:left w:val="none" w:sz="0" w:space="0" w:color="auto"/>
        <w:bottom w:val="none" w:sz="0" w:space="0" w:color="auto"/>
        <w:right w:val="none" w:sz="0" w:space="0" w:color="auto"/>
      </w:divBdr>
    </w:div>
    <w:div w:id="2095083495">
      <w:bodyDiv w:val="1"/>
      <w:marLeft w:val="0"/>
      <w:marRight w:val="0"/>
      <w:marTop w:val="0"/>
      <w:marBottom w:val="0"/>
      <w:divBdr>
        <w:top w:val="none" w:sz="0" w:space="0" w:color="auto"/>
        <w:left w:val="none" w:sz="0" w:space="0" w:color="auto"/>
        <w:bottom w:val="none" w:sz="0" w:space="0" w:color="auto"/>
        <w:right w:val="none" w:sz="0" w:space="0" w:color="auto"/>
      </w:divBdr>
    </w:div>
    <w:div w:id="2110545741">
      <w:bodyDiv w:val="1"/>
      <w:marLeft w:val="0"/>
      <w:marRight w:val="0"/>
      <w:marTop w:val="0"/>
      <w:marBottom w:val="0"/>
      <w:divBdr>
        <w:top w:val="none" w:sz="0" w:space="0" w:color="auto"/>
        <w:left w:val="none" w:sz="0" w:space="0" w:color="auto"/>
        <w:bottom w:val="none" w:sz="0" w:space="0" w:color="auto"/>
        <w:right w:val="none" w:sz="0" w:space="0" w:color="auto"/>
      </w:divBdr>
    </w:div>
    <w:div w:id="2123063521">
      <w:bodyDiv w:val="1"/>
      <w:marLeft w:val="0"/>
      <w:marRight w:val="0"/>
      <w:marTop w:val="0"/>
      <w:marBottom w:val="0"/>
      <w:divBdr>
        <w:top w:val="none" w:sz="0" w:space="0" w:color="auto"/>
        <w:left w:val="none" w:sz="0" w:space="0" w:color="auto"/>
        <w:bottom w:val="none" w:sz="0" w:space="0" w:color="auto"/>
        <w:right w:val="none" w:sz="0" w:space="0" w:color="auto"/>
      </w:divBdr>
    </w:div>
    <w:div w:id="2124179553">
      <w:bodyDiv w:val="1"/>
      <w:marLeft w:val="0"/>
      <w:marRight w:val="0"/>
      <w:marTop w:val="0"/>
      <w:marBottom w:val="0"/>
      <w:divBdr>
        <w:top w:val="none" w:sz="0" w:space="0" w:color="auto"/>
        <w:left w:val="none" w:sz="0" w:space="0" w:color="auto"/>
        <w:bottom w:val="none" w:sz="0" w:space="0" w:color="auto"/>
        <w:right w:val="none" w:sz="0" w:space="0" w:color="auto"/>
      </w:divBdr>
    </w:div>
    <w:div w:id="2125466614">
      <w:bodyDiv w:val="1"/>
      <w:marLeft w:val="0"/>
      <w:marRight w:val="0"/>
      <w:marTop w:val="0"/>
      <w:marBottom w:val="0"/>
      <w:divBdr>
        <w:top w:val="none" w:sz="0" w:space="0" w:color="auto"/>
        <w:left w:val="none" w:sz="0" w:space="0" w:color="auto"/>
        <w:bottom w:val="none" w:sz="0" w:space="0" w:color="auto"/>
        <w:right w:val="none" w:sz="0" w:space="0" w:color="auto"/>
      </w:divBdr>
    </w:div>
    <w:div w:id="2126997370">
      <w:bodyDiv w:val="1"/>
      <w:marLeft w:val="0"/>
      <w:marRight w:val="0"/>
      <w:marTop w:val="0"/>
      <w:marBottom w:val="0"/>
      <w:divBdr>
        <w:top w:val="none" w:sz="0" w:space="0" w:color="auto"/>
        <w:left w:val="none" w:sz="0" w:space="0" w:color="auto"/>
        <w:bottom w:val="none" w:sz="0" w:space="0" w:color="auto"/>
        <w:right w:val="none" w:sz="0" w:space="0" w:color="auto"/>
      </w:divBdr>
    </w:div>
    <w:div w:id="214133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54;&#1073;&#1097;&#1072;&#1103;\&#1055;&#1086;&#1083;&#1086;&#1078;&#1077;&#1085;&#1080;&#1077;%20&#1086;%20&#1073;&#1102;&#1076;&#1078;&#1077;&#1090;&#1085;&#1086;&#1084;%20&#1087;&#1088;&#1086;&#1094;&#1077;&#1089;&#1089;&#1077;%20&#1041;&#1059;&#1043;&#1059;&#1051;&#1068;&#1052;&#1048;&#1053;&#1057;&#1050;&#1048;&#1049;%20&#1043;&#1054;&#1056;&#1054;&#1044;&#1057;&#1050;&#1054;&#1049;%20&#1057;&#1054;&#1042;&#1045;&#1058;.docx" TargetMode="External"/><Relationship Id="rId13" Type="http://schemas.openxmlformats.org/officeDocument/2006/relationships/hyperlink" Target="consultantplus://offline/ref=0B5E1B689D07AAA74FE75562DC266537A44A70ECA5940354C7F0643334BE44H" TargetMode="External"/><Relationship Id="rId18" Type="http://schemas.openxmlformats.org/officeDocument/2006/relationships/hyperlink" Target="consultantplus://offline/ref=0B5E1B689D07AAA74FE75562DC266537A44A70ECA5940354C7F0643334BE44H" TargetMode="External"/><Relationship Id="rId26" Type="http://schemas.openxmlformats.org/officeDocument/2006/relationships/hyperlink" Target="consultantplus://offline/ref=6205A85F3460266DB19357854648935A7A4302D4CB778B9D5D4298FEE406DA2A5C8E8EAAF5955715X7D5L" TargetMode="External"/><Relationship Id="rId3" Type="http://schemas.openxmlformats.org/officeDocument/2006/relationships/styles" Target="styles.xml"/><Relationship Id="rId21" Type="http://schemas.openxmlformats.org/officeDocument/2006/relationships/hyperlink" Target="consultantplus://offline/ref=1D83BADBB0036D258075DC5362BD3330968B89DB133CFFC455B25459186DE45C10804FDD7255CA30542385E505B8D60EECB5B2BCF981BC29DA69BBD2OBtEI" TargetMode="External"/><Relationship Id="rId7" Type="http://schemas.openxmlformats.org/officeDocument/2006/relationships/endnotes" Target="endnotes.xml"/><Relationship Id="rId12" Type="http://schemas.openxmlformats.org/officeDocument/2006/relationships/hyperlink" Target="consultantplus://offline/ref=0B5E1B689D07AAA74FE75562DC266537A44A70ECA5940354C7F0643334BE44H" TargetMode="External"/><Relationship Id="rId17" Type="http://schemas.openxmlformats.org/officeDocument/2006/relationships/hyperlink" Target="consultantplus://offline/ref=0B5E1B689D07AAA74FE75562DC266537A44A70ECA5940354C7F0643334BE44H" TargetMode="External"/><Relationship Id="rId25" Type="http://schemas.openxmlformats.org/officeDocument/2006/relationships/hyperlink" Target="consultantplus://offline/ref=C468D1AAA7DBDDD60B94B52E59F59FF6CF18D50AC44F356143BA0BB8D8C3C68B2AFF334D1A27FC27C7ABDA3AB05934A616948226DBB746DDF5m3K" TargetMode="External"/><Relationship Id="rId2" Type="http://schemas.openxmlformats.org/officeDocument/2006/relationships/numbering" Target="numbering.xml"/><Relationship Id="rId16" Type="http://schemas.openxmlformats.org/officeDocument/2006/relationships/hyperlink" Target="consultantplus://offline/ref=0B5E1B689D07AAA74FE75562DC266537A44A70ECA5940354C7F0643334BE44H" TargetMode="External"/><Relationship Id="rId20" Type="http://schemas.openxmlformats.org/officeDocument/2006/relationships/hyperlink" Target="consultantplus://offline/ref=117800E971460D41C3A4A01B77A4AE0CFE7935EA3164672AEE0F8C4838AA4EACEFCAB294AF75B2F08378572E25CEDA2D832C31DE288CrAAEI" TargetMode="External"/><Relationship Id="rId29" Type="http://schemas.openxmlformats.org/officeDocument/2006/relationships/hyperlink" Target="consultantplus://offline/ref=CE783272C653A2BB6C71D2364F8D2FA4B1D3216BDBE78F1DE2541BFDDDCB24BB45E5428ADEFFAFo8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5E1B689D07AAA74FE75562DC266537A44A70ECA5940354C7F0643334BE44H" TargetMode="External"/><Relationship Id="rId24" Type="http://schemas.openxmlformats.org/officeDocument/2006/relationships/hyperlink" Target="consultantplus://offline/ref=C468D1AAA7DBDDD60B94B52E59F59FF6CF18D50AC44F356143BA0BB8D8C3C68B2AFF334D1A27FC2DCBABDA3AB05934A616948226DBB746DDF5m3K" TargetMode="External"/><Relationship Id="rId5" Type="http://schemas.openxmlformats.org/officeDocument/2006/relationships/webSettings" Target="webSettings.xml"/><Relationship Id="rId15" Type="http://schemas.openxmlformats.org/officeDocument/2006/relationships/hyperlink" Target="consultantplus://offline/ref=0B5E1B689D07AAA74FE75562DC266537A44A70ECA5940354C7F0643334BE44H" TargetMode="External"/><Relationship Id="rId23" Type="http://schemas.openxmlformats.org/officeDocument/2006/relationships/hyperlink" Target="consultantplus://offline/ref=607DB6775DC0291187E40B2CD6E3BF180AB763E4FE7F04E37C718FCF83A6BA68EA42233F25DF23E1981CE0119E9C7D894972CF1991AB9C05gECET" TargetMode="External"/><Relationship Id="rId28" Type="http://schemas.openxmlformats.org/officeDocument/2006/relationships/hyperlink" Target="consultantplus://offline/ref=F821BE4E0B071EE5D804080442F79705D173395380E86707FE4DB982C08B417DF9F337F4ED49099A09jFN" TargetMode="External"/><Relationship Id="rId10" Type="http://schemas.openxmlformats.org/officeDocument/2006/relationships/hyperlink" Target="consultantplus://offline/ref=0B5E1B689D07AAA74FE75562DC266537A44A70ECA5940354C7F0643334BE44H" TargetMode="External"/><Relationship Id="rId19" Type="http://schemas.openxmlformats.org/officeDocument/2006/relationships/hyperlink" Target="consultantplus://offline/ref=0B5E1B689D07AAA74FE75562DC266537A44A70ECA5940354C7F0643334BE44H"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avly.tatarstan.ru/" TargetMode="External"/><Relationship Id="rId14" Type="http://schemas.openxmlformats.org/officeDocument/2006/relationships/hyperlink" Target="consultantplus://offline/ref=0B5E1B689D07AAA74FE75562DC266537A44A70ECA5940354C7F0643334BE44H" TargetMode="External"/><Relationship Id="rId22" Type="http://schemas.openxmlformats.org/officeDocument/2006/relationships/hyperlink" Target="consultantplus://offline/ref=8AF908F89462257050394E0E09228C6DD1B48C3A93817BF14E1370A5AC4194A7626D8941E9C2F9941C102DB9AA6AE0D0CE327AD38CC7oDI" TargetMode="External"/><Relationship Id="rId27" Type="http://schemas.openxmlformats.org/officeDocument/2006/relationships/hyperlink" Target="consultantplus://offline/ref=B38A3B570F2B710868672D99ADB2A6E908B76E4C0F3DB85F480F1B3055E55A4F2EB1FF67235C4FC5W2Q9N"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906D8-39C3-4EF0-9E12-7C245D826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10620</Words>
  <Characters>60540</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71018</CharactersWithSpaces>
  <SharedDoc>false</SharedDoc>
  <HLinks>
    <vt:vector size="162" baseType="variant">
      <vt:variant>
        <vt:i4>2949175</vt:i4>
      </vt:variant>
      <vt:variant>
        <vt:i4>78</vt:i4>
      </vt:variant>
      <vt:variant>
        <vt:i4>0</vt:i4>
      </vt:variant>
      <vt:variant>
        <vt:i4>5</vt:i4>
      </vt:variant>
      <vt:variant>
        <vt:lpwstr>consultantplus://offline/ref=CE783272C653A2BB6C71D2364F8D2FA4B1D3216BDBE78F1DE2541BFDDDCB24BB45E5428ADEFFAFo8N</vt:lpwstr>
      </vt:variant>
      <vt:variant>
        <vt:lpwstr/>
      </vt:variant>
      <vt:variant>
        <vt:i4>7995444</vt:i4>
      </vt:variant>
      <vt:variant>
        <vt:i4>75</vt:i4>
      </vt:variant>
      <vt:variant>
        <vt:i4>0</vt:i4>
      </vt:variant>
      <vt:variant>
        <vt:i4>5</vt:i4>
      </vt:variant>
      <vt:variant>
        <vt:lpwstr>consultantplus://offline/ref=F821BE4E0B071EE5D804080442F79705D173395380E86707FE4DB982C08B417DF9F337F4ED49099A09jFN</vt:lpwstr>
      </vt:variant>
      <vt:variant>
        <vt:lpwstr/>
      </vt:variant>
      <vt:variant>
        <vt:i4>7995443</vt:i4>
      </vt:variant>
      <vt:variant>
        <vt:i4>72</vt:i4>
      </vt:variant>
      <vt:variant>
        <vt:i4>0</vt:i4>
      </vt:variant>
      <vt:variant>
        <vt:i4>5</vt:i4>
      </vt:variant>
      <vt:variant>
        <vt:lpwstr>consultantplus://offline/ref=B38A3B570F2B710868672D99ADB2A6E908B76E4C0F3DB85F480F1B3055E55A4F2EB1FF67235C4FC5W2Q9N</vt:lpwstr>
      </vt:variant>
      <vt:variant>
        <vt:lpwstr/>
      </vt:variant>
      <vt:variant>
        <vt:i4>7143486</vt:i4>
      </vt:variant>
      <vt:variant>
        <vt:i4>69</vt:i4>
      </vt:variant>
      <vt:variant>
        <vt:i4>0</vt:i4>
      </vt:variant>
      <vt:variant>
        <vt:i4>5</vt:i4>
      </vt:variant>
      <vt:variant>
        <vt:lpwstr>consultantplus://offline/ref=6205A85F3460266DB19357854648935A7A4302D4CB778B9D5D4298FEE406DA2A5C8E8EAAF5955715X7D5L</vt:lpwstr>
      </vt:variant>
      <vt:variant>
        <vt:lpwstr/>
      </vt:variant>
      <vt:variant>
        <vt:i4>2621536</vt:i4>
      </vt:variant>
      <vt:variant>
        <vt:i4>66</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63</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60</vt:i4>
      </vt:variant>
      <vt:variant>
        <vt:i4>0</vt:i4>
      </vt:variant>
      <vt:variant>
        <vt:i4>5</vt:i4>
      </vt:variant>
      <vt:variant>
        <vt:lpwstr/>
      </vt:variant>
      <vt:variant>
        <vt:lpwstr>Par48</vt:lpwstr>
      </vt:variant>
      <vt:variant>
        <vt:i4>5570562</vt:i4>
      </vt:variant>
      <vt:variant>
        <vt:i4>57</vt:i4>
      </vt:variant>
      <vt:variant>
        <vt:i4>0</vt:i4>
      </vt:variant>
      <vt:variant>
        <vt:i4>5</vt:i4>
      </vt:variant>
      <vt:variant>
        <vt:lpwstr/>
      </vt:variant>
      <vt:variant>
        <vt:lpwstr>Par46</vt:lpwstr>
      </vt:variant>
      <vt:variant>
        <vt:i4>5570562</vt:i4>
      </vt:variant>
      <vt:variant>
        <vt:i4>54</vt:i4>
      </vt:variant>
      <vt:variant>
        <vt:i4>0</vt:i4>
      </vt:variant>
      <vt:variant>
        <vt:i4>5</vt:i4>
      </vt:variant>
      <vt:variant>
        <vt:lpwstr/>
      </vt:variant>
      <vt:variant>
        <vt:lpwstr>Par42</vt:lpwstr>
      </vt:variant>
      <vt:variant>
        <vt:i4>5570562</vt:i4>
      </vt:variant>
      <vt:variant>
        <vt:i4>51</vt:i4>
      </vt:variant>
      <vt:variant>
        <vt:i4>0</vt:i4>
      </vt:variant>
      <vt:variant>
        <vt:i4>5</vt:i4>
      </vt:variant>
      <vt:variant>
        <vt:lpwstr/>
      </vt:variant>
      <vt:variant>
        <vt:lpwstr>Par42</vt:lpwstr>
      </vt:variant>
      <vt:variant>
        <vt:i4>6881389</vt:i4>
      </vt:variant>
      <vt:variant>
        <vt:i4>48</vt:i4>
      </vt:variant>
      <vt:variant>
        <vt:i4>0</vt:i4>
      </vt:variant>
      <vt:variant>
        <vt:i4>5</vt:i4>
      </vt:variant>
      <vt:variant>
        <vt:lpwstr>consultantplus://offline/ref=607DB6775DC0291187E40B2CD6E3BF180AB763E4FE7F04E37C718FCF83A6BA68EA42233F25DF23E1981CE0119E9C7D894972CF1991AB9C05gECET</vt:lpwstr>
      </vt:variant>
      <vt:variant>
        <vt:lpwstr/>
      </vt:variant>
      <vt:variant>
        <vt:i4>4587528</vt:i4>
      </vt:variant>
      <vt:variant>
        <vt:i4>45</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42</vt:i4>
      </vt:variant>
      <vt:variant>
        <vt:i4>0</vt:i4>
      </vt:variant>
      <vt:variant>
        <vt:i4>5</vt:i4>
      </vt:variant>
      <vt:variant>
        <vt:lpwstr/>
      </vt:variant>
      <vt:variant>
        <vt:lpwstr>Par57</vt:lpwstr>
      </vt:variant>
      <vt:variant>
        <vt:i4>3473468</vt:i4>
      </vt:variant>
      <vt:variant>
        <vt:i4>39</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36</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1638493</vt:i4>
      </vt:variant>
      <vt:variant>
        <vt:i4>33</vt:i4>
      </vt:variant>
      <vt:variant>
        <vt:i4>0</vt:i4>
      </vt:variant>
      <vt:variant>
        <vt:i4>5</vt:i4>
      </vt:variant>
      <vt:variant>
        <vt:lpwstr>consultantplus://offline/ref=0B5E1B689D07AAA74FE75562DC266537A44A70ECA5940354C7F0643334BE44H</vt:lpwstr>
      </vt:variant>
      <vt:variant>
        <vt:lpwstr/>
      </vt:variant>
      <vt:variant>
        <vt:i4>1638493</vt:i4>
      </vt:variant>
      <vt:variant>
        <vt:i4>30</vt:i4>
      </vt:variant>
      <vt:variant>
        <vt:i4>0</vt:i4>
      </vt:variant>
      <vt:variant>
        <vt:i4>5</vt:i4>
      </vt:variant>
      <vt:variant>
        <vt:lpwstr>consultantplus://offline/ref=0B5E1B689D07AAA74FE75562DC266537A44A70ECA5940354C7F0643334BE44H</vt:lpwstr>
      </vt:variant>
      <vt:variant>
        <vt:lpwstr/>
      </vt:variant>
      <vt:variant>
        <vt:i4>1638493</vt:i4>
      </vt:variant>
      <vt:variant>
        <vt:i4>27</vt:i4>
      </vt:variant>
      <vt:variant>
        <vt:i4>0</vt:i4>
      </vt:variant>
      <vt:variant>
        <vt:i4>5</vt:i4>
      </vt:variant>
      <vt:variant>
        <vt:lpwstr>consultantplus://offline/ref=0B5E1B689D07AAA74FE75562DC266537A44A70ECA5940354C7F0643334BE44H</vt:lpwstr>
      </vt:variant>
      <vt:variant>
        <vt:lpwstr/>
      </vt:variant>
      <vt:variant>
        <vt:i4>1638493</vt:i4>
      </vt:variant>
      <vt:variant>
        <vt:i4>24</vt:i4>
      </vt:variant>
      <vt:variant>
        <vt:i4>0</vt:i4>
      </vt:variant>
      <vt:variant>
        <vt:i4>5</vt:i4>
      </vt:variant>
      <vt:variant>
        <vt:lpwstr>consultantplus://offline/ref=0B5E1B689D07AAA74FE75562DC266537A44A70ECA5940354C7F0643334BE44H</vt:lpwstr>
      </vt:variant>
      <vt:variant>
        <vt:lpwstr/>
      </vt:variant>
      <vt:variant>
        <vt:i4>1638493</vt:i4>
      </vt:variant>
      <vt:variant>
        <vt:i4>21</vt:i4>
      </vt:variant>
      <vt:variant>
        <vt:i4>0</vt:i4>
      </vt:variant>
      <vt:variant>
        <vt:i4>5</vt:i4>
      </vt:variant>
      <vt:variant>
        <vt:lpwstr>consultantplus://offline/ref=0B5E1B689D07AAA74FE75562DC266537A44A70ECA5940354C7F0643334BE44H</vt:lpwstr>
      </vt:variant>
      <vt:variant>
        <vt:lpwstr/>
      </vt:variant>
      <vt:variant>
        <vt:i4>1638493</vt:i4>
      </vt:variant>
      <vt:variant>
        <vt:i4>18</vt:i4>
      </vt:variant>
      <vt:variant>
        <vt:i4>0</vt:i4>
      </vt:variant>
      <vt:variant>
        <vt:i4>5</vt:i4>
      </vt:variant>
      <vt:variant>
        <vt:lpwstr>consultantplus://offline/ref=0B5E1B689D07AAA74FE75562DC266537A44A70ECA5940354C7F0643334BE44H</vt:lpwstr>
      </vt:variant>
      <vt:variant>
        <vt:lpwstr/>
      </vt:variant>
      <vt:variant>
        <vt:i4>1638493</vt:i4>
      </vt:variant>
      <vt:variant>
        <vt:i4>15</vt:i4>
      </vt:variant>
      <vt:variant>
        <vt:i4>0</vt:i4>
      </vt:variant>
      <vt:variant>
        <vt:i4>5</vt:i4>
      </vt:variant>
      <vt:variant>
        <vt:lpwstr>consultantplus://offline/ref=0B5E1B689D07AAA74FE75562DC266537A44A70ECA5940354C7F0643334BE44H</vt:lpwstr>
      </vt:variant>
      <vt:variant>
        <vt:lpwstr/>
      </vt:variant>
      <vt:variant>
        <vt:i4>1638493</vt:i4>
      </vt:variant>
      <vt:variant>
        <vt:i4>12</vt:i4>
      </vt:variant>
      <vt:variant>
        <vt:i4>0</vt:i4>
      </vt:variant>
      <vt:variant>
        <vt:i4>5</vt:i4>
      </vt:variant>
      <vt:variant>
        <vt:lpwstr>consultantplus://offline/ref=0B5E1B689D07AAA74FE75562DC266537A44A70ECA5940354C7F0643334BE44H</vt:lpwstr>
      </vt:variant>
      <vt:variant>
        <vt:lpwstr/>
      </vt:variant>
      <vt:variant>
        <vt:i4>1638493</vt:i4>
      </vt:variant>
      <vt:variant>
        <vt:i4>9</vt:i4>
      </vt:variant>
      <vt:variant>
        <vt:i4>0</vt:i4>
      </vt:variant>
      <vt:variant>
        <vt:i4>5</vt:i4>
      </vt:variant>
      <vt:variant>
        <vt:lpwstr>consultantplus://offline/ref=0B5E1B689D07AAA74FE75562DC266537A44A70ECA5940354C7F0643334BE44H</vt:lpwstr>
      </vt:variant>
      <vt:variant>
        <vt:lpwstr/>
      </vt:variant>
      <vt:variant>
        <vt:i4>1638493</vt:i4>
      </vt:variant>
      <vt:variant>
        <vt:i4>6</vt:i4>
      </vt:variant>
      <vt:variant>
        <vt:i4>0</vt:i4>
      </vt:variant>
      <vt:variant>
        <vt:i4>5</vt:i4>
      </vt:variant>
      <vt:variant>
        <vt:lpwstr>consultantplus://offline/ref=0B5E1B689D07AAA74FE75562DC266537A44A70ECA5940354C7F0643334BE44H</vt:lpwstr>
      </vt:variant>
      <vt:variant>
        <vt:lpwstr/>
      </vt:variant>
      <vt:variant>
        <vt:i4>7536698</vt:i4>
      </vt:variant>
      <vt:variant>
        <vt:i4>3</vt:i4>
      </vt:variant>
      <vt:variant>
        <vt:i4>0</vt:i4>
      </vt:variant>
      <vt:variant>
        <vt:i4>5</vt:i4>
      </vt:variant>
      <vt:variant>
        <vt:lpwstr>http://www.bavly.tatarstan.ru/</vt:lpwstr>
      </vt:variant>
      <vt:variant>
        <vt:lpwstr/>
      </vt:variant>
      <vt:variant>
        <vt:i4>69664891</vt:i4>
      </vt:variant>
      <vt:variant>
        <vt:i4>0</vt:i4>
      </vt:variant>
      <vt:variant>
        <vt:i4>0</vt:i4>
      </vt:variant>
      <vt:variant>
        <vt:i4>5</vt:i4>
      </vt:variant>
      <vt:variant>
        <vt:lpwstr>D:\!!!Общая\Положение о бюджетном процессе БУГУЛЬМИНСКИЙ ГОРОДСКОЙ СОВЕТ.docx</vt:lpwstr>
      </vt:variant>
      <vt:variant>
        <vt:lpwstr>Par32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Татьяна Алатырева</cp:lastModifiedBy>
  <cp:revision>2</cp:revision>
  <cp:lastPrinted>2025-06-11T06:46:00Z</cp:lastPrinted>
  <dcterms:created xsi:type="dcterms:W3CDTF">2025-09-30T08:52:00Z</dcterms:created>
  <dcterms:modified xsi:type="dcterms:W3CDTF">2025-09-30T08:52:00Z</dcterms:modified>
</cp:coreProperties>
</file>