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40"/>
        <w:gridCol w:w="4310"/>
      </w:tblGrid>
      <w:tr w:rsidR="00C23CF3" w:rsidRPr="002B5C48">
        <w:trPr>
          <w:trHeight w:val="1243"/>
        </w:trPr>
        <w:tc>
          <w:tcPr>
            <w:tcW w:w="4400" w:type="dxa"/>
          </w:tcPr>
          <w:p w:rsidR="00C23CF3" w:rsidRPr="002B5C48" w:rsidRDefault="00AF2E39">
            <w:pPr>
              <w:widowControl w:val="0"/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5C48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C23CF3" w:rsidRPr="002B5C48" w:rsidRDefault="00AF2E39">
            <w:pPr>
              <w:widowControl w:val="0"/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5C48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090" w:type="dxa"/>
            <w:gridSpan w:val="2"/>
          </w:tcPr>
          <w:p w:rsidR="00C23CF3" w:rsidRPr="002B5C48" w:rsidRDefault="00AF2E39">
            <w:pPr>
              <w:widowControl w:val="0"/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5C48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655320" cy="777240"/>
                  <wp:effectExtent l="0" t="0" r="0" b="0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23CF3" w:rsidRPr="002B5C48" w:rsidRDefault="00C23CF3">
            <w:pPr>
              <w:widowControl w:val="0"/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23CF3" w:rsidRPr="002B5C48" w:rsidRDefault="00C23C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23CF3" w:rsidRPr="002B5C48" w:rsidRDefault="00C23CF3">
            <w:pPr>
              <w:widowControl w:val="0"/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0" w:type="dxa"/>
          </w:tcPr>
          <w:p w:rsidR="00C23CF3" w:rsidRPr="002B5C48" w:rsidRDefault="00AF2E39">
            <w:pPr>
              <w:keepNext/>
              <w:widowControl w:val="0"/>
              <w:tabs>
                <w:tab w:val="left" w:pos="1277"/>
              </w:tabs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B5C48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2B5C48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2B5C48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</w:p>
          <w:p w:rsidR="00C23CF3" w:rsidRPr="002B5C48" w:rsidRDefault="00AF2E39">
            <w:pPr>
              <w:keepNext/>
              <w:widowControl w:val="0"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B5C48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2B5C48">
              <w:rPr>
                <w:rFonts w:ascii="Arial" w:hAnsi="Arial" w:cs="Arial"/>
                <w:sz w:val="24"/>
                <w:szCs w:val="24"/>
              </w:rPr>
              <w:t>Ц</w:t>
            </w:r>
            <w:r w:rsidRPr="002B5C48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2B5C48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C23CF3" w:rsidRPr="002B5C48" w:rsidRDefault="00AF2E39">
            <w:pPr>
              <w:widowControl w:val="0"/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5C48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2B5C48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C23CF3" w:rsidRPr="002B5C48">
        <w:trPr>
          <w:trHeight w:hRule="exact" w:val="387"/>
        </w:trPr>
        <w:tc>
          <w:tcPr>
            <w:tcW w:w="9800" w:type="dxa"/>
            <w:gridSpan w:val="4"/>
          </w:tcPr>
          <w:p w:rsidR="00C23CF3" w:rsidRPr="002B5C48" w:rsidRDefault="00C23CF3">
            <w:pPr>
              <w:widowControl w:val="0"/>
              <w:pBdr>
                <w:bottom w:val="single" w:sz="18" w:space="1" w:color="000000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23CF3" w:rsidRPr="002B5C48" w:rsidRDefault="00C23C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CF3" w:rsidRPr="002B5C48">
        <w:trPr>
          <w:trHeight w:val="413"/>
        </w:trPr>
        <w:tc>
          <w:tcPr>
            <w:tcW w:w="4850" w:type="dxa"/>
            <w:gridSpan w:val="2"/>
            <w:vAlign w:val="bottom"/>
          </w:tcPr>
          <w:p w:rsidR="00C23CF3" w:rsidRPr="002B5C48" w:rsidRDefault="00AF2E39">
            <w:pPr>
              <w:widowControl w:val="0"/>
              <w:tabs>
                <w:tab w:val="left" w:pos="743"/>
                <w:tab w:val="left" w:pos="807"/>
                <w:tab w:val="left" w:pos="1242"/>
                <w:tab w:val="left" w:pos="3720"/>
                <w:tab w:val="left" w:pos="379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2B5C48">
              <w:rPr>
                <w:rFonts w:ascii="Arial" w:hAnsi="Arial" w:cs="Arial"/>
                <w:b/>
                <w:sz w:val="24"/>
                <w:szCs w:val="24"/>
              </w:rPr>
              <w:t xml:space="preserve"> 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C23CF3" w:rsidRPr="002B5C48" w:rsidRDefault="00AF2E39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5C48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proofErr w:type="spellStart"/>
            <w:r w:rsidRPr="002B5C48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C23CF3" w:rsidRPr="002B5C48">
        <w:trPr>
          <w:trHeight w:val="630"/>
        </w:trPr>
        <w:tc>
          <w:tcPr>
            <w:tcW w:w="9800" w:type="dxa"/>
            <w:gridSpan w:val="4"/>
            <w:vAlign w:val="bottom"/>
          </w:tcPr>
          <w:p w:rsidR="00C23CF3" w:rsidRPr="002B5C48" w:rsidRDefault="00C23CF3">
            <w:pPr>
              <w:widowControl w:val="0"/>
              <w:spacing w:line="120" w:lineRule="auto"/>
              <w:rPr>
                <w:rFonts w:ascii="Arial" w:hAnsi="Arial" w:cs="Arial"/>
                <w:sz w:val="16"/>
                <w:szCs w:val="24"/>
              </w:rPr>
            </w:pPr>
          </w:p>
          <w:p w:rsidR="00C23CF3" w:rsidRPr="002B5C48" w:rsidRDefault="00AF2E39" w:rsidP="00A05AD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B5C48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bookmarkStart w:id="0" w:name="_GoBack"/>
            <w:bookmarkEnd w:id="0"/>
          </w:p>
        </w:tc>
      </w:tr>
    </w:tbl>
    <w:p w:rsidR="00C23CF3" w:rsidRPr="002B5C48" w:rsidRDefault="00C23CF3">
      <w:pPr>
        <w:spacing w:line="283" w:lineRule="atLeast"/>
        <w:rPr>
          <w:rFonts w:ascii="Arial" w:hAnsi="Arial" w:cs="Arial"/>
          <w:sz w:val="10"/>
          <w:szCs w:val="24"/>
        </w:rPr>
      </w:pPr>
    </w:p>
    <w:tbl>
      <w:tblPr>
        <w:tblW w:w="53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</w:tblGrid>
      <w:tr w:rsidR="00C23CF3" w:rsidRPr="002B5C48" w:rsidTr="002B5C48">
        <w:tc>
          <w:tcPr>
            <w:tcW w:w="5387" w:type="dxa"/>
          </w:tcPr>
          <w:p w:rsidR="00C23CF3" w:rsidRPr="002B5C48" w:rsidRDefault="00AF2E39">
            <w:pPr>
              <w:pStyle w:val="ConsPlusTitle"/>
              <w:jc w:val="both"/>
              <w:rPr>
                <w:rFonts w:ascii="Arial" w:hAnsi="Arial" w:cs="Arial"/>
              </w:rPr>
            </w:pPr>
            <w:r w:rsidRPr="002B5C48">
              <w:rPr>
                <w:rFonts w:ascii="Arial" w:hAnsi="Arial" w:cs="Arial"/>
                <w:b w:val="0"/>
              </w:rPr>
              <w:t>О внесении изменений в состав Общественной жилищной комиссии Бавлинского муниципального района, ут</w:t>
            </w:r>
            <w:r w:rsidR="002B5C48">
              <w:rPr>
                <w:rFonts w:ascii="Arial" w:hAnsi="Arial" w:cs="Arial"/>
                <w:b w:val="0"/>
              </w:rPr>
              <w:t>вержденный постановлением Испол</w:t>
            </w:r>
            <w:r w:rsidRPr="002B5C48">
              <w:rPr>
                <w:rFonts w:ascii="Arial" w:hAnsi="Arial" w:cs="Arial"/>
                <w:b w:val="0"/>
              </w:rPr>
              <w:t xml:space="preserve">нительного комитета Бавлинского муниципального района от 12.10.2021 №184 (с изм. от 01.11.2022 </w:t>
            </w:r>
            <w:r w:rsidRPr="002B5C48">
              <w:rPr>
                <w:rFonts w:ascii="Arial" w:hAnsi="Arial" w:cs="Arial"/>
                <w:b w:val="0"/>
              </w:rPr>
              <w:t>№231, от 26.12.2023 №248)</w:t>
            </w:r>
          </w:p>
        </w:tc>
      </w:tr>
    </w:tbl>
    <w:p w:rsidR="00C23CF3" w:rsidRPr="002B5C48" w:rsidRDefault="00AF2E39">
      <w:pPr>
        <w:shd w:val="clear" w:color="auto" w:fill="FFFFFF"/>
        <w:tabs>
          <w:tab w:val="left" w:pos="3686"/>
          <w:tab w:val="left" w:pos="4253"/>
        </w:tabs>
        <w:spacing w:line="283" w:lineRule="atLeast"/>
        <w:ind w:right="4732"/>
        <w:jc w:val="both"/>
        <w:rPr>
          <w:rFonts w:ascii="Arial" w:eastAsia="SimSun" w:hAnsi="Arial" w:cs="Arial"/>
          <w:kern w:val="2"/>
          <w:sz w:val="12"/>
          <w:szCs w:val="24"/>
          <w:lang w:eastAsia="zh-CN" w:bidi="hi-IN"/>
        </w:rPr>
      </w:pPr>
      <w:r w:rsidRPr="002B5C48">
        <w:rPr>
          <w:rFonts w:ascii="Arial" w:eastAsia="SimSun" w:hAnsi="Arial" w:cs="Arial"/>
          <w:kern w:val="2"/>
          <w:sz w:val="24"/>
          <w:szCs w:val="24"/>
          <w:lang w:eastAsia="zh-CN" w:bidi="hi-IN"/>
        </w:rPr>
        <w:t xml:space="preserve"> </w:t>
      </w:r>
    </w:p>
    <w:p w:rsidR="00C23CF3" w:rsidRPr="002B5C48" w:rsidRDefault="00AF2E39">
      <w:pPr>
        <w:tabs>
          <w:tab w:val="left" w:pos="709"/>
          <w:tab w:val="left" w:pos="4678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5C48">
        <w:rPr>
          <w:rFonts w:ascii="Arial" w:hAnsi="Arial" w:cs="Arial"/>
          <w:sz w:val="24"/>
          <w:szCs w:val="24"/>
        </w:rPr>
        <w:t xml:space="preserve">В связи с кадровыми изменениями Исполнительный комитет Бавлинского муниципального района Республики Татарстан </w:t>
      </w:r>
    </w:p>
    <w:p w:rsidR="00C23CF3" w:rsidRPr="002B5C48" w:rsidRDefault="00AF2E39">
      <w:pPr>
        <w:tabs>
          <w:tab w:val="left" w:pos="4678"/>
        </w:tabs>
        <w:spacing w:line="360" w:lineRule="auto"/>
        <w:ind w:firstLine="539"/>
        <w:rPr>
          <w:rFonts w:ascii="Arial" w:hAnsi="Arial" w:cs="Arial"/>
          <w:sz w:val="24"/>
          <w:szCs w:val="24"/>
        </w:rPr>
      </w:pPr>
      <w:r w:rsidRPr="002B5C48">
        <w:rPr>
          <w:rFonts w:ascii="Arial" w:hAnsi="Arial" w:cs="Arial"/>
          <w:sz w:val="24"/>
          <w:szCs w:val="24"/>
        </w:rPr>
        <w:t xml:space="preserve">                                      П О С Т А Н О В Л Я Е Т:</w:t>
      </w:r>
    </w:p>
    <w:p w:rsidR="00C23CF3" w:rsidRPr="002B5C48" w:rsidRDefault="00AF2E39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5C48">
        <w:rPr>
          <w:rFonts w:ascii="Arial" w:hAnsi="Arial" w:cs="Arial"/>
          <w:sz w:val="24"/>
          <w:szCs w:val="24"/>
        </w:rPr>
        <w:tab/>
        <w:t xml:space="preserve">Внести в состав Общественной жилищной комиссии </w:t>
      </w:r>
      <w:r w:rsidRPr="002B5C48">
        <w:rPr>
          <w:rFonts w:ascii="Arial" w:hAnsi="Arial" w:cs="Arial"/>
          <w:sz w:val="24"/>
          <w:szCs w:val="24"/>
        </w:rPr>
        <w:t>Бавлинского муниципального района, утвержденный постановлением Исполнительного комитета Бавлинского муниципального района от 12.10.2021 №184 (с изменениями, внесенными постановлениями от 01.11.2022 №231, от 26.12.2023 №248), следующие изменения:</w:t>
      </w:r>
    </w:p>
    <w:p w:rsidR="00C23CF3" w:rsidRPr="002B5C48" w:rsidRDefault="00AF2E39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5C48">
        <w:rPr>
          <w:rFonts w:ascii="Arial" w:hAnsi="Arial" w:cs="Arial"/>
          <w:sz w:val="24"/>
          <w:szCs w:val="24"/>
        </w:rPr>
        <w:tab/>
        <w:t>1. Вывест</w:t>
      </w:r>
      <w:r w:rsidRPr="002B5C48">
        <w:rPr>
          <w:rFonts w:ascii="Arial" w:hAnsi="Arial" w:cs="Arial"/>
          <w:sz w:val="24"/>
          <w:szCs w:val="24"/>
        </w:rPr>
        <w:t xml:space="preserve">и из состава комиссии: </w:t>
      </w:r>
      <w:proofErr w:type="spellStart"/>
      <w:r w:rsidRPr="002B5C48">
        <w:rPr>
          <w:rFonts w:ascii="Arial" w:hAnsi="Arial" w:cs="Arial"/>
          <w:sz w:val="24"/>
          <w:szCs w:val="24"/>
        </w:rPr>
        <w:t>Аджалову</w:t>
      </w:r>
      <w:proofErr w:type="spellEnd"/>
      <w:r w:rsidRPr="002B5C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C48">
        <w:rPr>
          <w:rFonts w:ascii="Arial" w:hAnsi="Arial" w:cs="Arial"/>
          <w:sz w:val="24"/>
          <w:szCs w:val="24"/>
        </w:rPr>
        <w:t>С.М</w:t>
      </w:r>
      <w:proofErr w:type="spellEnd"/>
      <w:r w:rsidRPr="002B5C48">
        <w:rPr>
          <w:rFonts w:ascii="Arial" w:hAnsi="Arial" w:cs="Arial"/>
          <w:sz w:val="24"/>
          <w:szCs w:val="24"/>
        </w:rPr>
        <w:t xml:space="preserve">., Сафиуллину </w:t>
      </w:r>
      <w:proofErr w:type="spellStart"/>
      <w:r w:rsidRPr="002B5C48">
        <w:rPr>
          <w:rFonts w:ascii="Arial" w:hAnsi="Arial" w:cs="Arial"/>
          <w:sz w:val="24"/>
          <w:szCs w:val="24"/>
        </w:rPr>
        <w:t>И.Ф</w:t>
      </w:r>
      <w:proofErr w:type="spellEnd"/>
      <w:r w:rsidRPr="002B5C48">
        <w:rPr>
          <w:rFonts w:ascii="Arial" w:hAnsi="Arial" w:cs="Arial"/>
          <w:sz w:val="24"/>
          <w:szCs w:val="24"/>
        </w:rPr>
        <w:t xml:space="preserve">., </w:t>
      </w:r>
      <w:proofErr w:type="spellStart"/>
      <w:r w:rsidRPr="002B5C48">
        <w:rPr>
          <w:rFonts w:ascii="Arial" w:hAnsi="Arial" w:cs="Arial"/>
          <w:sz w:val="24"/>
          <w:szCs w:val="24"/>
        </w:rPr>
        <w:t>Фаизова</w:t>
      </w:r>
      <w:proofErr w:type="spellEnd"/>
      <w:r w:rsidRPr="002B5C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C48">
        <w:rPr>
          <w:rFonts w:ascii="Arial" w:hAnsi="Arial" w:cs="Arial"/>
          <w:sz w:val="24"/>
          <w:szCs w:val="24"/>
        </w:rPr>
        <w:t>Р.Д</w:t>
      </w:r>
      <w:proofErr w:type="spellEnd"/>
      <w:r w:rsidRPr="002B5C48">
        <w:rPr>
          <w:rFonts w:ascii="Arial" w:hAnsi="Arial" w:cs="Arial"/>
          <w:sz w:val="24"/>
          <w:szCs w:val="24"/>
        </w:rPr>
        <w:t xml:space="preserve">. </w:t>
      </w:r>
    </w:p>
    <w:p w:rsidR="00C23CF3" w:rsidRPr="002B5C48" w:rsidRDefault="00AF2E3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5C48">
        <w:rPr>
          <w:rFonts w:ascii="Arial" w:hAnsi="Arial" w:cs="Arial"/>
          <w:sz w:val="24"/>
          <w:szCs w:val="24"/>
        </w:rPr>
        <w:t>2. Ввести в состав комиссии:</w:t>
      </w:r>
    </w:p>
    <w:p w:rsidR="00C23CF3" w:rsidRPr="002B5C48" w:rsidRDefault="00AF2E3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2B5C48">
        <w:rPr>
          <w:rFonts w:ascii="Arial" w:hAnsi="Arial" w:cs="Arial"/>
          <w:sz w:val="24"/>
          <w:szCs w:val="24"/>
        </w:rPr>
        <w:t>Козикову</w:t>
      </w:r>
      <w:proofErr w:type="spellEnd"/>
      <w:r w:rsidRPr="002B5C48">
        <w:rPr>
          <w:rFonts w:ascii="Arial" w:hAnsi="Arial" w:cs="Arial"/>
          <w:sz w:val="24"/>
          <w:szCs w:val="24"/>
        </w:rPr>
        <w:t xml:space="preserve"> Людмилу Владимировну - </w:t>
      </w:r>
      <w:r w:rsidRPr="002B5C48">
        <w:rPr>
          <w:rFonts w:ascii="Arial" w:hAnsi="Arial" w:cs="Arial"/>
          <w:spacing w:val="-8"/>
          <w:sz w:val="24"/>
          <w:szCs w:val="24"/>
        </w:rPr>
        <w:t xml:space="preserve">начальника отдела социальной защиты </w:t>
      </w:r>
      <w:proofErr w:type="gramStart"/>
      <w:r w:rsidRPr="002B5C48">
        <w:rPr>
          <w:rFonts w:ascii="Arial" w:hAnsi="Arial" w:cs="Arial"/>
          <w:spacing w:val="-8"/>
          <w:sz w:val="24"/>
          <w:szCs w:val="24"/>
        </w:rPr>
        <w:t>Министерства  труда</w:t>
      </w:r>
      <w:proofErr w:type="gramEnd"/>
      <w:r w:rsidRPr="002B5C48">
        <w:rPr>
          <w:rFonts w:ascii="Arial" w:hAnsi="Arial" w:cs="Arial"/>
          <w:spacing w:val="-8"/>
          <w:sz w:val="24"/>
          <w:szCs w:val="24"/>
        </w:rPr>
        <w:t>, занятости и социальной защиты Республики Татарстан в Бавлинском муниц</w:t>
      </w:r>
      <w:r w:rsidRPr="002B5C48">
        <w:rPr>
          <w:rFonts w:ascii="Arial" w:hAnsi="Arial" w:cs="Arial"/>
          <w:spacing w:val="-8"/>
          <w:sz w:val="24"/>
          <w:szCs w:val="24"/>
        </w:rPr>
        <w:t>ипальном районе (по согласованию);</w:t>
      </w:r>
    </w:p>
    <w:p w:rsidR="00C23CF3" w:rsidRPr="002B5C48" w:rsidRDefault="00AF2E3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5C48">
        <w:rPr>
          <w:rFonts w:ascii="Arial" w:hAnsi="Arial" w:cs="Arial"/>
          <w:sz w:val="24"/>
          <w:szCs w:val="24"/>
        </w:rPr>
        <w:tab/>
      </w:r>
      <w:proofErr w:type="spellStart"/>
      <w:r w:rsidRPr="002B5C48">
        <w:rPr>
          <w:rFonts w:ascii="Arial" w:hAnsi="Arial" w:cs="Arial"/>
          <w:sz w:val="24"/>
          <w:szCs w:val="24"/>
        </w:rPr>
        <w:t>Кирхиева</w:t>
      </w:r>
      <w:proofErr w:type="spellEnd"/>
      <w:r w:rsidRPr="002B5C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C48">
        <w:rPr>
          <w:rFonts w:ascii="Arial" w:hAnsi="Arial" w:cs="Arial"/>
          <w:sz w:val="24"/>
          <w:szCs w:val="24"/>
        </w:rPr>
        <w:t>Рамила</w:t>
      </w:r>
      <w:proofErr w:type="spellEnd"/>
      <w:r w:rsidRPr="002B5C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C48">
        <w:rPr>
          <w:rFonts w:ascii="Arial" w:hAnsi="Arial" w:cs="Arial"/>
          <w:sz w:val="24"/>
          <w:szCs w:val="24"/>
        </w:rPr>
        <w:t>Рамизовича</w:t>
      </w:r>
      <w:proofErr w:type="spellEnd"/>
      <w:r w:rsidRPr="002B5C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C48">
        <w:rPr>
          <w:rFonts w:ascii="Arial" w:hAnsi="Arial" w:cs="Arial"/>
          <w:sz w:val="24"/>
          <w:szCs w:val="24"/>
        </w:rPr>
        <w:t>оглы</w:t>
      </w:r>
      <w:proofErr w:type="spellEnd"/>
      <w:r w:rsidRPr="002B5C48">
        <w:rPr>
          <w:rFonts w:ascii="Arial" w:hAnsi="Arial" w:cs="Arial"/>
          <w:sz w:val="24"/>
          <w:szCs w:val="24"/>
        </w:rPr>
        <w:t xml:space="preserve"> - </w:t>
      </w:r>
      <w:r w:rsidRPr="002B5C48">
        <w:rPr>
          <w:rFonts w:ascii="Arial" w:hAnsi="Arial" w:cs="Arial"/>
          <w:spacing w:val="-8"/>
          <w:sz w:val="24"/>
          <w:szCs w:val="24"/>
        </w:rPr>
        <w:t>заместителя начальника полиции по оперативной работе Отдела МВД России по Бавлинскому району подполковника полиции (по согласованию);</w:t>
      </w:r>
    </w:p>
    <w:p w:rsidR="00C23CF3" w:rsidRPr="002B5C48" w:rsidRDefault="00AF2E3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5C48">
        <w:rPr>
          <w:rFonts w:ascii="Arial" w:hAnsi="Arial" w:cs="Arial"/>
          <w:spacing w:val="-8"/>
          <w:sz w:val="24"/>
          <w:szCs w:val="24"/>
        </w:rPr>
        <w:tab/>
      </w:r>
      <w:proofErr w:type="spellStart"/>
      <w:r w:rsidRPr="002B5C48">
        <w:rPr>
          <w:rFonts w:ascii="Arial" w:hAnsi="Arial" w:cs="Arial"/>
          <w:spacing w:val="-8"/>
          <w:sz w:val="24"/>
          <w:szCs w:val="24"/>
        </w:rPr>
        <w:t>Чахееву</w:t>
      </w:r>
      <w:proofErr w:type="spellEnd"/>
      <w:r w:rsidRPr="002B5C48">
        <w:rPr>
          <w:rFonts w:ascii="Arial" w:hAnsi="Arial" w:cs="Arial"/>
          <w:spacing w:val="-8"/>
          <w:sz w:val="24"/>
          <w:szCs w:val="24"/>
        </w:rPr>
        <w:t xml:space="preserve"> Светлану Юрьевну - начальника</w:t>
      </w:r>
      <w:r w:rsidRPr="002B5C48">
        <w:rPr>
          <w:rFonts w:ascii="Arial" w:hAnsi="Arial" w:cs="Arial"/>
          <w:spacing w:val="-8"/>
          <w:sz w:val="24"/>
          <w:szCs w:val="24"/>
        </w:rPr>
        <w:t xml:space="preserve"> отдела жилищно-коммунального хозяйства Исполнительного комитета муниципального образования «город Бавлы» Республики Татарстан (по согласованию).</w:t>
      </w:r>
    </w:p>
    <w:p w:rsidR="00C23CF3" w:rsidRPr="002B5C48" w:rsidRDefault="00AF2E39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5C48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возложить на первого заместителя руководителя Исполнитель</w:t>
      </w:r>
      <w:r w:rsidRPr="002B5C48">
        <w:rPr>
          <w:rFonts w:ascii="Arial" w:hAnsi="Arial" w:cs="Arial"/>
          <w:sz w:val="24"/>
          <w:szCs w:val="24"/>
        </w:rPr>
        <w:t xml:space="preserve">ного комитета Бавлинского муниципального района по социальным вопросам. </w:t>
      </w:r>
    </w:p>
    <w:p w:rsidR="00C23CF3" w:rsidRPr="002B5C48" w:rsidRDefault="00AF2E39">
      <w:pPr>
        <w:rPr>
          <w:rFonts w:ascii="Arial" w:hAnsi="Arial" w:cs="Arial"/>
          <w:sz w:val="24"/>
          <w:szCs w:val="24"/>
        </w:rPr>
      </w:pPr>
      <w:r w:rsidRPr="002B5C48">
        <w:rPr>
          <w:rFonts w:ascii="Arial" w:hAnsi="Arial" w:cs="Arial"/>
          <w:sz w:val="24"/>
          <w:szCs w:val="24"/>
        </w:rPr>
        <w:tab/>
      </w:r>
      <w:r w:rsidRPr="002B5C48">
        <w:rPr>
          <w:rFonts w:ascii="Arial" w:hAnsi="Arial" w:cs="Arial"/>
          <w:sz w:val="24"/>
          <w:szCs w:val="24"/>
        </w:rPr>
        <w:tab/>
        <w:t>Руководитель</w:t>
      </w:r>
    </w:p>
    <w:p w:rsidR="00C23CF3" w:rsidRPr="002B5C48" w:rsidRDefault="00AF2E39">
      <w:pPr>
        <w:rPr>
          <w:rFonts w:ascii="Arial" w:hAnsi="Arial" w:cs="Arial"/>
          <w:sz w:val="24"/>
          <w:szCs w:val="24"/>
        </w:rPr>
      </w:pPr>
      <w:r w:rsidRPr="002B5C48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C23CF3" w:rsidRPr="002B5C48" w:rsidRDefault="00AF2E39">
      <w:pPr>
        <w:rPr>
          <w:rFonts w:ascii="Arial" w:hAnsi="Arial" w:cs="Arial"/>
          <w:sz w:val="24"/>
          <w:szCs w:val="24"/>
        </w:rPr>
      </w:pPr>
      <w:r w:rsidRPr="002B5C48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  </w:t>
      </w:r>
      <w:proofErr w:type="spellStart"/>
      <w:r w:rsidRPr="002B5C48">
        <w:rPr>
          <w:rFonts w:ascii="Arial" w:hAnsi="Arial" w:cs="Arial"/>
          <w:sz w:val="24"/>
          <w:szCs w:val="24"/>
        </w:rPr>
        <w:t>Д.Л</w:t>
      </w:r>
      <w:proofErr w:type="spellEnd"/>
      <w:r w:rsidRPr="002B5C48">
        <w:rPr>
          <w:rFonts w:ascii="Arial" w:hAnsi="Arial" w:cs="Arial"/>
          <w:sz w:val="24"/>
          <w:szCs w:val="24"/>
        </w:rPr>
        <w:t>. Бакиров</w:t>
      </w:r>
    </w:p>
    <w:p w:rsidR="00C23CF3" w:rsidRPr="002B5C48" w:rsidRDefault="00C23CF3">
      <w:pPr>
        <w:ind w:firstLine="709"/>
        <w:jc w:val="both"/>
        <w:rPr>
          <w:rFonts w:ascii="Arial" w:hAnsi="Arial" w:cs="Arial"/>
          <w:sz w:val="24"/>
          <w:szCs w:val="24"/>
        </w:rPr>
      </w:pPr>
    </w:p>
    <w:sectPr w:rsidR="00C23CF3" w:rsidRPr="002B5C48" w:rsidSect="002B5C48">
      <w:headerReference w:type="even" r:id="rId8"/>
      <w:pgSz w:w="11906" w:h="16838"/>
      <w:pgMar w:top="1134" w:right="567" w:bottom="1134" w:left="1134" w:header="851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E39" w:rsidRDefault="00AF2E39">
      <w:r>
        <w:separator/>
      </w:r>
    </w:p>
  </w:endnote>
  <w:endnote w:type="continuationSeparator" w:id="0">
    <w:p w:rsidR="00AF2E39" w:rsidRDefault="00AF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E39" w:rsidRDefault="00AF2E39">
      <w:r>
        <w:separator/>
      </w:r>
    </w:p>
  </w:footnote>
  <w:footnote w:type="continuationSeparator" w:id="0">
    <w:p w:rsidR="00AF2E39" w:rsidRDefault="00AF2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CF3" w:rsidRDefault="00AF2E39">
    <w:pPr>
      <w:pStyle w:val="af8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2B5C48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F3"/>
    <w:rsid w:val="002B5C48"/>
    <w:rsid w:val="00A05AD2"/>
    <w:rsid w:val="00AF2E39"/>
    <w:rsid w:val="00C2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D7E5"/>
  <w15:docId w15:val="{738F7889-B410-4F26-882D-08A57F15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F8197E"/>
    <w:rPr>
      <w:rFonts w:ascii="Cambria" w:hAnsi="Cambria"/>
      <w:b/>
      <w:kern w:val="2"/>
      <w:sz w:val="32"/>
    </w:rPr>
  </w:style>
  <w:style w:type="character" w:customStyle="1" w:styleId="20">
    <w:name w:val="Заголовок 2 Знак"/>
    <w:link w:val="2"/>
    <w:uiPriority w:val="99"/>
    <w:qFormat/>
    <w:locked/>
    <w:rsid w:val="00E26B35"/>
    <w:rPr>
      <w:b/>
      <w:sz w:val="28"/>
      <w:lang w:val="ru-RU" w:eastAsia="ru-RU"/>
    </w:rPr>
  </w:style>
  <w:style w:type="character" w:customStyle="1" w:styleId="a3">
    <w:name w:val="Верхний колонтитул Знак"/>
    <w:link w:val="a4"/>
    <w:uiPriority w:val="99"/>
    <w:qFormat/>
    <w:locked/>
    <w:rsid w:val="006331A9"/>
    <w:rPr>
      <w:sz w:val="28"/>
    </w:rPr>
  </w:style>
  <w:style w:type="character" w:styleId="a5">
    <w:name w:val="page number"/>
    <w:uiPriority w:val="99"/>
    <w:qFormat/>
    <w:rsid w:val="00E26B35"/>
    <w:rPr>
      <w:rFonts w:cs="Times New Roman"/>
    </w:rPr>
  </w:style>
  <w:style w:type="character" w:styleId="a6">
    <w:name w:val="Hyperlink"/>
    <w:uiPriority w:val="99"/>
    <w:rsid w:val="00E26B35"/>
    <w:rPr>
      <w:rFonts w:cs="Times New Roman"/>
      <w:color w:val="0000FF"/>
      <w:u w:val="single"/>
    </w:rPr>
  </w:style>
  <w:style w:type="character" w:customStyle="1" w:styleId="a7">
    <w:name w:val="Основной текст Знак"/>
    <w:link w:val="a8"/>
    <w:uiPriority w:val="99"/>
    <w:qFormat/>
    <w:locked/>
    <w:rsid w:val="00E26B35"/>
    <w:rPr>
      <w:rFonts w:ascii="Verdana" w:hAnsi="Verdana"/>
      <w:b/>
      <w:sz w:val="24"/>
      <w:lang w:val="ar-SA" w:eastAsia="ru-RU"/>
    </w:rPr>
  </w:style>
  <w:style w:type="character" w:customStyle="1" w:styleId="a9">
    <w:name w:val="Нижний колонтитул Знак"/>
    <w:link w:val="aa"/>
    <w:uiPriority w:val="99"/>
    <w:semiHidden/>
    <w:qFormat/>
    <w:rsid w:val="00D568AD"/>
    <w:rPr>
      <w:sz w:val="28"/>
      <w:szCs w:val="28"/>
    </w:rPr>
  </w:style>
  <w:style w:type="character" w:customStyle="1" w:styleId="21">
    <w:name w:val="Основной текст с отступом 2 Знак"/>
    <w:link w:val="22"/>
    <w:uiPriority w:val="99"/>
    <w:qFormat/>
    <w:locked/>
    <w:rsid w:val="00215556"/>
    <w:rPr>
      <w:sz w:val="28"/>
    </w:rPr>
  </w:style>
  <w:style w:type="character" w:styleId="ab">
    <w:name w:val="Strong"/>
    <w:uiPriority w:val="99"/>
    <w:qFormat/>
    <w:rsid w:val="00B2723A"/>
    <w:rPr>
      <w:rFonts w:cs="Times New Roman"/>
      <w:b/>
    </w:rPr>
  </w:style>
  <w:style w:type="character" w:customStyle="1" w:styleId="apple-converted-space">
    <w:name w:val="apple-converted-space"/>
    <w:uiPriority w:val="99"/>
    <w:qFormat/>
    <w:rsid w:val="008F77EC"/>
  </w:style>
  <w:style w:type="character" w:customStyle="1" w:styleId="ac">
    <w:name w:val="Текст выноски Знак"/>
    <w:link w:val="ad"/>
    <w:uiPriority w:val="99"/>
    <w:qFormat/>
    <w:locked/>
    <w:rsid w:val="00A5280B"/>
    <w:rPr>
      <w:rFonts w:ascii="Tahoma" w:hAnsi="Tahoma"/>
      <w:sz w:val="16"/>
    </w:rPr>
  </w:style>
  <w:style w:type="character" w:customStyle="1" w:styleId="ae">
    <w:name w:val="Текст сноски Знак"/>
    <w:link w:val="af"/>
    <w:uiPriority w:val="99"/>
    <w:qFormat/>
    <w:locked/>
    <w:rsid w:val="00120D27"/>
    <w:rPr>
      <w:rFonts w:cs="Times New Roman"/>
    </w:rPr>
  </w:style>
  <w:style w:type="character" w:customStyle="1" w:styleId="af0">
    <w:name w:val="Символ сноски"/>
    <w:uiPriority w:val="99"/>
    <w:qFormat/>
    <w:rsid w:val="00120D27"/>
    <w:rPr>
      <w:rFonts w:cs="Times New Roman"/>
      <w:vertAlign w:val="superscript"/>
    </w:rPr>
  </w:style>
  <w:style w:type="character" w:styleId="af1">
    <w:name w:val="footnote reference"/>
    <w:rPr>
      <w:rFonts w:cs="Times New Roman"/>
      <w:vertAlign w:val="superscript"/>
    </w:rPr>
  </w:style>
  <w:style w:type="character" w:customStyle="1" w:styleId="23">
    <w:name w:val="Основной текст 2 Знак"/>
    <w:link w:val="24"/>
    <w:uiPriority w:val="99"/>
    <w:qFormat/>
    <w:locked/>
    <w:rsid w:val="00C82300"/>
    <w:rPr>
      <w:sz w:val="28"/>
    </w:rPr>
  </w:style>
  <w:style w:type="character" w:customStyle="1" w:styleId="af2">
    <w:name w:val="Заголовок Знак"/>
    <w:link w:val="af3"/>
    <w:uiPriority w:val="99"/>
    <w:qFormat/>
    <w:locked/>
    <w:rsid w:val="00C82300"/>
    <w:rPr>
      <w:rFonts w:ascii="Cambria" w:hAnsi="Cambria"/>
      <w:b/>
      <w:kern w:val="2"/>
      <w:sz w:val="32"/>
    </w:rPr>
  </w:style>
  <w:style w:type="paragraph" w:styleId="af3">
    <w:name w:val="Title"/>
    <w:basedOn w:val="a"/>
    <w:next w:val="a8"/>
    <w:link w:val="af2"/>
    <w:uiPriority w:val="99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8">
    <w:name w:val="Body Text"/>
    <w:basedOn w:val="a"/>
    <w:link w:val="a7"/>
    <w:uiPriority w:val="99"/>
    <w:rsid w:val="00E26B35"/>
    <w:pPr>
      <w:jc w:val="center"/>
    </w:pPr>
    <w:rPr>
      <w:rFonts w:ascii="Verdana" w:hAnsi="Verdana"/>
      <w:b/>
      <w:sz w:val="36"/>
      <w:szCs w:val="24"/>
      <w:lang w:val="ar-SA"/>
    </w:rPr>
  </w:style>
  <w:style w:type="paragraph" w:styleId="af4">
    <w:name w:val="List"/>
    <w:basedOn w:val="a8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af7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E26B35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rsid w:val="00BF6A4E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215556"/>
    <w:pPr>
      <w:spacing w:after="120" w:line="480" w:lineRule="auto"/>
      <w:ind w:left="283"/>
    </w:pPr>
  </w:style>
  <w:style w:type="paragraph" w:styleId="ad">
    <w:name w:val="Balloon Text"/>
    <w:basedOn w:val="a"/>
    <w:link w:val="ac"/>
    <w:uiPriority w:val="99"/>
    <w:qFormat/>
    <w:rsid w:val="00A5280B"/>
    <w:rPr>
      <w:rFonts w:ascii="Tahoma" w:hAnsi="Tahoma"/>
      <w:sz w:val="16"/>
      <w:szCs w:val="16"/>
    </w:rPr>
  </w:style>
  <w:style w:type="paragraph" w:styleId="af">
    <w:name w:val="footnote text"/>
    <w:basedOn w:val="a"/>
    <w:link w:val="ae"/>
    <w:uiPriority w:val="99"/>
    <w:rsid w:val="00120D27"/>
    <w:rPr>
      <w:sz w:val="20"/>
      <w:szCs w:val="20"/>
    </w:rPr>
  </w:style>
  <w:style w:type="paragraph" w:customStyle="1" w:styleId="4">
    <w:name w:val="Знак Знак4"/>
    <w:basedOn w:val="a"/>
    <w:uiPriority w:val="99"/>
    <w:qFormat/>
    <w:rsid w:val="00BE27F7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4">
    <w:name w:val="Body Text 2"/>
    <w:basedOn w:val="a"/>
    <w:link w:val="23"/>
    <w:uiPriority w:val="99"/>
    <w:qFormat/>
    <w:rsid w:val="00C82300"/>
    <w:pPr>
      <w:spacing w:after="120" w:line="480" w:lineRule="auto"/>
    </w:pPr>
  </w:style>
  <w:style w:type="paragraph" w:customStyle="1" w:styleId="41">
    <w:name w:val="Знак Знак41"/>
    <w:basedOn w:val="a"/>
    <w:uiPriority w:val="99"/>
    <w:qFormat/>
    <w:rsid w:val="00523067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865884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b/>
      <w:bCs/>
      <w:sz w:val="24"/>
      <w:szCs w:val="24"/>
    </w:rPr>
  </w:style>
  <w:style w:type="paragraph" w:customStyle="1" w:styleId="af8">
    <w:name w:val="Верхний колонтитул слева"/>
    <w:basedOn w:val="a4"/>
    <w:qFormat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74C57-0D83-4ED9-AB41-808C1C682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dc:description/>
  <cp:lastModifiedBy>Татьяна Алатырева</cp:lastModifiedBy>
  <cp:revision>2</cp:revision>
  <cp:lastPrinted>2025-08-28T11:26:00Z</cp:lastPrinted>
  <dcterms:created xsi:type="dcterms:W3CDTF">2025-09-09T13:46:00Z</dcterms:created>
  <dcterms:modified xsi:type="dcterms:W3CDTF">2025-09-09T13:46:00Z</dcterms:modified>
  <dc:language>ru-RU</dc:language>
</cp:coreProperties>
</file>