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F94AFC">
        <w:trPr>
          <w:trHeight w:val="1221"/>
        </w:trPr>
        <w:tc>
          <w:tcPr>
            <w:tcW w:w="4400" w:type="dxa"/>
          </w:tcPr>
          <w:p w:rsidR="00742E7A" w:rsidRPr="00F94AFC" w:rsidRDefault="00005DBC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F94AF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F94AFC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F94AFC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F94AF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="00742E7A" w:rsidRPr="00F94AFC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F94AFC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F94AF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F94AFC" w:rsidRDefault="00F94AF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F94AF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94AFC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94AF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F94AFC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F94A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F94A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F94AF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F94A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F94AFC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F94AF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F94A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F94AF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F94AF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F94AFC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F94AFC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F94AFC">
        <w:trPr>
          <w:trHeight w:hRule="exact" w:val="387"/>
        </w:trPr>
        <w:tc>
          <w:tcPr>
            <w:tcW w:w="9800" w:type="dxa"/>
            <w:gridSpan w:val="4"/>
          </w:tcPr>
          <w:p w:rsidR="005677E5" w:rsidRPr="00F94AFC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F94AFC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F94AFC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F94AFC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F94A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4AF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F94A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F94AFC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F94AFC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F94AFC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F94AFC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F94A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4AF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F94A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4A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F94AFC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F94AFC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F94AFC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F94AFC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F94AFC" w:rsidRDefault="005677E5" w:rsidP="00F94A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F94AFC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E4AA5" w:rsidRPr="00F94AFC" w:rsidRDefault="005E4AA5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1E67" w:rsidRPr="00F94AFC" w:rsidRDefault="004A1E67" w:rsidP="004A1E67">
      <w:pPr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О проведении оценки готовности </w:t>
      </w:r>
    </w:p>
    <w:p w:rsidR="004A1E67" w:rsidRPr="00F94AFC" w:rsidRDefault="004A1E67" w:rsidP="004A1E67">
      <w:pPr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к отопительному периоду 202</w:t>
      </w:r>
      <w:r w:rsidR="00C86E92" w:rsidRPr="00F94AFC">
        <w:rPr>
          <w:rFonts w:ascii="Arial" w:hAnsi="Arial" w:cs="Arial"/>
          <w:sz w:val="24"/>
          <w:szCs w:val="24"/>
        </w:rPr>
        <w:t>5</w:t>
      </w:r>
      <w:r w:rsidRPr="00F94AFC">
        <w:rPr>
          <w:rFonts w:ascii="Arial" w:hAnsi="Arial" w:cs="Arial"/>
          <w:sz w:val="24"/>
          <w:szCs w:val="24"/>
        </w:rPr>
        <w:t>/202</w:t>
      </w:r>
      <w:r w:rsidR="00C86E92" w:rsidRPr="00F94AFC">
        <w:rPr>
          <w:rFonts w:ascii="Arial" w:hAnsi="Arial" w:cs="Arial"/>
          <w:sz w:val="24"/>
          <w:szCs w:val="24"/>
        </w:rPr>
        <w:t xml:space="preserve">6 </w:t>
      </w:r>
      <w:r w:rsidRPr="00F94AFC">
        <w:rPr>
          <w:rFonts w:ascii="Arial" w:hAnsi="Arial" w:cs="Arial"/>
          <w:sz w:val="24"/>
          <w:szCs w:val="24"/>
        </w:rPr>
        <w:t>гг.</w:t>
      </w:r>
    </w:p>
    <w:p w:rsidR="004A1E67" w:rsidRPr="00F94AFC" w:rsidRDefault="004A1E67" w:rsidP="004A1E67">
      <w:pPr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теплоснабжающих организаций, а</w:t>
      </w:r>
    </w:p>
    <w:p w:rsidR="004A1E67" w:rsidRPr="00F94AFC" w:rsidRDefault="004A1E67" w:rsidP="004A1E67">
      <w:pPr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также потребителей тепловой энергии </w:t>
      </w:r>
    </w:p>
    <w:p w:rsidR="004A1E67" w:rsidRPr="00F94AFC" w:rsidRDefault="004A1E67" w:rsidP="004A1E67">
      <w:pPr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4A1E67" w:rsidRPr="00F94AFC" w:rsidRDefault="004A1E67" w:rsidP="004A1E67">
      <w:pPr>
        <w:spacing w:line="360" w:lineRule="auto"/>
        <w:rPr>
          <w:rFonts w:ascii="Arial" w:hAnsi="Arial" w:cs="Arial"/>
          <w:sz w:val="24"/>
          <w:szCs w:val="24"/>
        </w:rPr>
      </w:pPr>
    </w:p>
    <w:p w:rsidR="004A1E67" w:rsidRPr="00F94AFC" w:rsidRDefault="004A1E67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В соответствии с </w:t>
      </w:r>
      <w:r w:rsidR="00390A8D" w:rsidRPr="00F94AFC">
        <w:rPr>
          <w:rFonts w:ascii="Arial" w:hAnsi="Arial" w:cs="Arial"/>
          <w:sz w:val="24"/>
          <w:szCs w:val="24"/>
        </w:rPr>
        <w:t>Правилами обеспечения готовности к отопительному периоду и Порядк</w:t>
      </w:r>
      <w:r w:rsidR="00DB4DD4" w:rsidRPr="00F94AFC">
        <w:rPr>
          <w:rFonts w:ascii="Arial" w:hAnsi="Arial" w:cs="Arial"/>
          <w:sz w:val="24"/>
          <w:szCs w:val="24"/>
        </w:rPr>
        <w:t>ом</w:t>
      </w:r>
      <w:r w:rsidR="00390A8D" w:rsidRPr="00F94AFC">
        <w:rPr>
          <w:rFonts w:ascii="Arial" w:hAnsi="Arial" w:cs="Arial"/>
          <w:sz w:val="24"/>
          <w:szCs w:val="24"/>
        </w:rPr>
        <w:t xml:space="preserve"> проведения оценки обеспечения готовности к отопительному периоду, утвержденны</w:t>
      </w:r>
      <w:r w:rsidR="00CF2600" w:rsidRPr="00F94AFC">
        <w:rPr>
          <w:rFonts w:ascii="Arial" w:hAnsi="Arial" w:cs="Arial"/>
          <w:sz w:val="24"/>
          <w:szCs w:val="24"/>
        </w:rPr>
        <w:t>ми</w:t>
      </w:r>
      <w:r w:rsidR="00390A8D" w:rsidRPr="00F94AFC">
        <w:rPr>
          <w:rFonts w:ascii="Arial" w:hAnsi="Arial" w:cs="Arial"/>
          <w:sz w:val="24"/>
          <w:szCs w:val="24"/>
        </w:rPr>
        <w:t xml:space="preserve"> Приказом Министерства энергетики Росси</w:t>
      </w:r>
      <w:r w:rsidR="00CF2600" w:rsidRPr="00F94AFC">
        <w:rPr>
          <w:rFonts w:ascii="Arial" w:hAnsi="Arial" w:cs="Arial"/>
          <w:sz w:val="24"/>
          <w:szCs w:val="24"/>
        </w:rPr>
        <w:t>йской Федерации от 13.11.2024 №</w:t>
      </w:r>
      <w:r w:rsidR="00390A8D" w:rsidRPr="00F94AFC">
        <w:rPr>
          <w:rFonts w:ascii="Arial" w:hAnsi="Arial" w:cs="Arial"/>
          <w:sz w:val="24"/>
          <w:szCs w:val="24"/>
        </w:rPr>
        <w:t>2234</w:t>
      </w:r>
      <w:r w:rsidR="00DB4DD4" w:rsidRPr="00F94AFC">
        <w:rPr>
          <w:rFonts w:ascii="Arial" w:hAnsi="Arial" w:cs="Arial"/>
          <w:sz w:val="24"/>
          <w:szCs w:val="24"/>
        </w:rPr>
        <w:t xml:space="preserve">, </w:t>
      </w:r>
      <w:r w:rsidRPr="00F94AFC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4A1E67" w:rsidRPr="00F94AFC" w:rsidRDefault="004A1E67" w:rsidP="004A1E67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П О С Т А Н О В Л Я Е Т:</w:t>
      </w:r>
    </w:p>
    <w:p w:rsidR="00992A44" w:rsidRPr="00F94AFC" w:rsidRDefault="004A1E67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1. Создать</w:t>
      </w:r>
      <w:r w:rsidR="00992A44" w:rsidRPr="00F94AFC">
        <w:rPr>
          <w:rFonts w:ascii="Arial" w:hAnsi="Arial" w:cs="Arial"/>
          <w:sz w:val="24"/>
          <w:szCs w:val="24"/>
        </w:rPr>
        <w:t>:</w:t>
      </w:r>
    </w:p>
    <w:p w:rsidR="00992A44" w:rsidRPr="00F94AFC" w:rsidRDefault="00992A44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- </w:t>
      </w:r>
      <w:r w:rsidR="004A1E67" w:rsidRPr="00F94AFC">
        <w:rPr>
          <w:rFonts w:ascii="Arial" w:hAnsi="Arial" w:cs="Arial"/>
          <w:sz w:val="24"/>
          <w:szCs w:val="24"/>
        </w:rPr>
        <w:t>комисси</w:t>
      </w:r>
      <w:r w:rsidRPr="00F94AFC">
        <w:rPr>
          <w:rFonts w:ascii="Arial" w:hAnsi="Arial" w:cs="Arial"/>
          <w:sz w:val="24"/>
          <w:szCs w:val="24"/>
        </w:rPr>
        <w:t>ю</w:t>
      </w:r>
      <w:r w:rsidR="004A1E67" w:rsidRPr="00F94AFC">
        <w:rPr>
          <w:rFonts w:ascii="Arial" w:hAnsi="Arial" w:cs="Arial"/>
          <w:sz w:val="24"/>
          <w:szCs w:val="24"/>
        </w:rPr>
        <w:t xml:space="preserve"> по проведению оценки готовности к отопительному периоду 202</w:t>
      </w:r>
      <w:r w:rsidR="00C86E92" w:rsidRPr="00F94AFC">
        <w:rPr>
          <w:rFonts w:ascii="Arial" w:hAnsi="Arial" w:cs="Arial"/>
          <w:sz w:val="24"/>
          <w:szCs w:val="24"/>
        </w:rPr>
        <w:t>5</w:t>
      </w:r>
      <w:r w:rsidR="00534FD2" w:rsidRPr="00F94AFC">
        <w:rPr>
          <w:rFonts w:ascii="Arial" w:hAnsi="Arial" w:cs="Arial"/>
          <w:sz w:val="24"/>
          <w:szCs w:val="24"/>
        </w:rPr>
        <w:t>/202</w:t>
      </w:r>
      <w:r w:rsidR="00C86E92" w:rsidRPr="00F94AFC">
        <w:rPr>
          <w:rFonts w:ascii="Arial" w:hAnsi="Arial" w:cs="Arial"/>
          <w:sz w:val="24"/>
          <w:szCs w:val="24"/>
        </w:rPr>
        <w:t>6</w:t>
      </w:r>
      <w:r w:rsidR="004A1E67" w:rsidRPr="00F94AFC">
        <w:rPr>
          <w:rFonts w:ascii="Arial" w:hAnsi="Arial" w:cs="Arial"/>
          <w:sz w:val="24"/>
          <w:szCs w:val="24"/>
        </w:rPr>
        <w:t xml:space="preserve"> гг. теплоснабжающих организаций, а также потребителей тепловой энергии в Бавлинском муниципальном райо</w:t>
      </w:r>
      <w:r w:rsidR="00C73AE7" w:rsidRPr="00F94AFC">
        <w:rPr>
          <w:rFonts w:ascii="Arial" w:hAnsi="Arial" w:cs="Arial"/>
          <w:sz w:val="24"/>
          <w:szCs w:val="24"/>
        </w:rPr>
        <w:t>не в составе согласно приложени</w:t>
      </w:r>
      <w:r w:rsidRPr="00F94AFC">
        <w:rPr>
          <w:rFonts w:ascii="Arial" w:hAnsi="Arial" w:cs="Arial"/>
          <w:sz w:val="24"/>
          <w:szCs w:val="24"/>
        </w:rPr>
        <w:t>ю</w:t>
      </w:r>
      <w:r w:rsidR="004A1E67" w:rsidRPr="00F94AFC">
        <w:rPr>
          <w:rFonts w:ascii="Arial" w:hAnsi="Arial" w:cs="Arial"/>
          <w:sz w:val="24"/>
          <w:szCs w:val="24"/>
        </w:rPr>
        <w:t xml:space="preserve"> №1</w:t>
      </w:r>
      <w:r w:rsidR="00CF2600" w:rsidRPr="00F94AFC">
        <w:rPr>
          <w:rFonts w:ascii="Arial" w:hAnsi="Arial" w:cs="Arial"/>
          <w:sz w:val="24"/>
          <w:szCs w:val="24"/>
        </w:rPr>
        <w:t>;</w:t>
      </w:r>
    </w:p>
    <w:p w:rsidR="004A1E67" w:rsidRPr="00F94AFC" w:rsidRDefault="00992A44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- комиссию по проведению оценки готовности к отопительному периоду 202</w:t>
      </w:r>
      <w:r w:rsidR="00C86E92" w:rsidRPr="00F94AFC">
        <w:rPr>
          <w:rFonts w:ascii="Arial" w:hAnsi="Arial" w:cs="Arial"/>
          <w:sz w:val="24"/>
          <w:szCs w:val="24"/>
        </w:rPr>
        <w:t>5/2026</w:t>
      </w:r>
      <w:r w:rsidRPr="00F94AFC">
        <w:rPr>
          <w:rFonts w:ascii="Arial" w:hAnsi="Arial" w:cs="Arial"/>
          <w:sz w:val="24"/>
          <w:szCs w:val="24"/>
        </w:rPr>
        <w:t xml:space="preserve"> гг. социально-значимых объектов Бавлинского муниципального района в составе согласно приложению №</w:t>
      </w:r>
      <w:r w:rsidR="00C73AE7" w:rsidRPr="00F94AFC">
        <w:rPr>
          <w:rFonts w:ascii="Arial" w:hAnsi="Arial" w:cs="Arial"/>
          <w:sz w:val="24"/>
          <w:szCs w:val="24"/>
        </w:rPr>
        <w:t>2</w:t>
      </w:r>
      <w:r w:rsidR="004A1E67" w:rsidRPr="00F94AFC">
        <w:rPr>
          <w:rFonts w:ascii="Arial" w:hAnsi="Arial" w:cs="Arial"/>
          <w:sz w:val="24"/>
          <w:szCs w:val="24"/>
        </w:rPr>
        <w:t>.</w:t>
      </w:r>
    </w:p>
    <w:p w:rsidR="004A1E67" w:rsidRPr="00F94AFC" w:rsidRDefault="004A1E67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2. Утвердить график проведени</w:t>
      </w:r>
      <w:r w:rsidR="005E4AA5" w:rsidRPr="00F94AFC">
        <w:rPr>
          <w:rFonts w:ascii="Arial" w:hAnsi="Arial" w:cs="Arial"/>
          <w:sz w:val="24"/>
          <w:szCs w:val="24"/>
        </w:rPr>
        <w:t>я</w:t>
      </w:r>
      <w:r w:rsidRPr="00F94AFC">
        <w:rPr>
          <w:rFonts w:ascii="Arial" w:hAnsi="Arial" w:cs="Arial"/>
          <w:sz w:val="24"/>
          <w:szCs w:val="24"/>
        </w:rPr>
        <w:t xml:space="preserve"> оценки готовности к отопительному периоду 202</w:t>
      </w:r>
      <w:r w:rsidR="00F8265E" w:rsidRPr="00F94AFC">
        <w:rPr>
          <w:rFonts w:ascii="Arial" w:hAnsi="Arial" w:cs="Arial"/>
          <w:sz w:val="24"/>
          <w:szCs w:val="24"/>
        </w:rPr>
        <w:t>5</w:t>
      </w:r>
      <w:r w:rsidRPr="00F94AFC">
        <w:rPr>
          <w:rFonts w:ascii="Arial" w:hAnsi="Arial" w:cs="Arial"/>
          <w:sz w:val="24"/>
          <w:szCs w:val="24"/>
        </w:rPr>
        <w:t>/202</w:t>
      </w:r>
      <w:r w:rsidR="00F8265E" w:rsidRPr="00F94AFC">
        <w:rPr>
          <w:rFonts w:ascii="Arial" w:hAnsi="Arial" w:cs="Arial"/>
          <w:sz w:val="24"/>
          <w:szCs w:val="24"/>
        </w:rPr>
        <w:t>6</w:t>
      </w:r>
      <w:r w:rsidRPr="00F94AFC">
        <w:rPr>
          <w:rFonts w:ascii="Arial" w:hAnsi="Arial" w:cs="Arial"/>
          <w:sz w:val="24"/>
          <w:szCs w:val="24"/>
        </w:rPr>
        <w:t xml:space="preserve"> гг. теплоснабжающих организаций, а также потребителей тепловой энергии в Бавлинском муниципальном районе согласно приложению №</w:t>
      </w:r>
      <w:r w:rsidR="00992A44" w:rsidRPr="00F94AFC">
        <w:rPr>
          <w:rFonts w:ascii="Arial" w:hAnsi="Arial" w:cs="Arial"/>
          <w:sz w:val="24"/>
          <w:szCs w:val="24"/>
        </w:rPr>
        <w:t>3</w:t>
      </w:r>
      <w:r w:rsidRPr="00F94AFC">
        <w:rPr>
          <w:rFonts w:ascii="Arial" w:hAnsi="Arial" w:cs="Arial"/>
          <w:sz w:val="24"/>
          <w:szCs w:val="24"/>
        </w:rPr>
        <w:t>.</w:t>
      </w:r>
    </w:p>
    <w:p w:rsidR="004A1E67" w:rsidRPr="00F94AFC" w:rsidRDefault="004A1E67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3. Контроль за исполнением настоящего </w:t>
      </w:r>
      <w:r w:rsidR="00CF2600" w:rsidRPr="00F94AFC">
        <w:rPr>
          <w:rFonts w:ascii="Arial" w:hAnsi="Arial" w:cs="Arial"/>
          <w:sz w:val="24"/>
          <w:szCs w:val="24"/>
        </w:rPr>
        <w:t>постановления</w:t>
      </w:r>
      <w:r w:rsidRPr="00F94AFC">
        <w:rPr>
          <w:rFonts w:ascii="Arial" w:hAnsi="Arial" w:cs="Arial"/>
          <w:sz w:val="24"/>
          <w:szCs w:val="24"/>
        </w:rPr>
        <w:t xml:space="preserve">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4A1E67" w:rsidRPr="00F94AFC" w:rsidRDefault="004A1E67" w:rsidP="004A1E6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1E67" w:rsidRPr="00F94AFC" w:rsidRDefault="004A1E67" w:rsidP="004A1E67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CF2600" w:rsidRPr="00F94AFC" w:rsidRDefault="00CF2600" w:rsidP="004A1E67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           </w:t>
      </w:r>
      <w:r w:rsidR="004A1E67" w:rsidRPr="00F94AFC">
        <w:rPr>
          <w:rFonts w:ascii="Arial" w:hAnsi="Arial" w:cs="Arial"/>
          <w:sz w:val="24"/>
          <w:szCs w:val="24"/>
        </w:rPr>
        <w:t>Руководитель</w:t>
      </w:r>
    </w:p>
    <w:p w:rsidR="00CF2600" w:rsidRPr="00F94AFC" w:rsidRDefault="00CF2600" w:rsidP="00CF2600">
      <w:pPr>
        <w:shd w:val="clear" w:color="auto" w:fill="FFFFFF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4A1E67" w:rsidRPr="00F94AFC" w:rsidRDefault="00CF2600" w:rsidP="00CF2600">
      <w:pPr>
        <w:shd w:val="clear" w:color="auto" w:fill="FFFFFF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A1E67" w:rsidRPr="00F94AFC">
        <w:rPr>
          <w:rFonts w:ascii="Arial" w:hAnsi="Arial" w:cs="Arial"/>
          <w:sz w:val="24"/>
          <w:szCs w:val="24"/>
        </w:rPr>
        <w:t xml:space="preserve">                                  </w:t>
      </w:r>
      <w:r w:rsidRPr="00F94AFC">
        <w:rPr>
          <w:rFonts w:ascii="Arial" w:hAnsi="Arial" w:cs="Arial"/>
          <w:sz w:val="24"/>
          <w:szCs w:val="24"/>
        </w:rPr>
        <w:t xml:space="preserve">              </w:t>
      </w:r>
      <w:r w:rsidR="004A1E67" w:rsidRPr="00F94AFC">
        <w:rPr>
          <w:rFonts w:ascii="Arial" w:hAnsi="Arial" w:cs="Arial"/>
          <w:sz w:val="24"/>
          <w:szCs w:val="24"/>
        </w:rPr>
        <w:t xml:space="preserve"> Д.Л. Бакиров</w:t>
      </w:r>
    </w:p>
    <w:p w:rsidR="00F94AFC" w:rsidRPr="00F94AFC" w:rsidRDefault="00F94AFC" w:rsidP="00F94AF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F94AFC" w:rsidRPr="00F94AFC" w:rsidRDefault="00F94AFC" w:rsidP="00F94A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постановлением</w:t>
      </w:r>
    </w:p>
    <w:p w:rsidR="00F94AFC" w:rsidRPr="00F94AFC" w:rsidRDefault="00F94AFC" w:rsidP="00F94A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F94AFC" w:rsidRPr="00F94AFC" w:rsidRDefault="00F94AFC" w:rsidP="00F94A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F94AFC" w:rsidRPr="00F94AFC" w:rsidRDefault="00F94AFC" w:rsidP="00F94A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F94AFC" w:rsidRPr="00F94AFC" w:rsidRDefault="00F94AFC" w:rsidP="00F94A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autoSpaceDE w:val="0"/>
        <w:autoSpaceDN w:val="0"/>
        <w:adjustRightInd w:val="0"/>
        <w:spacing w:line="120" w:lineRule="auto"/>
        <w:jc w:val="right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СОСТАВ</w:t>
      </w:r>
    </w:p>
    <w:p w:rsidR="00F94AFC" w:rsidRPr="00F94AFC" w:rsidRDefault="00F94AFC" w:rsidP="00F94A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районного штаба Бавлинского муниципального района</w:t>
      </w:r>
    </w:p>
    <w:p w:rsidR="00F94AFC" w:rsidRPr="00F94AFC" w:rsidRDefault="00F94AFC" w:rsidP="00F94A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по подготовке к отопительному периоду </w:t>
      </w:r>
    </w:p>
    <w:p w:rsidR="00F94AFC" w:rsidRPr="00F94AFC" w:rsidRDefault="00F94AFC" w:rsidP="00F94A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2024/2025 гг. </w:t>
      </w:r>
    </w:p>
    <w:p w:rsidR="00F94AFC" w:rsidRPr="00F94AFC" w:rsidRDefault="00F94AFC" w:rsidP="00F94A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549"/>
        <w:gridCol w:w="310"/>
        <w:gridCol w:w="7064"/>
      </w:tblGrid>
      <w:tr w:rsidR="00F94AFC" w:rsidRPr="00F94AFC" w:rsidTr="00C87CA3">
        <w:trPr>
          <w:trHeight w:val="67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Бакиров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Д.Л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района,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председатель комиссии;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67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Сафиуллин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Р.Р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комитета Бавлинского муниципального района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по инфраструктурному развитию, заместитель председателя комиссии;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912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Адамова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609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Гайсин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А.С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главный врач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ГАУЗ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«Бавлинская центральная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районная больница» 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562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Ганиева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Д.З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«Отдел образования Бавлинского муниципального района Республики Татарстан»;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596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Ибатуллин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Д.Г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генеральный директор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ОАО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Райсервис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556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Муратова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«Отдел культуры Бавлинского муниципального района Республики Татарстан»;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63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Нургалеев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И.Ф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главный инженер АО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РПО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Таткоммунэнерго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»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энергорайон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«Бавлинский» 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98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Соколов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С.Ю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774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Тазетдинов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Д.И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4AFC">
              <w:rPr>
                <w:rFonts w:ascii="Arial" w:hAnsi="Arial" w:cs="Arial"/>
                <w:sz w:val="24"/>
                <w:szCs w:val="24"/>
              </w:rPr>
              <w:t>председатель</w:t>
            </w:r>
            <w:proofErr w:type="gramEnd"/>
            <w:r w:rsidRPr="00F94AFC">
              <w:rPr>
                <w:rFonts w:ascii="Arial" w:hAnsi="Arial" w:cs="Arial"/>
                <w:sz w:val="24"/>
                <w:szCs w:val="24"/>
              </w:rPr>
              <w:t xml:space="preserve"> НО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ТСЖ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«Наш двор»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700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Тухватуллин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«Отдел развития спорта и туризма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Республики Татарстан»;</w:t>
            </w:r>
          </w:p>
        </w:tc>
      </w:tr>
      <w:tr w:rsidR="00F94AFC" w:rsidRPr="00F94AFC" w:rsidTr="00C87CA3">
        <w:trPr>
          <w:trHeight w:val="961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Фахриев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И.И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начальник Бавлинской районной эксплуатационной газовой службы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ЭПУ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Бугульмагаз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» ООО «Газпром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трансгаз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Казань» 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1134"/>
        </w:trPr>
        <w:tc>
          <w:tcPr>
            <w:tcW w:w="2549" w:type="dxa"/>
          </w:tcPr>
          <w:p w:rsidR="00F94AFC" w:rsidRPr="00F94AFC" w:rsidRDefault="00F94AFC" w:rsidP="00C87CA3">
            <w:pPr>
              <w:tabs>
                <w:tab w:val="left" w:pos="57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lastRenderedPageBreak/>
              <w:t>Хабипов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А.Р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МБУ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«Управление по благоустройству и озеленению» Бавлинского муниципального района Республики Татарстан;</w:t>
            </w:r>
          </w:p>
        </w:tc>
      </w:tr>
      <w:tr w:rsidR="00F94AFC" w:rsidRPr="00F94AFC" w:rsidTr="00C87CA3">
        <w:trPr>
          <w:trHeight w:val="839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Хабибуллин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Р.А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директор ООО «Управляющая компания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и Бавлинского района» (по согласованию);</w:t>
            </w:r>
          </w:p>
        </w:tc>
      </w:tr>
      <w:tr w:rsidR="00F94AFC" w:rsidRPr="00F94AFC" w:rsidTr="00C87CA3">
        <w:trPr>
          <w:trHeight w:val="994"/>
        </w:trPr>
        <w:tc>
          <w:tcPr>
            <w:tcW w:w="2549" w:type="dxa"/>
          </w:tcPr>
          <w:p w:rsidR="00F94AFC" w:rsidRPr="00F94AFC" w:rsidRDefault="00F94AFC" w:rsidP="00C87CA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МКУ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«Отдел по делам молодежи Бавлинского муниципального района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Республики Татарстан»;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849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Шаймарданов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Р.М</w:t>
            </w:r>
            <w:proofErr w:type="spellEnd"/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МКП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района «Водоканал»;</w:t>
            </w:r>
          </w:p>
        </w:tc>
      </w:tr>
      <w:tr w:rsidR="00F94AFC" w:rsidRPr="00F94AFC" w:rsidTr="00C87CA3">
        <w:trPr>
          <w:trHeight w:val="983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Шамсутдинов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Х.Х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Бавлинских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районных электрических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сетей филиала АО «Сетевая компания» 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Бугульминские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элекрические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сети 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712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Шевелев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Е.Г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 xml:space="preserve">директор филиала АО 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РПО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Таткоммунэнерго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4AFC">
              <w:rPr>
                <w:rFonts w:ascii="Arial" w:hAnsi="Arial" w:cs="Arial"/>
                <w:sz w:val="24"/>
                <w:szCs w:val="24"/>
              </w:rPr>
              <w:t>энергорайон</w:t>
            </w:r>
            <w:proofErr w:type="spellEnd"/>
            <w:r w:rsidRPr="00F94AFC">
              <w:rPr>
                <w:rFonts w:ascii="Arial" w:hAnsi="Arial" w:cs="Arial"/>
                <w:sz w:val="24"/>
                <w:szCs w:val="24"/>
              </w:rPr>
              <w:t xml:space="preserve"> «Бавлинский» (по согласованию);</w:t>
            </w: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61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по согласованию;</w:t>
            </w:r>
          </w:p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AFC" w:rsidRPr="00F94AFC" w:rsidRDefault="00F94AFC" w:rsidP="00C87CA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FC" w:rsidRPr="00F94AFC" w:rsidTr="00C87CA3">
        <w:trPr>
          <w:trHeight w:val="615"/>
        </w:trPr>
        <w:tc>
          <w:tcPr>
            <w:tcW w:w="2549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310" w:type="dxa"/>
          </w:tcPr>
          <w:p w:rsidR="00F94AFC" w:rsidRPr="00F94AFC" w:rsidRDefault="00F94AFC" w:rsidP="00C87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4AF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064" w:type="dxa"/>
          </w:tcPr>
          <w:p w:rsidR="00F94AFC" w:rsidRPr="00F94AFC" w:rsidRDefault="00F94AFC" w:rsidP="00C87CA3">
            <w:pPr>
              <w:rPr>
                <w:rFonts w:ascii="Arial" w:hAnsi="Arial" w:cs="Arial"/>
                <w:sz w:val="24"/>
                <w:szCs w:val="24"/>
              </w:rPr>
            </w:pPr>
            <w:r w:rsidRPr="00F94AFC">
              <w:rPr>
                <w:rFonts w:ascii="Arial" w:hAnsi="Arial" w:cs="Arial"/>
                <w:sz w:val="24"/>
                <w:szCs w:val="24"/>
              </w:rPr>
              <w:t>по согласованию.</w:t>
            </w:r>
          </w:p>
        </w:tc>
      </w:tr>
    </w:tbl>
    <w:p w:rsidR="00F94AFC" w:rsidRPr="00F94AFC" w:rsidRDefault="00F94AFC" w:rsidP="00F94AF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 xml:space="preserve">                        </w:t>
      </w:r>
    </w:p>
    <w:p w:rsidR="00F94AFC" w:rsidRPr="00F94AFC" w:rsidRDefault="00F94AFC" w:rsidP="00F94AF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F94AFC">
        <w:rPr>
          <w:rFonts w:ascii="Arial" w:hAnsi="Arial" w:cs="Arial"/>
          <w:sz w:val="24"/>
          <w:szCs w:val="24"/>
        </w:rPr>
        <w:t>_______________________</w:t>
      </w:r>
    </w:p>
    <w:p w:rsidR="00F94AFC" w:rsidRPr="00F94AFC" w:rsidRDefault="00F94AFC" w:rsidP="00F94AFC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</w:p>
    <w:p w:rsidR="00F94AFC" w:rsidRPr="00F94AFC" w:rsidRDefault="00F94AFC" w:rsidP="00F94AF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F94AFC" w:rsidRPr="00F94AFC" w:rsidRDefault="00F94AFC" w:rsidP="00F94AF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F94AFC" w:rsidRPr="00F94AFC" w:rsidRDefault="00F94AFC" w:rsidP="00F94AF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F94AFC" w:rsidRPr="00F94AFC" w:rsidRDefault="00F94AFC" w:rsidP="00F94AF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F94AFC" w:rsidRPr="00F94AFC" w:rsidRDefault="00F94AFC" w:rsidP="00F94AFC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sectPr w:rsidR="00F94AFC" w:rsidRPr="00F94AFC" w:rsidSect="00F94AFC">
      <w:headerReference w:type="even" r:id="rId9"/>
      <w:headerReference w:type="default" r:id="rId10"/>
      <w:pgSz w:w="11906" w:h="16838" w:code="9"/>
      <w:pgMar w:top="1134" w:right="567" w:bottom="1134" w:left="1134" w:header="284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91" w:rsidRDefault="00555F91">
      <w:r>
        <w:separator/>
      </w:r>
    </w:p>
  </w:endnote>
  <w:endnote w:type="continuationSeparator" w:id="0">
    <w:p w:rsidR="00555F91" w:rsidRDefault="0055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91" w:rsidRDefault="00555F91">
      <w:r>
        <w:separator/>
      </w:r>
    </w:p>
  </w:footnote>
  <w:footnote w:type="continuationSeparator" w:id="0">
    <w:p w:rsidR="00555F91" w:rsidRDefault="0055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2332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5ED"/>
    <w:rsid w:val="00005DBC"/>
    <w:rsid w:val="00015603"/>
    <w:rsid w:val="00022319"/>
    <w:rsid w:val="00025725"/>
    <w:rsid w:val="00025884"/>
    <w:rsid w:val="00031C27"/>
    <w:rsid w:val="0003624E"/>
    <w:rsid w:val="00037E14"/>
    <w:rsid w:val="00045708"/>
    <w:rsid w:val="00053A0C"/>
    <w:rsid w:val="00067CBD"/>
    <w:rsid w:val="000806B6"/>
    <w:rsid w:val="00082CBE"/>
    <w:rsid w:val="00085F4C"/>
    <w:rsid w:val="0009028C"/>
    <w:rsid w:val="000918D2"/>
    <w:rsid w:val="00092726"/>
    <w:rsid w:val="00097608"/>
    <w:rsid w:val="000A1885"/>
    <w:rsid w:val="000A41D2"/>
    <w:rsid w:val="000A6EF4"/>
    <w:rsid w:val="000A7FF3"/>
    <w:rsid w:val="000B022E"/>
    <w:rsid w:val="000C135F"/>
    <w:rsid w:val="000C6CE3"/>
    <w:rsid w:val="000D3A85"/>
    <w:rsid w:val="000E04B6"/>
    <w:rsid w:val="000E1AAE"/>
    <w:rsid w:val="000E2A2F"/>
    <w:rsid w:val="000F248A"/>
    <w:rsid w:val="00101175"/>
    <w:rsid w:val="00103816"/>
    <w:rsid w:val="001060D3"/>
    <w:rsid w:val="0010774D"/>
    <w:rsid w:val="00112ADB"/>
    <w:rsid w:val="00114325"/>
    <w:rsid w:val="00120068"/>
    <w:rsid w:val="00126404"/>
    <w:rsid w:val="0013426D"/>
    <w:rsid w:val="001375BE"/>
    <w:rsid w:val="0015610C"/>
    <w:rsid w:val="00163D25"/>
    <w:rsid w:val="00164951"/>
    <w:rsid w:val="00164F0C"/>
    <w:rsid w:val="001660E2"/>
    <w:rsid w:val="00167A4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2B5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0DA"/>
    <w:rsid w:val="002845D7"/>
    <w:rsid w:val="00294F0D"/>
    <w:rsid w:val="002970BA"/>
    <w:rsid w:val="002A0F0E"/>
    <w:rsid w:val="002A361B"/>
    <w:rsid w:val="002A494F"/>
    <w:rsid w:val="002B34A7"/>
    <w:rsid w:val="002C30D6"/>
    <w:rsid w:val="002C3958"/>
    <w:rsid w:val="002C68CC"/>
    <w:rsid w:val="002D1B73"/>
    <w:rsid w:val="002D4921"/>
    <w:rsid w:val="002E25C0"/>
    <w:rsid w:val="002E3AA1"/>
    <w:rsid w:val="002F5A5E"/>
    <w:rsid w:val="00306844"/>
    <w:rsid w:val="0032270B"/>
    <w:rsid w:val="00322864"/>
    <w:rsid w:val="003240E9"/>
    <w:rsid w:val="00324322"/>
    <w:rsid w:val="00324E83"/>
    <w:rsid w:val="00325A50"/>
    <w:rsid w:val="00337A6D"/>
    <w:rsid w:val="003451F8"/>
    <w:rsid w:val="003506A9"/>
    <w:rsid w:val="0035192F"/>
    <w:rsid w:val="00352E65"/>
    <w:rsid w:val="00356E78"/>
    <w:rsid w:val="00364BC5"/>
    <w:rsid w:val="0036661F"/>
    <w:rsid w:val="003768BA"/>
    <w:rsid w:val="00377F16"/>
    <w:rsid w:val="00381D57"/>
    <w:rsid w:val="00382A7E"/>
    <w:rsid w:val="00390A8D"/>
    <w:rsid w:val="003943AD"/>
    <w:rsid w:val="00396010"/>
    <w:rsid w:val="00396058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1D08"/>
    <w:rsid w:val="0040686A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3C9C"/>
    <w:rsid w:val="00484214"/>
    <w:rsid w:val="0048690C"/>
    <w:rsid w:val="00490A53"/>
    <w:rsid w:val="004936C9"/>
    <w:rsid w:val="00494EC9"/>
    <w:rsid w:val="00496BBD"/>
    <w:rsid w:val="00497F5B"/>
    <w:rsid w:val="004A1E67"/>
    <w:rsid w:val="004A20B9"/>
    <w:rsid w:val="004A22EA"/>
    <w:rsid w:val="004A587E"/>
    <w:rsid w:val="004B0ECF"/>
    <w:rsid w:val="004B24CE"/>
    <w:rsid w:val="004B37A7"/>
    <w:rsid w:val="004C63FC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67F2"/>
    <w:rsid w:val="00517708"/>
    <w:rsid w:val="0051785E"/>
    <w:rsid w:val="00534CDC"/>
    <w:rsid w:val="00534FD2"/>
    <w:rsid w:val="0054456E"/>
    <w:rsid w:val="00555864"/>
    <w:rsid w:val="00555F91"/>
    <w:rsid w:val="00556554"/>
    <w:rsid w:val="00563633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29A8"/>
    <w:rsid w:val="005E2332"/>
    <w:rsid w:val="005E4AA5"/>
    <w:rsid w:val="005E5C30"/>
    <w:rsid w:val="005F2238"/>
    <w:rsid w:val="005F7662"/>
    <w:rsid w:val="00600AE7"/>
    <w:rsid w:val="00600E5D"/>
    <w:rsid w:val="00601F77"/>
    <w:rsid w:val="00613D3E"/>
    <w:rsid w:val="0062400D"/>
    <w:rsid w:val="00626ADB"/>
    <w:rsid w:val="0063221B"/>
    <w:rsid w:val="00640D79"/>
    <w:rsid w:val="006420ED"/>
    <w:rsid w:val="00647093"/>
    <w:rsid w:val="00660BC6"/>
    <w:rsid w:val="006618BB"/>
    <w:rsid w:val="00662C7E"/>
    <w:rsid w:val="006648DE"/>
    <w:rsid w:val="006679DB"/>
    <w:rsid w:val="00670266"/>
    <w:rsid w:val="006A5812"/>
    <w:rsid w:val="006C5862"/>
    <w:rsid w:val="006D18B8"/>
    <w:rsid w:val="006D522C"/>
    <w:rsid w:val="006D5B46"/>
    <w:rsid w:val="006E18AE"/>
    <w:rsid w:val="006E235E"/>
    <w:rsid w:val="006E599E"/>
    <w:rsid w:val="006E6545"/>
    <w:rsid w:val="006F08CB"/>
    <w:rsid w:val="006F130E"/>
    <w:rsid w:val="006F23A5"/>
    <w:rsid w:val="006F3AD3"/>
    <w:rsid w:val="006F41A3"/>
    <w:rsid w:val="00703AD7"/>
    <w:rsid w:val="00717312"/>
    <w:rsid w:val="007326CB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93235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00543"/>
    <w:rsid w:val="00902D33"/>
    <w:rsid w:val="009104C9"/>
    <w:rsid w:val="00912652"/>
    <w:rsid w:val="009207EB"/>
    <w:rsid w:val="009213C9"/>
    <w:rsid w:val="00933670"/>
    <w:rsid w:val="00934CA7"/>
    <w:rsid w:val="009425ED"/>
    <w:rsid w:val="009439A8"/>
    <w:rsid w:val="00950E09"/>
    <w:rsid w:val="00956F93"/>
    <w:rsid w:val="00957473"/>
    <w:rsid w:val="009600B4"/>
    <w:rsid w:val="009615AE"/>
    <w:rsid w:val="00961CCF"/>
    <w:rsid w:val="0096328F"/>
    <w:rsid w:val="009635E9"/>
    <w:rsid w:val="009767E7"/>
    <w:rsid w:val="009812BD"/>
    <w:rsid w:val="00982AE6"/>
    <w:rsid w:val="00991E12"/>
    <w:rsid w:val="0099240B"/>
    <w:rsid w:val="00992A44"/>
    <w:rsid w:val="00996D69"/>
    <w:rsid w:val="009A09E9"/>
    <w:rsid w:val="009A2B99"/>
    <w:rsid w:val="009A5DFB"/>
    <w:rsid w:val="009A6368"/>
    <w:rsid w:val="009B2C49"/>
    <w:rsid w:val="009B423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727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44F5"/>
    <w:rsid w:val="00AA58F1"/>
    <w:rsid w:val="00AB258A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1AD3"/>
    <w:rsid w:val="00B332CE"/>
    <w:rsid w:val="00B33B89"/>
    <w:rsid w:val="00B35D4B"/>
    <w:rsid w:val="00B37917"/>
    <w:rsid w:val="00B45B7C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310B"/>
    <w:rsid w:val="00BA4847"/>
    <w:rsid w:val="00BC0BCD"/>
    <w:rsid w:val="00BC1154"/>
    <w:rsid w:val="00BC4EF7"/>
    <w:rsid w:val="00BD0755"/>
    <w:rsid w:val="00BD7B5C"/>
    <w:rsid w:val="00BE2DE6"/>
    <w:rsid w:val="00BE40EB"/>
    <w:rsid w:val="00BE4117"/>
    <w:rsid w:val="00BE6101"/>
    <w:rsid w:val="00BE613B"/>
    <w:rsid w:val="00BE64E0"/>
    <w:rsid w:val="00BE6F72"/>
    <w:rsid w:val="00BE7514"/>
    <w:rsid w:val="00BE76A0"/>
    <w:rsid w:val="00BF34D6"/>
    <w:rsid w:val="00BF4FDA"/>
    <w:rsid w:val="00C01ED1"/>
    <w:rsid w:val="00C15115"/>
    <w:rsid w:val="00C17A1F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665A9"/>
    <w:rsid w:val="00C71DD7"/>
    <w:rsid w:val="00C73AE7"/>
    <w:rsid w:val="00C8198B"/>
    <w:rsid w:val="00C8209F"/>
    <w:rsid w:val="00C847F5"/>
    <w:rsid w:val="00C86E92"/>
    <w:rsid w:val="00C86FDA"/>
    <w:rsid w:val="00CA3DF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2600"/>
    <w:rsid w:val="00CF5368"/>
    <w:rsid w:val="00D06715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91640"/>
    <w:rsid w:val="00D92DB5"/>
    <w:rsid w:val="00D932A2"/>
    <w:rsid w:val="00D93E8A"/>
    <w:rsid w:val="00D955D6"/>
    <w:rsid w:val="00DA4A4B"/>
    <w:rsid w:val="00DB45F0"/>
    <w:rsid w:val="00DB4DD4"/>
    <w:rsid w:val="00DB5196"/>
    <w:rsid w:val="00DC2322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4485"/>
    <w:rsid w:val="00DE590E"/>
    <w:rsid w:val="00DE649B"/>
    <w:rsid w:val="00E03421"/>
    <w:rsid w:val="00E03870"/>
    <w:rsid w:val="00E15031"/>
    <w:rsid w:val="00E15845"/>
    <w:rsid w:val="00E162BD"/>
    <w:rsid w:val="00E20C91"/>
    <w:rsid w:val="00E21157"/>
    <w:rsid w:val="00E2341A"/>
    <w:rsid w:val="00E305CD"/>
    <w:rsid w:val="00E319E2"/>
    <w:rsid w:val="00E365A1"/>
    <w:rsid w:val="00E37901"/>
    <w:rsid w:val="00E41637"/>
    <w:rsid w:val="00E41C1D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86EC8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265E"/>
    <w:rsid w:val="00F83937"/>
    <w:rsid w:val="00F9093B"/>
    <w:rsid w:val="00F90F3F"/>
    <w:rsid w:val="00F94AFC"/>
    <w:rsid w:val="00F97518"/>
    <w:rsid w:val="00FA17ED"/>
    <w:rsid w:val="00FB20B3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F4D7"/>
  <w15:chartTrackingRefBased/>
  <w15:docId w15:val="{FB572729-0B71-4186-B642-BABFC12F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character" w:customStyle="1" w:styleId="22">
    <w:name w:val="Заголовок №2_"/>
    <w:link w:val="23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12ADB"/>
    <w:pPr>
      <w:widowControl w:val="0"/>
      <w:shd w:val="clear" w:color="auto" w:fill="FFFFFF"/>
      <w:spacing w:line="317" w:lineRule="exact"/>
      <w:jc w:val="center"/>
      <w:outlineLvl w:val="1"/>
    </w:pPr>
    <w:rPr>
      <w:b/>
      <w:bCs/>
      <w:sz w:val="26"/>
      <w:szCs w:val="26"/>
      <w:lang w:val="x-none" w:eastAsia="x-none"/>
    </w:rPr>
  </w:style>
  <w:style w:type="character" w:customStyle="1" w:styleId="7">
    <w:name w:val="Основной текст (7)_"/>
    <w:link w:val="70"/>
    <w:uiPriority w:val="99"/>
    <w:locked/>
    <w:rsid w:val="00112ADB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2ADB"/>
    <w:pPr>
      <w:widowControl w:val="0"/>
      <w:shd w:val="clear" w:color="auto" w:fill="FFFFFF"/>
      <w:spacing w:after="360" w:line="317" w:lineRule="exact"/>
      <w:ind w:hanging="1780"/>
      <w:jc w:val="center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DA698-5B79-4EB2-BABF-DE03ADE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2025-04-28T12:37:00Z</cp:lastPrinted>
  <dcterms:created xsi:type="dcterms:W3CDTF">2025-05-05T10:51:00Z</dcterms:created>
  <dcterms:modified xsi:type="dcterms:W3CDTF">2025-05-05T10:51:00Z</dcterms:modified>
</cp:coreProperties>
</file>