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95121A">
        <w:trPr>
          <w:trHeight w:val="1221"/>
        </w:trPr>
        <w:tc>
          <w:tcPr>
            <w:tcW w:w="4400" w:type="dxa"/>
          </w:tcPr>
          <w:p w:rsidR="00742E7A" w:rsidRPr="0095121A" w:rsidRDefault="00005DBC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95121A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="00742E7A" w:rsidRPr="0095121A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95121A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95121A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="00742E7A" w:rsidRPr="0095121A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95121A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21A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95121A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95121A" w:rsidRDefault="00AB3F34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21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28167D07" wp14:editId="01C7390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95121A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95121A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95121A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95121A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95121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proofErr w:type="spellStart"/>
            <w:r w:rsidR="00742E7A" w:rsidRPr="0095121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proofErr w:type="spellEnd"/>
            <w:r w:rsidR="00742E7A" w:rsidRPr="0095121A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95121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95121A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95121A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95121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95121A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95121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95121A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121A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951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E7A" w:rsidRPr="0095121A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95121A">
        <w:trPr>
          <w:trHeight w:hRule="exact" w:val="387"/>
        </w:trPr>
        <w:tc>
          <w:tcPr>
            <w:tcW w:w="9800" w:type="dxa"/>
            <w:gridSpan w:val="4"/>
          </w:tcPr>
          <w:p w:rsidR="005677E5" w:rsidRPr="0095121A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95121A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95121A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95121A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95121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951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121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951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95121A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95121A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95121A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95121A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21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951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121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951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12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C0BCD" w:rsidRPr="0095121A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5677E5" w:rsidRPr="0095121A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95121A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95121A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95121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95121A" w:rsidRDefault="005677E5" w:rsidP="00CB3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B5AAC" w:rsidRPr="0095121A" w:rsidRDefault="00BB5AAC" w:rsidP="00193F2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A34CF5" w:rsidRPr="0095121A" w:rsidTr="00BB5AAC">
        <w:tc>
          <w:tcPr>
            <w:tcW w:w="5070" w:type="dxa"/>
            <w:shd w:val="clear" w:color="auto" w:fill="auto"/>
          </w:tcPr>
          <w:p w:rsidR="00A34CF5" w:rsidRPr="0095121A" w:rsidRDefault="00610F99" w:rsidP="00AB3F34">
            <w:pPr>
              <w:shd w:val="clear" w:color="auto" w:fill="FFFFFF"/>
              <w:jc w:val="both"/>
              <w:rPr>
                <w:rFonts w:ascii="Arial" w:hAnsi="Arial" w:cs="Arial"/>
                <w:bCs/>
                <w:color w:val="2C2D2E"/>
                <w:sz w:val="24"/>
                <w:szCs w:val="24"/>
              </w:rPr>
            </w:pPr>
            <w:bookmarkStart w:id="0" w:name="_GoBack"/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Об утверждении Программы </w:t>
            </w:r>
            <w:proofErr w:type="spellStart"/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профилак</w:t>
            </w:r>
            <w:proofErr w:type="spellEnd"/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-тики рисков причинения вреда (ущерба) охраняемым законом ценностям в сфере муниципального контроля на авто</w:t>
            </w:r>
            <w:r w:rsidR="00BB5AAC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-</w:t>
            </w: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мобильном транспорте, городском наземном электрическом транспорте и в дорожном хозяйстве </w:t>
            </w:r>
            <w:r w:rsidR="00BB5AAC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на 202</w:t>
            </w:r>
            <w:r w:rsidR="001D7AFB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5</w:t>
            </w:r>
            <w:r w:rsidR="00BB5AAC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 год </w:t>
            </w:r>
            <w:r w:rsidR="002C353E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на территории</w:t>
            </w:r>
            <w:r w:rsidR="00BB5AAC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 Бавлинско</w:t>
            </w:r>
            <w:r w:rsidR="002C353E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го</w:t>
            </w:r>
            <w:r w:rsidR="00BB5AAC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 муни</w:t>
            </w: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ципально</w:t>
            </w:r>
            <w:r w:rsidR="002C353E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го</w:t>
            </w: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 район</w:t>
            </w:r>
            <w:r w:rsidR="002C353E"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а</w:t>
            </w: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 Республики Татарстан</w:t>
            </w:r>
            <w:bookmarkEnd w:id="0"/>
          </w:p>
        </w:tc>
      </w:tr>
    </w:tbl>
    <w:p w:rsidR="00193F25" w:rsidRPr="0095121A" w:rsidRDefault="00A34CF5" w:rsidP="00193F2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 </w:t>
      </w:r>
    </w:p>
    <w:p w:rsidR="00A34CF5" w:rsidRPr="0095121A" w:rsidRDefault="00BB5AAC" w:rsidP="003A1B0F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В соответствии со ст.</w:t>
      </w:r>
      <w:r w:rsidR="00610F99" w:rsidRPr="0095121A">
        <w:rPr>
          <w:rFonts w:ascii="Arial" w:hAnsi="Arial" w:cs="Arial"/>
          <w:color w:val="2C2D2E"/>
          <w:sz w:val="24"/>
          <w:szCs w:val="24"/>
        </w:rPr>
        <w:t> </w:t>
      </w:r>
      <w:r w:rsidR="00610F99" w:rsidRPr="0095121A">
        <w:rPr>
          <w:rFonts w:ascii="Arial" w:hAnsi="Arial" w:cs="Arial"/>
          <w:color w:val="000000"/>
          <w:sz w:val="24"/>
          <w:szCs w:val="24"/>
        </w:rPr>
        <w:t>44 </w:t>
      </w:r>
      <w:hyperlink r:id="rId9" w:tgtFrame="_blank" w:history="1">
        <w:r w:rsidR="00610F99" w:rsidRPr="0095121A">
          <w:rPr>
            <w:rStyle w:val="hyperlinkmrcssattr"/>
            <w:rFonts w:ascii="Arial" w:hAnsi="Arial" w:cs="Arial"/>
            <w:color w:val="000000"/>
            <w:sz w:val="24"/>
            <w:szCs w:val="24"/>
          </w:rPr>
          <w:t>Федерального закона от 31.07.2020 №248-ФЗ «О государственном контроле (надзоре) и муни</w:t>
        </w:r>
        <w:r w:rsidRPr="0095121A">
          <w:rPr>
            <w:rStyle w:val="hyperlinkmrcssattr"/>
            <w:rFonts w:ascii="Arial" w:hAnsi="Arial" w:cs="Arial"/>
            <w:color w:val="000000"/>
            <w:sz w:val="24"/>
            <w:szCs w:val="24"/>
          </w:rPr>
          <w:t xml:space="preserve">ципальном контроле в Российской </w:t>
        </w:r>
        <w:r w:rsidR="00610F99" w:rsidRPr="0095121A">
          <w:rPr>
            <w:rStyle w:val="hyperlinkmrcssattr"/>
            <w:rFonts w:ascii="Arial" w:hAnsi="Arial" w:cs="Arial"/>
            <w:color w:val="000000"/>
            <w:sz w:val="24"/>
            <w:szCs w:val="24"/>
          </w:rPr>
          <w:t>Федерации»</w:t>
        </w:r>
      </w:hyperlink>
      <w:r w:rsidRPr="0095121A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0" w:tgtFrame="_blank" w:history="1">
        <w:r w:rsidRPr="0095121A">
          <w:rPr>
            <w:rStyle w:val="hyperlinkmrcssattr"/>
            <w:rFonts w:ascii="Arial" w:hAnsi="Arial" w:cs="Arial"/>
            <w:color w:val="000000"/>
            <w:sz w:val="24"/>
            <w:szCs w:val="24"/>
          </w:rPr>
          <w:t xml:space="preserve">Постановлением </w:t>
        </w:r>
        <w:r w:rsidR="00610F99" w:rsidRPr="0095121A">
          <w:rPr>
            <w:rStyle w:val="hyperlinkmrcssattr"/>
            <w:rFonts w:ascii="Arial" w:hAnsi="Arial" w:cs="Arial"/>
            <w:color w:val="000000"/>
            <w:sz w:val="24"/>
            <w:szCs w:val="24"/>
          </w:rPr>
          <w:t>Правител</w:t>
        </w:r>
        <w:r w:rsidRPr="0095121A">
          <w:rPr>
            <w:rStyle w:val="hyperlinkmrcssattr"/>
            <w:rFonts w:ascii="Arial" w:hAnsi="Arial" w:cs="Arial"/>
            <w:color w:val="000000"/>
            <w:sz w:val="24"/>
            <w:szCs w:val="24"/>
          </w:rPr>
          <w:t xml:space="preserve">ьства Российской </w:t>
        </w:r>
        <w:r w:rsidR="00610F99" w:rsidRPr="0095121A">
          <w:rPr>
            <w:rStyle w:val="hyperlinkmrcssattr"/>
            <w:rFonts w:ascii="Arial" w:hAnsi="Arial" w:cs="Arial"/>
            <w:color w:val="000000"/>
            <w:sz w:val="24"/>
            <w:szCs w:val="24"/>
          </w:rPr>
          <w:t>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</w:r>
      </w:hyperlink>
      <w:r w:rsidRPr="0095121A">
        <w:rPr>
          <w:rFonts w:ascii="Arial" w:hAnsi="Arial" w:cs="Arial"/>
          <w:color w:val="2C2D2E"/>
          <w:sz w:val="24"/>
          <w:szCs w:val="24"/>
        </w:rPr>
        <w:t xml:space="preserve">, </w:t>
      </w:r>
      <w:r w:rsidR="00610F99" w:rsidRPr="0095121A">
        <w:rPr>
          <w:rFonts w:ascii="Arial" w:hAnsi="Arial" w:cs="Arial"/>
          <w:color w:val="2C2D2E"/>
          <w:sz w:val="24"/>
          <w:szCs w:val="24"/>
        </w:rPr>
        <w:t>решением </w:t>
      </w:r>
      <w:r w:rsidR="003A1B0F" w:rsidRPr="0095121A">
        <w:rPr>
          <w:rFonts w:ascii="Arial" w:hAnsi="Arial" w:cs="Arial"/>
          <w:color w:val="2C2D2E"/>
          <w:sz w:val="24"/>
          <w:szCs w:val="24"/>
        </w:rPr>
        <w:t xml:space="preserve"> </w:t>
      </w:r>
      <w:r w:rsidR="00610F99" w:rsidRPr="0095121A">
        <w:rPr>
          <w:rFonts w:ascii="Arial" w:hAnsi="Arial" w:cs="Arial"/>
          <w:color w:val="2C2D2E"/>
          <w:sz w:val="24"/>
          <w:szCs w:val="24"/>
        </w:rPr>
        <w:t>Совета Ба</w:t>
      </w:r>
      <w:r w:rsidRPr="0095121A">
        <w:rPr>
          <w:rFonts w:ascii="Arial" w:hAnsi="Arial" w:cs="Arial"/>
          <w:color w:val="2C2D2E"/>
          <w:sz w:val="24"/>
          <w:szCs w:val="24"/>
        </w:rPr>
        <w:t>влинского муниципального района от 2</w:t>
      </w:r>
      <w:r w:rsidR="003A1B0F" w:rsidRPr="0095121A">
        <w:rPr>
          <w:rFonts w:ascii="Arial" w:hAnsi="Arial" w:cs="Arial"/>
          <w:color w:val="2C2D2E"/>
          <w:sz w:val="24"/>
          <w:szCs w:val="24"/>
        </w:rPr>
        <w:t xml:space="preserve">7.10.2022 №141 «Об утверждении Положения о муниципальном контроле на автомобильном транспорте, городском наземном электрическом транспорте и в дорожном хозяйстве </w:t>
      </w:r>
      <w:r w:rsidR="002C353E" w:rsidRPr="0095121A">
        <w:rPr>
          <w:rFonts w:ascii="Arial" w:hAnsi="Arial" w:cs="Arial"/>
          <w:color w:val="2C2D2E"/>
          <w:sz w:val="24"/>
          <w:szCs w:val="24"/>
        </w:rPr>
        <w:t>в</w:t>
      </w:r>
      <w:r w:rsidR="003A1B0F" w:rsidRPr="0095121A">
        <w:rPr>
          <w:rFonts w:ascii="Arial" w:hAnsi="Arial" w:cs="Arial"/>
          <w:color w:val="2C2D2E"/>
          <w:sz w:val="24"/>
          <w:szCs w:val="24"/>
        </w:rPr>
        <w:t xml:space="preserve"> Бавлинско</w:t>
      </w:r>
      <w:r w:rsidR="002C353E" w:rsidRPr="0095121A">
        <w:rPr>
          <w:rFonts w:ascii="Arial" w:hAnsi="Arial" w:cs="Arial"/>
          <w:color w:val="2C2D2E"/>
          <w:sz w:val="24"/>
          <w:szCs w:val="24"/>
        </w:rPr>
        <w:t>м</w:t>
      </w:r>
      <w:r w:rsidR="003A1B0F" w:rsidRPr="0095121A">
        <w:rPr>
          <w:rFonts w:ascii="Arial" w:hAnsi="Arial" w:cs="Arial"/>
          <w:color w:val="2C2D2E"/>
          <w:sz w:val="24"/>
          <w:szCs w:val="24"/>
        </w:rPr>
        <w:t xml:space="preserve"> муниципального района» </w:t>
      </w:r>
      <w:r w:rsidR="00A34CF5" w:rsidRPr="0095121A">
        <w:rPr>
          <w:rFonts w:ascii="Arial" w:hAnsi="Arial" w:cs="Arial"/>
          <w:color w:val="2C2D2E"/>
          <w:sz w:val="24"/>
          <w:szCs w:val="24"/>
        </w:rPr>
        <w:t>Исполнительный ком</w:t>
      </w:r>
      <w:r w:rsidRPr="0095121A">
        <w:rPr>
          <w:rFonts w:ascii="Arial" w:hAnsi="Arial" w:cs="Arial"/>
          <w:color w:val="2C2D2E"/>
          <w:sz w:val="24"/>
          <w:szCs w:val="24"/>
        </w:rPr>
        <w:t xml:space="preserve">итет Бавлинского муниципального </w:t>
      </w:r>
      <w:r w:rsidR="00A34CF5" w:rsidRPr="0095121A">
        <w:rPr>
          <w:rFonts w:ascii="Arial" w:hAnsi="Arial" w:cs="Arial"/>
          <w:color w:val="2C2D2E"/>
          <w:sz w:val="24"/>
          <w:szCs w:val="24"/>
        </w:rPr>
        <w:t>района</w:t>
      </w:r>
      <w:r w:rsidR="0042289B" w:rsidRPr="0095121A">
        <w:rPr>
          <w:rFonts w:ascii="Arial" w:hAnsi="Arial" w:cs="Arial"/>
          <w:color w:val="2C2D2E"/>
          <w:sz w:val="24"/>
          <w:szCs w:val="24"/>
        </w:rPr>
        <w:t xml:space="preserve"> Республики Татарстан</w:t>
      </w:r>
    </w:p>
    <w:p w:rsidR="00BB5AAC" w:rsidRPr="0095121A" w:rsidRDefault="00BB5AAC" w:rsidP="00BB5AAC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mirrorIndents/>
        <w:jc w:val="center"/>
        <w:rPr>
          <w:rFonts w:ascii="Arial" w:hAnsi="Arial" w:cs="Arial"/>
          <w:sz w:val="24"/>
          <w:szCs w:val="24"/>
        </w:rPr>
      </w:pPr>
      <w:r w:rsidRPr="0095121A">
        <w:rPr>
          <w:rFonts w:ascii="Arial" w:hAnsi="Arial" w:cs="Arial"/>
          <w:sz w:val="24"/>
          <w:szCs w:val="24"/>
        </w:rPr>
        <w:t>П О С Т А Н О В Л Я Е Т:</w:t>
      </w:r>
    </w:p>
    <w:p w:rsidR="003A1B0F" w:rsidRPr="0095121A" w:rsidRDefault="00A34CF5" w:rsidP="003A1B0F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 xml:space="preserve">1. Утвердить </w:t>
      </w:r>
      <w:r w:rsidR="00BB5AAC" w:rsidRPr="0095121A">
        <w:rPr>
          <w:rFonts w:ascii="Arial" w:hAnsi="Arial" w:cs="Arial"/>
          <w:color w:val="2C2D2E"/>
          <w:sz w:val="24"/>
          <w:szCs w:val="24"/>
        </w:rPr>
        <w:t xml:space="preserve">прилагаемую </w:t>
      </w:r>
      <w:r w:rsidRPr="0095121A">
        <w:rPr>
          <w:rFonts w:ascii="Arial" w:hAnsi="Arial" w:cs="Arial"/>
          <w:color w:val="2C2D2E"/>
          <w:sz w:val="24"/>
          <w:szCs w:val="24"/>
        </w:rPr>
        <w:t xml:space="preserve">Программу профилактики </w:t>
      </w:r>
      <w:r w:rsidR="003A1B0F" w:rsidRPr="0095121A">
        <w:rPr>
          <w:rFonts w:ascii="Arial" w:hAnsi="Arial" w:cs="Arial"/>
          <w:color w:val="2C2D2E"/>
          <w:sz w:val="24"/>
          <w:szCs w:val="24"/>
        </w:rPr>
        <w:t xml:space="preserve">рисков причинения вреда (ущерба) охраняемым законом ценностям в сфере муниципального контроля на автомобильном транспорте, городском наземном электрическом транспорте и в дорожном хозяйстве </w:t>
      </w:r>
      <w:r w:rsidR="00BB5AAC" w:rsidRPr="0095121A">
        <w:rPr>
          <w:rFonts w:ascii="Arial" w:hAnsi="Arial" w:cs="Arial"/>
          <w:color w:val="2C2D2E"/>
          <w:sz w:val="24"/>
          <w:szCs w:val="24"/>
        </w:rPr>
        <w:t>на 202</w:t>
      </w:r>
      <w:r w:rsidR="001D7AFB" w:rsidRPr="0095121A">
        <w:rPr>
          <w:rFonts w:ascii="Arial" w:hAnsi="Arial" w:cs="Arial"/>
          <w:color w:val="2C2D2E"/>
          <w:sz w:val="24"/>
          <w:szCs w:val="24"/>
        </w:rPr>
        <w:t>5</w:t>
      </w:r>
      <w:r w:rsidR="00BB5AAC" w:rsidRPr="0095121A">
        <w:rPr>
          <w:rFonts w:ascii="Arial" w:hAnsi="Arial" w:cs="Arial"/>
          <w:color w:val="2C2D2E"/>
          <w:sz w:val="24"/>
          <w:szCs w:val="24"/>
        </w:rPr>
        <w:t xml:space="preserve"> год</w:t>
      </w:r>
      <w:r w:rsidR="002C353E" w:rsidRPr="0095121A">
        <w:rPr>
          <w:rFonts w:ascii="Arial" w:hAnsi="Arial" w:cs="Arial"/>
          <w:color w:val="2C2D2E"/>
          <w:sz w:val="24"/>
          <w:szCs w:val="24"/>
        </w:rPr>
        <w:t xml:space="preserve"> на территории</w:t>
      </w:r>
      <w:r w:rsidR="00BB5AAC" w:rsidRPr="0095121A">
        <w:rPr>
          <w:rFonts w:ascii="Arial" w:hAnsi="Arial" w:cs="Arial"/>
          <w:color w:val="2C2D2E"/>
          <w:sz w:val="24"/>
          <w:szCs w:val="24"/>
        </w:rPr>
        <w:t xml:space="preserve"> </w:t>
      </w:r>
      <w:r w:rsidR="003A1B0F" w:rsidRPr="0095121A">
        <w:rPr>
          <w:rFonts w:ascii="Arial" w:hAnsi="Arial" w:cs="Arial"/>
          <w:color w:val="2C2D2E"/>
          <w:sz w:val="24"/>
          <w:szCs w:val="24"/>
        </w:rPr>
        <w:t>Бавлинско</w:t>
      </w:r>
      <w:r w:rsidR="002C353E" w:rsidRPr="0095121A">
        <w:rPr>
          <w:rFonts w:ascii="Arial" w:hAnsi="Arial" w:cs="Arial"/>
          <w:color w:val="2C2D2E"/>
          <w:sz w:val="24"/>
          <w:szCs w:val="24"/>
        </w:rPr>
        <w:t>го</w:t>
      </w:r>
      <w:r w:rsidR="003A1B0F" w:rsidRPr="0095121A">
        <w:rPr>
          <w:rFonts w:ascii="Arial" w:hAnsi="Arial" w:cs="Arial"/>
          <w:color w:val="2C2D2E"/>
          <w:sz w:val="24"/>
          <w:szCs w:val="24"/>
        </w:rPr>
        <w:t xml:space="preserve"> муниципально</w:t>
      </w:r>
      <w:r w:rsidR="002C353E" w:rsidRPr="0095121A">
        <w:rPr>
          <w:rFonts w:ascii="Arial" w:hAnsi="Arial" w:cs="Arial"/>
          <w:color w:val="2C2D2E"/>
          <w:sz w:val="24"/>
          <w:szCs w:val="24"/>
        </w:rPr>
        <w:t>го</w:t>
      </w:r>
      <w:r w:rsidR="003A1B0F" w:rsidRPr="0095121A">
        <w:rPr>
          <w:rFonts w:ascii="Arial" w:hAnsi="Arial" w:cs="Arial"/>
          <w:color w:val="2C2D2E"/>
          <w:sz w:val="24"/>
          <w:szCs w:val="24"/>
        </w:rPr>
        <w:t xml:space="preserve"> район</w:t>
      </w:r>
      <w:r w:rsidR="002C353E" w:rsidRPr="0095121A">
        <w:rPr>
          <w:rFonts w:ascii="Arial" w:hAnsi="Arial" w:cs="Arial"/>
          <w:color w:val="2C2D2E"/>
          <w:sz w:val="24"/>
          <w:szCs w:val="24"/>
        </w:rPr>
        <w:t>а Республики Татарстан.</w:t>
      </w:r>
    </w:p>
    <w:p w:rsidR="00A34CF5" w:rsidRPr="0095121A" w:rsidRDefault="003A1B0F" w:rsidP="00A34CF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2</w:t>
      </w:r>
      <w:r w:rsidR="00A34CF5" w:rsidRPr="0095121A">
        <w:rPr>
          <w:rFonts w:ascii="Arial" w:hAnsi="Arial" w:cs="Arial"/>
          <w:color w:val="2C2D2E"/>
          <w:sz w:val="24"/>
          <w:szCs w:val="24"/>
        </w:rPr>
        <w:t>.</w:t>
      </w:r>
      <w:r w:rsidR="00193F25" w:rsidRPr="0095121A">
        <w:rPr>
          <w:rFonts w:ascii="Arial" w:hAnsi="Arial" w:cs="Arial"/>
          <w:sz w:val="24"/>
          <w:szCs w:val="24"/>
        </w:rPr>
        <w:t xml:space="preserve">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3A1B0F" w:rsidRPr="0095121A" w:rsidRDefault="003A1B0F" w:rsidP="0020120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5121A">
        <w:rPr>
          <w:rFonts w:ascii="Arial" w:hAnsi="Arial" w:cs="Arial"/>
          <w:sz w:val="24"/>
          <w:szCs w:val="24"/>
        </w:rPr>
        <w:t xml:space="preserve">         </w:t>
      </w:r>
      <w:r w:rsidR="00201203" w:rsidRPr="0095121A">
        <w:rPr>
          <w:rFonts w:ascii="Arial" w:hAnsi="Arial" w:cs="Arial"/>
          <w:sz w:val="24"/>
          <w:szCs w:val="24"/>
        </w:rPr>
        <w:t>Р</w:t>
      </w:r>
      <w:r w:rsidR="00351A08" w:rsidRPr="0095121A">
        <w:rPr>
          <w:rFonts w:ascii="Arial" w:hAnsi="Arial" w:cs="Arial"/>
          <w:sz w:val="24"/>
          <w:szCs w:val="24"/>
        </w:rPr>
        <w:t>уководител</w:t>
      </w:r>
      <w:r w:rsidR="00201203" w:rsidRPr="0095121A">
        <w:rPr>
          <w:rFonts w:ascii="Arial" w:hAnsi="Arial" w:cs="Arial"/>
          <w:sz w:val="24"/>
          <w:szCs w:val="24"/>
        </w:rPr>
        <w:t>ь</w:t>
      </w:r>
    </w:p>
    <w:p w:rsidR="003A1B0F" w:rsidRPr="0095121A" w:rsidRDefault="003A1B0F" w:rsidP="003A1B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5121A">
        <w:rPr>
          <w:rFonts w:ascii="Arial" w:hAnsi="Arial" w:cs="Arial"/>
          <w:sz w:val="24"/>
          <w:szCs w:val="24"/>
        </w:rPr>
        <w:t xml:space="preserve">        Исполнительного комитета </w:t>
      </w:r>
    </w:p>
    <w:p w:rsidR="00351A08" w:rsidRPr="0095121A" w:rsidRDefault="003A1B0F" w:rsidP="003A1B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5121A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201203" w:rsidRPr="0095121A">
        <w:rPr>
          <w:rFonts w:ascii="Arial" w:hAnsi="Arial" w:cs="Arial"/>
          <w:sz w:val="24"/>
          <w:szCs w:val="24"/>
        </w:rPr>
        <w:t xml:space="preserve">                                                  </w:t>
      </w:r>
      <w:proofErr w:type="spellStart"/>
      <w:r w:rsidR="00201203" w:rsidRPr="0095121A">
        <w:rPr>
          <w:rFonts w:ascii="Arial" w:hAnsi="Arial" w:cs="Arial"/>
          <w:sz w:val="24"/>
          <w:szCs w:val="24"/>
        </w:rPr>
        <w:t>Д.Л</w:t>
      </w:r>
      <w:proofErr w:type="spellEnd"/>
      <w:r w:rsidR="00201203" w:rsidRPr="0095121A">
        <w:rPr>
          <w:rFonts w:ascii="Arial" w:hAnsi="Arial" w:cs="Arial"/>
          <w:sz w:val="24"/>
          <w:szCs w:val="24"/>
        </w:rPr>
        <w:t>. Бакиров</w:t>
      </w:r>
    </w:p>
    <w:p w:rsidR="0095121A" w:rsidRPr="0095121A" w:rsidRDefault="0095121A" w:rsidP="0095121A">
      <w:pPr>
        <w:shd w:val="clear" w:color="auto" w:fill="FFFFFF"/>
        <w:ind w:firstLine="709"/>
        <w:jc w:val="right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lastRenderedPageBreak/>
        <w:t> УТВЕРЖДЕНА</w:t>
      </w:r>
    </w:p>
    <w:p w:rsidR="0095121A" w:rsidRPr="0095121A" w:rsidRDefault="0095121A" w:rsidP="0095121A">
      <w:pPr>
        <w:shd w:val="clear" w:color="auto" w:fill="FFFFFF"/>
        <w:jc w:val="right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постановлением</w:t>
      </w:r>
    </w:p>
    <w:p w:rsidR="0095121A" w:rsidRPr="0095121A" w:rsidRDefault="0095121A" w:rsidP="0095121A">
      <w:pPr>
        <w:shd w:val="clear" w:color="auto" w:fill="FFFFFF"/>
        <w:jc w:val="right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 xml:space="preserve">Исполнительного комитета </w:t>
      </w:r>
    </w:p>
    <w:p w:rsidR="0095121A" w:rsidRPr="0095121A" w:rsidRDefault="0095121A" w:rsidP="0095121A">
      <w:pPr>
        <w:shd w:val="clear" w:color="auto" w:fill="FFFFFF"/>
        <w:jc w:val="right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Бавлинского муниципального района</w:t>
      </w:r>
    </w:p>
    <w:p w:rsidR="0095121A" w:rsidRPr="0095121A" w:rsidRDefault="0095121A" w:rsidP="0095121A">
      <w:pPr>
        <w:shd w:val="clear" w:color="auto" w:fill="FFFFFF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 </w:t>
      </w:r>
    </w:p>
    <w:p w:rsidR="0095121A" w:rsidRPr="0095121A" w:rsidRDefault="0095121A" w:rsidP="0095121A">
      <w:pPr>
        <w:shd w:val="clear" w:color="auto" w:fill="FFFFFF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</w:p>
    <w:p w:rsidR="0095121A" w:rsidRPr="0095121A" w:rsidRDefault="0095121A" w:rsidP="0095121A">
      <w:pPr>
        <w:shd w:val="clear" w:color="auto" w:fill="FFFFFF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Программа</w:t>
      </w:r>
    </w:p>
    <w:p w:rsidR="0095121A" w:rsidRPr="0095121A" w:rsidRDefault="0095121A" w:rsidP="0095121A">
      <w:pPr>
        <w:shd w:val="clear" w:color="auto" w:fill="FFFFFF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профилактики рисков причинения вреда (ущерба) охраняемым</w:t>
      </w:r>
    </w:p>
    <w:p w:rsidR="0095121A" w:rsidRPr="0095121A" w:rsidRDefault="0095121A" w:rsidP="0095121A">
      <w:pPr>
        <w:shd w:val="clear" w:color="auto" w:fill="FFFFFF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 xml:space="preserve">законом ценностям в сфере муниципального контроля на автомобильном транспорте, городском наземном электрическом транспорте и в дорожном хозяйстве на 2025 год на территории Бавлинского муниципального района Республики Татарстан </w:t>
      </w:r>
    </w:p>
    <w:p w:rsidR="0095121A" w:rsidRPr="0095121A" w:rsidRDefault="0095121A" w:rsidP="0095121A">
      <w:pPr>
        <w:shd w:val="clear" w:color="auto" w:fill="FFFFFF"/>
        <w:rPr>
          <w:rFonts w:ascii="Arial" w:hAnsi="Arial" w:cs="Arial"/>
          <w:color w:val="2C2D2E"/>
          <w:sz w:val="24"/>
          <w:szCs w:val="24"/>
        </w:rPr>
      </w:pPr>
    </w:p>
    <w:p w:rsidR="0095121A" w:rsidRPr="0095121A" w:rsidRDefault="0095121A" w:rsidP="0095121A">
      <w:pPr>
        <w:shd w:val="clear" w:color="auto" w:fill="FFFFFF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1. Общие положения</w:t>
      </w:r>
    </w:p>
    <w:p w:rsidR="0095121A" w:rsidRPr="0095121A" w:rsidRDefault="0095121A" w:rsidP="0095121A">
      <w:pPr>
        <w:shd w:val="clear" w:color="auto" w:fill="FFFFFF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  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1.1. Настоящая Программа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2025 год на территории Бавлинского муниципального района Республики Татарстан (далее – Программа) разработана в соответствии с частью 2 статьи 44 Федерального закона от 31.07.2020 №248-ФЗ «О государственном контроле (надзоре) и муниципальном контроле в Российской Федерации»,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№990,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соблюдения.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1.2. Программа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Бавлинском муниципальном районе Республики Татарстан.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1.3. Вид муниципального контроля: муниципальный контроль на автомобильном транспорте, городском наземном электрическом транспорте и в дорожном хозяйстве.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1.4. Предмет муниципального контроля: соблюдение гражданами и организациями (далее – контролируемые лица) на территории Бавлинского муниципального района обязательных требований в области автомобильных дорог и дорожной деятельности: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1) установленных в отношении автомобильных дорог: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lastRenderedPageBreak/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1.5. 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на территории Бавлинского муниципального района, утвержденным решением Совета Бавлинского муниципального района от 27.10.2022 №141, органом, осуществляющим муниципальный контроль, является Исполнительный комитет Бавлинского муниципального района (далее - Исполком).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 xml:space="preserve">Должностными лицами, уполномоченными осуществлять </w:t>
      </w:r>
      <w:proofErr w:type="spellStart"/>
      <w:proofErr w:type="gramStart"/>
      <w:r w:rsidRPr="0095121A">
        <w:rPr>
          <w:rFonts w:ascii="Arial" w:hAnsi="Arial" w:cs="Arial"/>
          <w:color w:val="2C2D2E"/>
          <w:sz w:val="24"/>
          <w:szCs w:val="24"/>
        </w:rPr>
        <w:t>муниципаль-ный</w:t>
      </w:r>
      <w:proofErr w:type="spellEnd"/>
      <w:proofErr w:type="gramEnd"/>
      <w:r w:rsidRPr="0095121A">
        <w:rPr>
          <w:rFonts w:ascii="Arial" w:hAnsi="Arial" w:cs="Arial"/>
          <w:color w:val="2C2D2E"/>
          <w:sz w:val="24"/>
          <w:szCs w:val="24"/>
        </w:rPr>
        <w:t xml:space="preserve"> контроль на автомобильном транспорте, являются начальник и главный специалист отдела инфраструктурного развития Исполкома (далее – должностные лица, уполномоченные осуществлять муниципальный контроль на автомобильном транспорте). В должностные обязанности указанных должностных лиц, в соответствии с их должностными инструкциями, входит осуществление полномочий по муниципальному контролю на автомобильном транспорте. 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1.6. Предметом муниципального контроля является также исполнение решений, принимаемых по результатам контрольных мероприятий.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1.7. В рамках профилактики рисков причинения вреда (ущерба) охраняемым законом ценностям в сфере муниципального контроля на автомобильном транспорте, городском наземном электрическом транспорте и в дорожном хозяйстве на 2025 год на территории Бавлинского муниципального района Республики Татарстан Исполкомом осуществляются следующие мероприятия: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 xml:space="preserve">1) размещение на </w:t>
      </w:r>
      <w:r w:rsidRPr="0095121A">
        <w:rPr>
          <w:rFonts w:ascii="Arial" w:eastAsia="Calibri" w:hAnsi="Arial" w:cs="Arial"/>
          <w:sz w:val="24"/>
          <w:szCs w:val="24"/>
          <w:lang w:eastAsia="en-US"/>
        </w:rPr>
        <w:t xml:space="preserve">официальном сайте Бавлинского муниципального района в информационно-телекоммуникационной сети «Интернет» </w:t>
      </w:r>
      <w:r w:rsidRPr="0095121A">
        <w:rPr>
          <w:rFonts w:ascii="Arial" w:hAnsi="Arial" w:cs="Arial"/>
          <w:color w:val="2C2D2E"/>
          <w:sz w:val="24"/>
          <w:szCs w:val="24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</w:t>
      </w:r>
      <w:proofErr w:type="gramStart"/>
      <w:r w:rsidRPr="0095121A">
        <w:rPr>
          <w:rFonts w:ascii="Arial" w:hAnsi="Arial" w:cs="Arial"/>
          <w:color w:val="2C2D2E"/>
          <w:sz w:val="24"/>
          <w:szCs w:val="24"/>
        </w:rPr>
        <w:t>текстов</w:t>
      </w:r>
      <w:proofErr w:type="gramEnd"/>
      <w:r w:rsidRPr="0095121A">
        <w:rPr>
          <w:rFonts w:ascii="Arial" w:hAnsi="Arial" w:cs="Arial"/>
          <w:color w:val="2C2D2E"/>
          <w:sz w:val="24"/>
          <w:szCs w:val="24"/>
        </w:rPr>
        <w:t xml:space="preserve"> соответствующих нормативных правовых актов;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 xml:space="preserve">2) осуществление информирования юридических лиц, индивидуальных предпринимателей по вопросам соблюдения обязательных требований, в том числе </w:t>
      </w:r>
      <w:r w:rsidRPr="0095121A">
        <w:rPr>
          <w:rFonts w:ascii="Arial" w:hAnsi="Arial" w:cs="Arial"/>
          <w:color w:val="2C2D2E"/>
          <w:sz w:val="24"/>
          <w:szCs w:val="24"/>
        </w:rPr>
        <w:lastRenderedPageBreak/>
        <w:t>посредством разработки и опубликования руководств по соблюдению обязательных требований, разъяснительной работы в средствах массовой информации.</w:t>
      </w:r>
    </w:p>
    <w:p w:rsidR="0095121A" w:rsidRPr="0095121A" w:rsidRDefault="0095121A" w:rsidP="0095121A">
      <w:pPr>
        <w:shd w:val="clear" w:color="auto" w:fill="FFFFFF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2. Цели и задачи реализации Программы</w:t>
      </w:r>
    </w:p>
    <w:p w:rsidR="0095121A" w:rsidRPr="0095121A" w:rsidRDefault="0095121A" w:rsidP="0095121A">
      <w:pPr>
        <w:shd w:val="clear" w:color="auto" w:fill="FFFFFF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 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2.1. Целями профилактической работы являются: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5) снижение административной нагрузки на контролируемых лиц;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6) снижение размера ущерба, причиняемого охраняемым законом ценностям.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2.2. Задачами профилактической работы являются: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1) укрепление системы профилактики нарушений обязательных требований;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 xml:space="preserve">3) повышение правосознания и правовой культуры организаций и граждан в сфере рассматриваемых правоотношений. </w:t>
      </w:r>
    </w:p>
    <w:p w:rsidR="0095121A" w:rsidRPr="0095121A" w:rsidRDefault="0095121A" w:rsidP="0095121A">
      <w:pPr>
        <w:shd w:val="clear" w:color="auto" w:fill="FFFFFF"/>
        <w:spacing w:before="240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3. Перечень профилактических мероприятий,</w:t>
      </w:r>
    </w:p>
    <w:p w:rsidR="0095121A" w:rsidRPr="0095121A" w:rsidRDefault="0095121A" w:rsidP="0095121A">
      <w:pPr>
        <w:shd w:val="clear" w:color="auto" w:fill="FFFFFF"/>
        <w:spacing w:line="276" w:lineRule="auto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сроки (периодичность) их проведения</w:t>
      </w:r>
    </w:p>
    <w:p w:rsidR="0095121A" w:rsidRPr="0095121A" w:rsidRDefault="0095121A" w:rsidP="0095121A">
      <w:pPr>
        <w:shd w:val="clear" w:color="auto" w:fill="FFFFFF"/>
        <w:ind w:firstLine="709"/>
        <w:jc w:val="center"/>
        <w:rPr>
          <w:rFonts w:ascii="Arial" w:hAnsi="Arial" w:cs="Arial"/>
          <w:color w:val="2C2D2E"/>
          <w:sz w:val="24"/>
          <w:szCs w:val="24"/>
        </w:rPr>
      </w:pP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на территории Бавлинского муниципального района, утвержденным решением Совета Бавлинского муниципального района Республики Татарстан от 27.10.2022 №141, проводятся следующие профилактические мероприятия:</w:t>
      </w:r>
    </w:p>
    <w:p w:rsidR="0095121A" w:rsidRPr="0095121A" w:rsidRDefault="0095121A" w:rsidP="0095121A">
      <w:pPr>
        <w:shd w:val="clear" w:color="auto" w:fill="FFFFFF"/>
        <w:ind w:firstLine="709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bCs/>
          <w:color w:val="2C2D2E"/>
          <w:sz w:val="24"/>
          <w:szCs w:val="24"/>
        </w:rPr>
        <w:t> </w:t>
      </w:r>
    </w:p>
    <w:tbl>
      <w:tblPr>
        <w:tblW w:w="935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686"/>
        <w:gridCol w:w="2835"/>
      </w:tblGrid>
      <w:tr w:rsidR="0095121A" w:rsidRPr="0095121A" w:rsidTr="0086281B">
        <w:trPr>
          <w:trHeight w:val="694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Наименование</w:t>
            </w: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</w:t>
            </w: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Содержание мероприятия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Срок реализации мероприятия</w:t>
            </w:r>
          </w:p>
        </w:tc>
      </w:tr>
      <w:tr w:rsidR="0095121A" w:rsidRPr="0095121A" w:rsidTr="0086281B">
        <w:trPr>
          <w:trHeight w:val="88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ind w:right="131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1. Информирование</w:t>
            </w:r>
          </w:p>
          <w:p w:rsidR="0095121A" w:rsidRPr="0095121A" w:rsidRDefault="0095121A" w:rsidP="0095121A">
            <w:pPr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Информирование по вопросам соблюдения обязательных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тре-бований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посредством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размеще-ния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соответствующих сведений </w:t>
            </w: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lastRenderedPageBreak/>
              <w:t xml:space="preserve">на официальном сайте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Бавлин-ского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lastRenderedPageBreak/>
              <w:t>постоянно</w:t>
            </w:r>
          </w:p>
        </w:tc>
      </w:tr>
      <w:tr w:rsidR="0095121A" w:rsidRPr="0095121A" w:rsidTr="0086281B">
        <w:trPr>
          <w:trHeight w:val="2952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ind w:right="131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lastRenderedPageBreak/>
              <w:t>2. Обобщение правоприменительной практики</w:t>
            </w:r>
          </w:p>
          <w:p w:rsidR="0095121A" w:rsidRPr="0095121A" w:rsidRDefault="0095121A" w:rsidP="0095121A">
            <w:pPr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Обобщение </w:t>
            </w:r>
            <w:proofErr w:type="spellStart"/>
            <w:proofErr w:type="gram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правоприменитель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-ной</w:t>
            </w:r>
            <w:proofErr w:type="gram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практики посредством сбора и анализа данных о проведенных контрольных мероприятиях и их результатах. По итогам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обобще-ния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правоприменительной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прак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-тики подготовка доклада, содержащего результаты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обоб-щения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правоприменительной практики по осуществлению муниципального контроля, который утверждается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руково-дителем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контрольного органа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ежегодно не позднее </w:t>
            </w:r>
          </w:p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30 января года, следующего за годом обобщения правоприменительной практики</w:t>
            </w:r>
          </w:p>
          <w:p w:rsidR="0095121A" w:rsidRPr="0095121A" w:rsidRDefault="0095121A" w:rsidP="0095121A">
            <w:pPr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</w:tr>
      <w:tr w:rsidR="0095121A" w:rsidRPr="0095121A" w:rsidTr="0086281B">
        <w:trPr>
          <w:trHeight w:val="1969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ind w:right="131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3. Объявление предостережения</w:t>
            </w:r>
          </w:p>
          <w:p w:rsidR="0095121A" w:rsidRPr="0095121A" w:rsidRDefault="0095121A" w:rsidP="0095121A">
            <w:pPr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Объявление предостережения о недопустимости нарушения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обя-зательных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требований контроли-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руемому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лицу в случае наличия у Исполкома сведений о готовя-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щихся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нарушениях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обязатель-ных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требований и (или) в случае отсутствия подтверждения дан-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ных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о том, что нарушение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обя-зательных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требований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причи-нило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по мере появления оснований, </w:t>
            </w:r>
          </w:p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предусмотренных законодательством</w:t>
            </w:r>
          </w:p>
        </w:tc>
      </w:tr>
      <w:tr w:rsidR="0095121A" w:rsidRPr="0095121A" w:rsidTr="0086281B">
        <w:trPr>
          <w:trHeight w:val="1969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ind w:right="131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4. Консультирование</w:t>
            </w:r>
          </w:p>
          <w:p w:rsidR="0095121A" w:rsidRPr="0095121A" w:rsidRDefault="0095121A" w:rsidP="0095121A">
            <w:pPr>
              <w:spacing w:line="230" w:lineRule="atLeast"/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Консультирование в устной или письменной форме по телефону, посредством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видеоконференц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-связи, на личном приеме, в ходе проведения профилактического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мероприя-тия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, контрольного (надзорного) мероприятия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spacing w:line="230" w:lineRule="atLeast"/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постоянно по обращениям контролируемых лиц </w:t>
            </w:r>
          </w:p>
          <w:p w:rsidR="0095121A" w:rsidRPr="0095121A" w:rsidRDefault="0095121A" w:rsidP="0095121A">
            <w:pPr>
              <w:spacing w:line="230" w:lineRule="atLeast"/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и их представителей</w:t>
            </w:r>
          </w:p>
        </w:tc>
      </w:tr>
      <w:tr w:rsidR="0095121A" w:rsidRPr="0095121A" w:rsidTr="0086281B">
        <w:trPr>
          <w:trHeight w:val="1969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spacing w:line="230" w:lineRule="atLeast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5. Профилактический визит</w:t>
            </w:r>
          </w:p>
          <w:p w:rsidR="0095121A" w:rsidRPr="0095121A" w:rsidRDefault="0095121A" w:rsidP="0095121A">
            <w:pPr>
              <w:spacing w:line="230" w:lineRule="atLeast"/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Профилактическая беседа в </w:t>
            </w:r>
            <w:proofErr w:type="gram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фор-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ме</w:t>
            </w:r>
            <w:proofErr w:type="spellEnd"/>
            <w:proofErr w:type="gram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профилактического визита по месту осуществления деятель-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ности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контролируемого лица либо путем использования видеоконференцсвязи. В ходе профилактического визита кон-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тролируемое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лицо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информиру-ется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об обязательных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требо-ваниях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, предъявляемых к его деятельности либо к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принад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-лежащим ему объектам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один раз в год</w:t>
            </w:r>
          </w:p>
          <w:p w:rsidR="0095121A" w:rsidRPr="0095121A" w:rsidRDefault="0095121A" w:rsidP="0095121A">
            <w:pPr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  <w:p w:rsidR="0095121A" w:rsidRPr="0095121A" w:rsidRDefault="0095121A" w:rsidP="0095121A">
            <w:pPr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  <w:p w:rsidR="0095121A" w:rsidRPr="0095121A" w:rsidRDefault="0095121A" w:rsidP="0095121A">
            <w:pPr>
              <w:spacing w:line="230" w:lineRule="atLeast"/>
              <w:ind w:firstLine="709"/>
              <w:rPr>
                <w:rFonts w:ascii="Arial" w:hAnsi="Arial" w:cs="Arial"/>
                <w:color w:val="2C2D2E"/>
                <w:sz w:val="24"/>
                <w:szCs w:val="24"/>
              </w:rPr>
            </w:pPr>
          </w:p>
        </w:tc>
      </w:tr>
    </w:tbl>
    <w:p w:rsidR="0095121A" w:rsidRPr="0095121A" w:rsidRDefault="0095121A" w:rsidP="0095121A">
      <w:pPr>
        <w:shd w:val="clear" w:color="auto" w:fill="FFFFFF"/>
        <w:ind w:firstLine="510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2272F"/>
          <w:sz w:val="24"/>
          <w:szCs w:val="24"/>
          <w:shd w:val="clear" w:color="auto" w:fill="FFFFFF"/>
        </w:rPr>
        <w:t> </w:t>
      </w:r>
    </w:p>
    <w:p w:rsidR="0095121A" w:rsidRPr="0095121A" w:rsidRDefault="0095121A" w:rsidP="0095121A">
      <w:pPr>
        <w:shd w:val="clear" w:color="auto" w:fill="FFFFFF"/>
        <w:spacing w:line="336" w:lineRule="auto"/>
        <w:ind w:firstLine="709"/>
        <w:jc w:val="both"/>
        <w:rPr>
          <w:rFonts w:ascii="Arial" w:hAnsi="Arial" w:cs="Arial"/>
          <w:color w:val="22272F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lastRenderedPageBreak/>
        <w:t>Ответственными должностными лицами по проведению профилактических мероприятий в рамках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Бавлинского муниципального района являются начальник отдела и главный специалист отдела инфраструктурного развития Исполнительного комитета Бавлинского муниципального района.</w:t>
      </w:r>
    </w:p>
    <w:p w:rsidR="0095121A" w:rsidRPr="0095121A" w:rsidRDefault="0095121A" w:rsidP="0095121A">
      <w:pPr>
        <w:shd w:val="clear" w:color="auto" w:fill="FFFFFF"/>
        <w:ind w:firstLine="709"/>
        <w:jc w:val="both"/>
        <w:rPr>
          <w:rFonts w:ascii="Arial" w:hAnsi="Arial" w:cs="Arial"/>
          <w:color w:val="22272F"/>
          <w:sz w:val="24"/>
          <w:szCs w:val="24"/>
        </w:rPr>
      </w:pPr>
    </w:p>
    <w:p w:rsidR="0095121A" w:rsidRPr="0095121A" w:rsidRDefault="0095121A" w:rsidP="0095121A">
      <w:pPr>
        <w:shd w:val="clear" w:color="auto" w:fill="FFFFFF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2272F"/>
          <w:sz w:val="24"/>
          <w:szCs w:val="24"/>
        </w:rPr>
        <w:t>  </w:t>
      </w:r>
      <w:r w:rsidRPr="0095121A">
        <w:rPr>
          <w:rFonts w:ascii="Arial" w:hAnsi="Arial" w:cs="Arial"/>
          <w:bCs/>
          <w:color w:val="2C2D2E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95121A" w:rsidRPr="0095121A" w:rsidRDefault="0095121A" w:rsidP="0095121A">
      <w:pPr>
        <w:shd w:val="clear" w:color="auto" w:fill="FFFFFF"/>
        <w:ind w:firstLine="709"/>
        <w:jc w:val="center"/>
        <w:rPr>
          <w:rFonts w:ascii="Arial" w:hAnsi="Arial" w:cs="Arial"/>
          <w:color w:val="2C2D2E"/>
          <w:sz w:val="24"/>
          <w:szCs w:val="24"/>
        </w:rPr>
      </w:pPr>
      <w:r w:rsidRPr="0095121A">
        <w:rPr>
          <w:rFonts w:ascii="Arial" w:hAnsi="Arial" w:cs="Arial"/>
          <w:color w:val="2C2D2E"/>
          <w:sz w:val="24"/>
          <w:szCs w:val="24"/>
        </w:rPr>
        <w:t> </w:t>
      </w:r>
    </w:p>
    <w:tbl>
      <w:tblPr>
        <w:tblW w:w="9356" w:type="dxa"/>
        <w:tblInd w:w="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2835"/>
      </w:tblGrid>
      <w:tr w:rsidR="0095121A" w:rsidRPr="0095121A" w:rsidTr="0086281B">
        <w:trPr>
          <w:trHeight w:val="57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№</w:t>
            </w: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</w:t>
            </w: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п/п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Величина</w:t>
            </w:r>
          </w:p>
        </w:tc>
      </w:tr>
      <w:tr w:rsidR="0095121A" w:rsidRPr="0095121A" w:rsidTr="0086281B">
        <w:trPr>
          <w:trHeight w:val="177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Полнота информации, размещенной на официальном сайте Бавлинского муниципального района, в соответствии с частью 3 статьи 46 Федерального закона от 31 июля 2021г. №248-ФЗ «О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государ-ственном</w:t>
            </w:r>
            <w:proofErr w:type="spellEnd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100%</w:t>
            </w:r>
          </w:p>
        </w:tc>
      </w:tr>
      <w:tr w:rsidR="0095121A" w:rsidRPr="0095121A" w:rsidTr="0086281B">
        <w:trPr>
          <w:trHeight w:val="93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исполнено / </w:t>
            </w:r>
          </w:p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не исполнено</w:t>
            </w:r>
          </w:p>
        </w:tc>
      </w:tr>
      <w:tr w:rsidR="0095121A" w:rsidRPr="0095121A" w:rsidTr="0086281B">
        <w:trPr>
          <w:trHeight w:val="270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20% и более</w:t>
            </w:r>
          </w:p>
        </w:tc>
      </w:tr>
      <w:tr w:rsidR="0095121A" w:rsidRPr="0095121A" w:rsidTr="0086281B">
        <w:trPr>
          <w:trHeight w:val="92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spacing w:line="230" w:lineRule="atLeast"/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 xml:space="preserve">Доля лиц, удовлетворённых консультированием в общем количестве лиц, обратившихся за </w:t>
            </w:r>
            <w:proofErr w:type="spellStart"/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консульти-рованием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5121A" w:rsidRPr="0095121A" w:rsidRDefault="0095121A" w:rsidP="0095121A">
            <w:pPr>
              <w:spacing w:line="277" w:lineRule="atLeast"/>
              <w:jc w:val="center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95121A">
              <w:rPr>
                <w:rFonts w:ascii="Arial" w:hAnsi="Arial" w:cs="Arial"/>
                <w:color w:val="2C2D2E"/>
                <w:sz w:val="24"/>
                <w:szCs w:val="24"/>
              </w:rPr>
              <w:t>100%</w:t>
            </w:r>
          </w:p>
        </w:tc>
      </w:tr>
    </w:tbl>
    <w:p w:rsidR="0095121A" w:rsidRPr="0095121A" w:rsidRDefault="0095121A" w:rsidP="0095121A">
      <w:pPr>
        <w:spacing w:after="160"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95121A" w:rsidRPr="0095121A" w:rsidRDefault="0095121A" w:rsidP="0095121A">
      <w:pPr>
        <w:spacing w:after="160"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95121A" w:rsidRPr="0095121A" w:rsidRDefault="0095121A" w:rsidP="0095121A">
      <w:pPr>
        <w:spacing w:after="160" w:line="259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95121A">
        <w:rPr>
          <w:rFonts w:ascii="Arial" w:eastAsiaTheme="minorHAnsi" w:hAnsi="Arial" w:cs="Arial"/>
          <w:sz w:val="24"/>
          <w:szCs w:val="24"/>
          <w:lang w:eastAsia="en-US"/>
        </w:rPr>
        <w:t>___________________________</w:t>
      </w:r>
    </w:p>
    <w:p w:rsidR="0095121A" w:rsidRPr="0095121A" w:rsidRDefault="0095121A" w:rsidP="003A1B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5121A" w:rsidRPr="0095121A" w:rsidRDefault="0095121A" w:rsidP="003A1B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95121A" w:rsidRPr="0095121A" w:rsidSect="0095121A">
      <w:headerReference w:type="even" r:id="rId11"/>
      <w:headerReference w:type="default" r:id="rId12"/>
      <w:pgSz w:w="11906" w:h="16838" w:code="9"/>
      <w:pgMar w:top="1134" w:right="567" w:bottom="1134" w:left="1134" w:header="284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66B" w:rsidRDefault="002B666B">
      <w:r>
        <w:separator/>
      </w:r>
    </w:p>
  </w:endnote>
  <w:endnote w:type="continuationSeparator" w:id="0">
    <w:p w:rsidR="002B666B" w:rsidRDefault="002B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66B" w:rsidRDefault="002B666B">
      <w:r>
        <w:separator/>
      </w:r>
    </w:p>
  </w:footnote>
  <w:footnote w:type="continuationSeparator" w:id="0">
    <w:p w:rsidR="002B666B" w:rsidRDefault="002B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760D">
      <w:rPr>
        <w:rStyle w:val="a6"/>
        <w:noProof/>
      </w:rPr>
      <w:t>6</w:t>
    </w:r>
    <w:r>
      <w:rPr>
        <w:rStyle w:val="a6"/>
      </w:rPr>
      <w:fldChar w:fldCharType="end"/>
    </w:r>
  </w:p>
  <w:p w:rsidR="00025884" w:rsidRDefault="00025884" w:rsidP="002D18E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2362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E23572"/>
    <w:multiLevelType w:val="hybridMultilevel"/>
    <w:tmpl w:val="37288B6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37C48A4"/>
    <w:multiLevelType w:val="hybridMultilevel"/>
    <w:tmpl w:val="D7FC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037B8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BC12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5F1926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10" w15:restartNumberingAfterBreak="0">
    <w:nsid w:val="55D6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A790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5ED"/>
    <w:rsid w:val="00005DBC"/>
    <w:rsid w:val="00015603"/>
    <w:rsid w:val="00022319"/>
    <w:rsid w:val="00025725"/>
    <w:rsid w:val="00025884"/>
    <w:rsid w:val="00026C9F"/>
    <w:rsid w:val="00031C27"/>
    <w:rsid w:val="0003624E"/>
    <w:rsid w:val="00036932"/>
    <w:rsid w:val="00037E14"/>
    <w:rsid w:val="00053A0C"/>
    <w:rsid w:val="00067CBD"/>
    <w:rsid w:val="000806B6"/>
    <w:rsid w:val="00082CBE"/>
    <w:rsid w:val="00085F4C"/>
    <w:rsid w:val="0009028C"/>
    <w:rsid w:val="00092726"/>
    <w:rsid w:val="00097608"/>
    <w:rsid w:val="000A1885"/>
    <w:rsid w:val="000A41D2"/>
    <w:rsid w:val="000A6EF4"/>
    <w:rsid w:val="000A7FF3"/>
    <w:rsid w:val="000B022E"/>
    <w:rsid w:val="000B05FA"/>
    <w:rsid w:val="000C135F"/>
    <w:rsid w:val="000C6CE3"/>
    <w:rsid w:val="000D2DB0"/>
    <w:rsid w:val="000D3A85"/>
    <w:rsid w:val="000D5662"/>
    <w:rsid w:val="000E04B6"/>
    <w:rsid w:val="000E1AAE"/>
    <w:rsid w:val="000E2A2F"/>
    <w:rsid w:val="000F248A"/>
    <w:rsid w:val="00101175"/>
    <w:rsid w:val="00103816"/>
    <w:rsid w:val="001060D3"/>
    <w:rsid w:val="0010774D"/>
    <w:rsid w:val="00112ADB"/>
    <w:rsid w:val="00114325"/>
    <w:rsid w:val="00120068"/>
    <w:rsid w:val="00126404"/>
    <w:rsid w:val="0013426D"/>
    <w:rsid w:val="001375BE"/>
    <w:rsid w:val="0015610C"/>
    <w:rsid w:val="00163D25"/>
    <w:rsid w:val="00164951"/>
    <w:rsid w:val="00164F0C"/>
    <w:rsid w:val="00167A4C"/>
    <w:rsid w:val="0017265A"/>
    <w:rsid w:val="0017365F"/>
    <w:rsid w:val="0018055E"/>
    <w:rsid w:val="00181A29"/>
    <w:rsid w:val="00193F25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D7AFB"/>
    <w:rsid w:val="001E2CBC"/>
    <w:rsid w:val="001E3FF9"/>
    <w:rsid w:val="001E492B"/>
    <w:rsid w:val="001F19E1"/>
    <w:rsid w:val="001F43A5"/>
    <w:rsid w:val="001F4660"/>
    <w:rsid w:val="001F4C7A"/>
    <w:rsid w:val="001F7588"/>
    <w:rsid w:val="00201203"/>
    <w:rsid w:val="002022B4"/>
    <w:rsid w:val="00203349"/>
    <w:rsid w:val="0020334F"/>
    <w:rsid w:val="002036FE"/>
    <w:rsid w:val="00213234"/>
    <w:rsid w:val="002136B8"/>
    <w:rsid w:val="00217101"/>
    <w:rsid w:val="002212D7"/>
    <w:rsid w:val="002300FF"/>
    <w:rsid w:val="00233CFA"/>
    <w:rsid w:val="0023441E"/>
    <w:rsid w:val="0024049B"/>
    <w:rsid w:val="0024363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0DA"/>
    <w:rsid w:val="002845D7"/>
    <w:rsid w:val="00294F0D"/>
    <w:rsid w:val="002970BA"/>
    <w:rsid w:val="002A0F0E"/>
    <w:rsid w:val="002A361B"/>
    <w:rsid w:val="002A494F"/>
    <w:rsid w:val="002B34A7"/>
    <w:rsid w:val="002B666B"/>
    <w:rsid w:val="002C30D6"/>
    <w:rsid w:val="002C353E"/>
    <w:rsid w:val="002C3958"/>
    <w:rsid w:val="002D18E5"/>
    <w:rsid w:val="002D1B73"/>
    <w:rsid w:val="002D4921"/>
    <w:rsid w:val="002E25C0"/>
    <w:rsid w:val="002E3AA1"/>
    <w:rsid w:val="002F5A5E"/>
    <w:rsid w:val="00306844"/>
    <w:rsid w:val="00321746"/>
    <w:rsid w:val="0032270B"/>
    <w:rsid w:val="00322864"/>
    <w:rsid w:val="003240E9"/>
    <w:rsid w:val="00324322"/>
    <w:rsid w:val="00324E83"/>
    <w:rsid w:val="00325A50"/>
    <w:rsid w:val="00337A6D"/>
    <w:rsid w:val="003506A9"/>
    <w:rsid w:val="0035192F"/>
    <w:rsid w:val="00351A08"/>
    <w:rsid w:val="00352E65"/>
    <w:rsid w:val="00356E78"/>
    <w:rsid w:val="00364BC5"/>
    <w:rsid w:val="0036661F"/>
    <w:rsid w:val="003768BA"/>
    <w:rsid w:val="00377F16"/>
    <w:rsid w:val="00381D57"/>
    <w:rsid w:val="00382A7E"/>
    <w:rsid w:val="003943AD"/>
    <w:rsid w:val="00396010"/>
    <w:rsid w:val="003976D0"/>
    <w:rsid w:val="003A1B0F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E722E"/>
    <w:rsid w:val="003F1631"/>
    <w:rsid w:val="003F1A38"/>
    <w:rsid w:val="003F2E0F"/>
    <w:rsid w:val="00401D08"/>
    <w:rsid w:val="00407A65"/>
    <w:rsid w:val="004102A5"/>
    <w:rsid w:val="00411991"/>
    <w:rsid w:val="00413313"/>
    <w:rsid w:val="0042289B"/>
    <w:rsid w:val="004240BD"/>
    <w:rsid w:val="004260B5"/>
    <w:rsid w:val="00440CC2"/>
    <w:rsid w:val="00441696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A53"/>
    <w:rsid w:val="004936C9"/>
    <w:rsid w:val="00494EC9"/>
    <w:rsid w:val="00496BBD"/>
    <w:rsid w:val="00497F5B"/>
    <w:rsid w:val="004A178F"/>
    <w:rsid w:val="004A20B9"/>
    <w:rsid w:val="004A22EA"/>
    <w:rsid w:val="004A587E"/>
    <w:rsid w:val="004B0ECF"/>
    <w:rsid w:val="004B24CE"/>
    <w:rsid w:val="004B37A7"/>
    <w:rsid w:val="004C63FC"/>
    <w:rsid w:val="004C65C8"/>
    <w:rsid w:val="004D557F"/>
    <w:rsid w:val="004D591D"/>
    <w:rsid w:val="004E0960"/>
    <w:rsid w:val="004E31E4"/>
    <w:rsid w:val="004E54DA"/>
    <w:rsid w:val="004F5B95"/>
    <w:rsid w:val="00501CD5"/>
    <w:rsid w:val="00503078"/>
    <w:rsid w:val="00511735"/>
    <w:rsid w:val="00511E6F"/>
    <w:rsid w:val="005167F2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40D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0F94"/>
    <w:rsid w:val="005B230E"/>
    <w:rsid w:val="005B5F5A"/>
    <w:rsid w:val="005B6240"/>
    <w:rsid w:val="005C2EEA"/>
    <w:rsid w:val="005C6C3E"/>
    <w:rsid w:val="005D29A8"/>
    <w:rsid w:val="005E5C30"/>
    <w:rsid w:val="005F2238"/>
    <w:rsid w:val="005F7662"/>
    <w:rsid w:val="00600AE7"/>
    <w:rsid w:val="00600E5D"/>
    <w:rsid w:val="00601F77"/>
    <w:rsid w:val="006040D7"/>
    <w:rsid w:val="00610F99"/>
    <w:rsid w:val="00613D3E"/>
    <w:rsid w:val="0062400D"/>
    <w:rsid w:val="00626ADB"/>
    <w:rsid w:val="0063221B"/>
    <w:rsid w:val="00640D79"/>
    <w:rsid w:val="006420ED"/>
    <w:rsid w:val="00647093"/>
    <w:rsid w:val="00660BC6"/>
    <w:rsid w:val="006618BB"/>
    <w:rsid w:val="00662C7E"/>
    <w:rsid w:val="006648DE"/>
    <w:rsid w:val="006679DB"/>
    <w:rsid w:val="00670266"/>
    <w:rsid w:val="00687374"/>
    <w:rsid w:val="006940D7"/>
    <w:rsid w:val="006A5812"/>
    <w:rsid w:val="006C5862"/>
    <w:rsid w:val="006D18B8"/>
    <w:rsid w:val="006D522C"/>
    <w:rsid w:val="006D5B46"/>
    <w:rsid w:val="006E18AE"/>
    <w:rsid w:val="006E235E"/>
    <w:rsid w:val="006E599E"/>
    <w:rsid w:val="006E6545"/>
    <w:rsid w:val="006F08CB"/>
    <w:rsid w:val="006F130E"/>
    <w:rsid w:val="006F23A5"/>
    <w:rsid w:val="006F3AD3"/>
    <w:rsid w:val="006F3D7B"/>
    <w:rsid w:val="006F41A3"/>
    <w:rsid w:val="00703AD7"/>
    <w:rsid w:val="00717C77"/>
    <w:rsid w:val="007326CB"/>
    <w:rsid w:val="00735D06"/>
    <w:rsid w:val="00736BB6"/>
    <w:rsid w:val="00737C8B"/>
    <w:rsid w:val="00740EEE"/>
    <w:rsid w:val="00741D1F"/>
    <w:rsid w:val="00742E7A"/>
    <w:rsid w:val="007434DB"/>
    <w:rsid w:val="00745446"/>
    <w:rsid w:val="0074795B"/>
    <w:rsid w:val="00752D8F"/>
    <w:rsid w:val="00764F95"/>
    <w:rsid w:val="00771752"/>
    <w:rsid w:val="00772326"/>
    <w:rsid w:val="00774776"/>
    <w:rsid w:val="007774B2"/>
    <w:rsid w:val="007844C9"/>
    <w:rsid w:val="007872D9"/>
    <w:rsid w:val="00793235"/>
    <w:rsid w:val="007A02EB"/>
    <w:rsid w:val="007B4D59"/>
    <w:rsid w:val="007C50EB"/>
    <w:rsid w:val="007D1EBA"/>
    <w:rsid w:val="007D2413"/>
    <w:rsid w:val="007D62A9"/>
    <w:rsid w:val="007D76E8"/>
    <w:rsid w:val="007E6ABE"/>
    <w:rsid w:val="007F1997"/>
    <w:rsid w:val="007F4F1A"/>
    <w:rsid w:val="00801DB0"/>
    <w:rsid w:val="00806F3A"/>
    <w:rsid w:val="008126C1"/>
    <w:rsid w:val="00815BA1"/>
    <w:rsid w:val="008348FE"/>
    <w:rsid w:val="00835B52"/>
    <w:rsid w:val="00835D98"/>
    <w:rsid w:val="008367A0"/>
    <w:rsid w:val="0083744B"/>
    <w:rsid w:val="00840467"/>
    <w:rsid w:val="008436BA"/>
    <w:rsid w:val="00846BAE"/>
    <w:rsid w:val="008500FE"/>
    <w:rsid w:val="00863256"/>
    <w:rsid w:val="00864A50"/>
    <w:rsid w:val="00876799"/>
    <w:rsid w:val="008779CA"/>
    <w:rsid w:val="0088030B"/>
    <w:rsid w:val="00880705"/>
    <w:rsid w:val="008835F9"/>
    <w:rsid w:val="0088596E"/>
    <w:rsid w:val="00891AB9"/>
    <w:rsid w:val="0089721E"/>
    <w:rsid w:val="008B7C28"/>
    <w:rsid w:val="008D4568"/>
    <w:rsid w:val="008D5F2E"/>
    <w:rsid w:val="008D711E"/>
    <w:rsid w:val="008E554A"/>
    <w:rsid w:val="008F3825"/>
    <w:rsid w:val="008F5339"/>
    <w:rsid w:val="00900543"/>
    <w:rsid w:val="009104C9"/>
    <w:rsid w:val="00912652"/>
    <w:rsid w:val="00913CF0"/>
    <w:rsid w:val="00917D55"/>
    <w:rsid w:val="009207EB"/>
    <w:rsid w:val="009213C9"/>
    <w:rsid w:val="00933670"/>
    <w:rsid w:val="009425ED"/>
    <w:rsid w:val="009439A8"/>
    <w:rsid w:val="00950E09"/>
    <w:rsid w:val="0095121A"/>
    <w:rsid w:val="00956F93"/>
    <w:rsid w:val="00957473"/>
    <w:rsid w:val="009600B4"/>
    <w:rsid w:val="009615AE"/>
    <w:rsid w:val="00961CCF"/>
    <w:rsid w:val="0096328F"/>
    <w:rsid w:val="009635E9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423D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9F7265"/>
    <w:rsid w:val="00A020FD"/>
    <w:rsid w:val="00A03C02"/>
    <w:rsid w:val="00A07D21"/>
    <w:rsid w:val="00A172D5"/>
    <w:rsid w:val="00A21DF5"/>
    <w:rsid w:val="00A22515"/>
    <w:rsid w:val="00A2294A"/>
    <w:rsid w:val="00A25CD9"/>
    <w:rsid w:val="00A278B9"/>
    <w:rsid w:val="00A34CF5"/>
    <w:rsid w:val="00A3683B"/>
    <w:rsid w:val="00A36FFF"/>
    <w:rsid w:val="00A413AE"/>
    <w:rsid w:val="00A47EB2"/>
    <w:rsid w:val="00A50727"/>
    <w:rsid w:val="00A50E5F"/>
    <w:rsid w:val="00A52FCD"/>
    <w:rsid w:val="00A538E9"/>
    <w:rsid w:val="00A56D36"/>
    <w:rsid w:val="00A57CDA"/>
    <w:rsid w:val="00A650C4"/>
    <w:rsid w:val="00A739AD"/>
    <w:rsid w:val="00A755F4"/>
    <w:rsid w:val="00A76AB0"/>
    <w:rsid w:val="00A8194A"/>
    <w:rsid w:val="00A81A3E"/>
    <w:rsid w:val="00A82A9F"/>
    <w:rsid w:val="00A838AA"/>
    <w:rsid w:val="00A84644"/>
    <w:rsid w:val="00A85133"/>
    <w:rsid w:val="00A9140E"/>
    <w:rsid w:val="00A91F51"/>
    <w:rsid w:val="00AA44F5"/>
    <w:rsid w:val="00AA58F1"/>
    <w:rsid w:val="00AB04EF"/>
    <w:rsid w:val="00AB3F3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27B79"/>
    <w:rsid w:val="00B31AD3"/>
    <w:rsid w:val="00B332CE"/>
    <w:rsid w:val="00B33B89"/>
    <w:rsid w:val="00B35D4B"/>
    <w:rsid w:val="00B37917"/>
    <w:rsid w:val="00B45B7C"/>
    <w:rsid w:val="00B500A7"/>
    <w:rsid w:val="00B52CE2"/>
    <w:rsid w:val="00B55B8A"/>
    <w:rsid w:val="00B57116"/>
    <w:rsid w:val="00B70B02"/>
    <w:rsid w:val="00B754E7"/>
    <w:rsid w:val="00B75CD5"/>
    <w:rsid w:val="00B8081A"/>
    <w:rsid w:val="00B86992"/>
    <w:rsid w:val="00B92BC8"/>
    <w:rsid w:val="00B9310B"/>
    <w:rsid w:val="00BA4847"/>
    <w:rsid w:val="00BB5AAC"/>
    <w:rsid w:val="00BB7E24"/>
    <w:rsid w:val="00BC0BCD"/>
    <w:rsid w:val="00BC1154"/>
    <w:rsid w:val="00BC4EF7"/>
    <w:rsid w:val="00BD0755"/>
    <w:rsid w:val="00BD7B5C"/>
    <w:rsid w:val="00BE40EB"/>
    <w:rsid w:val="00BE4117"/>
    <w:rsid w:val="00BE6101"/>
    <w:rsid w:val="00BE613B"/>
    <w:rsid w:val="00BE6F72"/>
    <w:rsid w:val="00BE7514"/>
    <w:rsid w:val="00BE76A0"/>
    <w:rsid w:val="00BF34D6"/>
    <w:rsid w:val="00BF4FDA"/>
    <w:rsid w:val="00C01ED1"/>
    <w:rsid w:val="00C15115"/>
    <w:rsid w:val="00C17A1F"/>
    <w:rsid w:val="00C2249C"/>
    <w:rsid w:val="00C23EF1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5124"/>
    <w:rsid w:val="00C710A6"/>
    <w:rsid w:val="00C71DD7"/>
    <w:rsid w:val="00C8198B"/>
    <w:rsid w:val="00C8209F"/>
    <w:rsid w:val="00C847F5"/>
    <w:rsid w:val="00C8481C"/>
    <w:rsid w:val="00C86FDA"/>
    <w:rsid w:val="00CB169B"/>
    <w:rsid w:val="00CB337A"/>
    <w:rsid w:val="00CB4648"/>
    <w:rsid w:val="00CB4DFC"/>
    <w:rsid w:val="00CB571F"/>
    <w:rsid w:val="00CB657F"/>
    <w:rsid w:val="00CB7931"/>
    <w:rsid w:val="00CC0848"/>
    <w:rsid w:val="00CC30DA"/>
    <w:rsid w:val="00CD7833"/>
    <w:rsid w:val="00CE392F"/>
    <w:rsid w:val="00CF5368"/>
    <w:rsid w:val="00D21DB8"/>
    <w:rsid w:val="00D2760D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1ED7"/>
    <w:rsid w:val="00D856E6"/>
    <w:rsid w:val="00D91640"/>
    <w:rsid w:val="00D92DB5"/>
    <w:rsid w:val="00D932A2"/>
    <w:rsid w:val="00D93E8A"/>
    <w:rsid w:val="00D955D6"/>
    <w:rsid w:val="00DA4A4B"/>
    <w:rsid w:val="00DB2F3A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1BCB"/>
    <w:rsid w:val="00DE2237"/>
    <w:rsid w:val="00DE4485"/>
    <w:rsid w:val="00DE590E"/>
    <w:rsid w:val="00DE649B"/>
    <w:rsid w:val="00E03421"/>
    <w:rsid w:val="00E03870"/>
    <w:rsid w:val="00E15031"/>
    <w:rsid w:val="00E15845"/>
    <w:rsid w:val="00E162BD"/>
    <w:rsid w:val="00E20C91"/>
    <w:rsid w:val="00E21157"/>
    <w:rsid w:val="00E2280B"/>
    <w:rsid w:val="00E2341A"/>
    <w:rsid w:val="00E305CD"/>
    <w:rsid w:val="00E365A1"/>
    <w:rsid w:val="00E37901"/>
    <w:rsid w:val="00E41637"/>
    <w:rsid w:val="00E41C1D"/>
    <w:rsid w:val="00E446DB"/>
    <w:rsid w:val="00E45D75"/>
    <w:rsid w:val="00E46EBD"/>
    <w:rsid w:val="00E51040"/>
    <w:rsid w:val="00E52740"/>
    <w:rsid w:val="00E56006"/>
    <w:rsid w:val="00E62BF5"/>
    <w:rsid w:val="00E6512E"/>
    <w:rsid w:val="00E658D9"/>
    <w:rsid w:val="00E662B8"/>
    <w:rsid w:val="00E731A6"/>
    <w:rsid w:val="00E740A5"/>
    <w:rsid w:val="00E74F86"/>
    <w:rsid w:val="00E7537C"/>
    <w:rsid w:val="00E7611F"/>
    <w:rsid w:val="00E77722"/>
    <w:rsid w:val="00E85983"/>
    <w:rsid w:val="00E86EC8"/>
    <w:rsid w:val="00E97746"/>
    <w:rsid w:val="00EA62DE"/>
    <w:rsid w:val="00EB2C41"/>
    <w:rsid w:val="00EC1A89"/>
    <w:rsid w:val="00EC2495"/>
    <w:rsid w:val="00EC44FB"/>
    <w:rsid w:val="00EC64EB"/>
    <w:rsid w:val="00ED7207"/>
    <w:rsid w:val="00EE134A"/>
    <w:rsid w:val="00EE28DE"/>
    <w:rsid w:val="00EE3B3C"/>
    <w:rsid w:val="00EF24B4"/>
    <w:rsid w:val="00EF6C70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59E0"/>
    <w:rsid w:val="00FB20B3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B2FEB-41FB-4651-BBBA-525B2B39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  <w:style w:type="character" w:customStyle="1" w:styleId="22">
    <w:name w:val="Заголовок №2_"/>
    <w:link w:val="23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112ADB"/>
    <w:pPr>
      <w:widowControl w:val="0"/>
      <w:shd w:val="clear" w:color="auto" w:fill="FFFFFF"/>
      <w:spacing w:line="317" w:lineRule="exact"/>
      <w:jc w:val="center"/>
      <w:outlineLvl w:val="1"/>
    </w:pPr>
    <w:rPr>
      <w:b/>
      <w:bCs/>
      <w:sz w:val="26"/>
      <w:szCs w:val="26"/>
      <w:lang w:val="x-none" w:eastAsia="x-none"/>
    </w:rPr>
  </w:style>
  <w:style w:type="character" w:customStyle="1" w:styleId="7">
    <w:name w:val="Основной текст (7)_"/>
    <w:link w:val="70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12ADB"/>
    <w:pPr>
      <w:widowControl w:val="0"/>
      <w:shd w:val="clear" w:color="auto" w:fill="FFFFFF"/>
      <w:spacing w:after="360" w:line="317" w:lineRule="exact"/>
      <w:ind w:hanging="1780"/>
      <w:jc w:val="center"/>
    </w:pPr>
    <w:rPr>
      <w:b/>
      <w:bCs/>
      <w:sz w:val="26"/>
      <w:szCs w:val="26"/>
      <w:lang w:val="x-none" w:eastAsia="x-none"/>
    </w:rPr>
  </w:style>
  <w:style w:type="paragraph" w:styleId="ad">
    <w:name w:val="Normal (Web)"/>
    <w:basedOn w:val="a"/>
    <w:uiPriority w:val="99"/>
    <w:unhideWhenUsed/>
    <w:rsid w:val="00610F99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mrcssattr">
    <w:name w:val="hyperlink_mr_css_attr"/>
    <w:rsid w:val="0061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1F3D4B1F-89FD-47D9-A957-F38073D47EE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CF1F5643-3AEB-4438-9333-2E47F2A9D0E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70E7B-EFC0-4A23-BF56-2151CFF1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12257</CharactersWithSpaces>
  <SharedDoc>false</SharedDoc>
  <HLinks>
    <vt:vector size="12" baseType="variant">
      <vt:variant>
        <vt:i4>2883697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https://pravo-search.minjust.ru/bigs/showDocument.html?id=1F3D4B1F-89FD-47D9-A957-F38073D47EE7</vt:lpwstr>
      </vt:variant>
      <vt:variant>
        <vt:lpwstr/>
      </vt:variant>
      <vt:variant>
        <vt:i4>7536765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2023-01-17T13:13:00Z</cp:lastPrinted>
  <dcterms:created xsi:type="dcterms:W3CDTF">2024-12-17T07:14:00Z</dcterms:created>
  <dcterms:modified xsi:type="dcterms:W3CDTF">2024-12-17T07:14:00Z</dcterms:modified>
</cp:coreProperties>
</file>