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50"/>
        <w:gridCol w:w="650"/>
        <w:gridCol w:w="4428"/>
      </w:tblGrid>
      <w:tr w:rsidR="00642F23" w:rsidRPr="00787D8A" w:rsidTr="00642F23">
        <w:trPr>
          <w:trHeight w:val="1221"/>
        </w:trPr>
        <w:tc>
          <w:tcPr>
            <w:tcW w:w="4253" w:type="dxa"/>
            <w:hideMark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>СОВЕТ КЗЫЛ-ЯРСКОГО</w:t>
            </w:r>
          </w:p>
          <w:p w:rsidR="00642F23" w:rsidRPr="00787D8A" w:rsidRDefault="00642F23" w:rsidP="00642F23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642F23" w:rsidRPr="00787D8A" w:rsidRDefault="00642F23" w:rsidP="00642F23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56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>ТАТАРСТАН   РЕСПУБЛИКАСЫ</w:t>
            </w:r>
          </w:p>
          <w:p w:rsidR="00642F23" w:rsidRPr="00787D8A" w:rsidRDefault="00642F23" w:rsidP="00642F23">
            <w:pPr>
              <w:keepNext/>
              <w:tabs>
                <w:tab w:val="num" w:pos="1620"/>
              </w:tabs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  <w:r w:rsidRPr="00787D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МУНИЦИПАЛЬ </w:t>
            </w:r>
          </w:p>
          <w:p w:rsidR="00642F23" w:rsidRPr="00787D8A" w:rsidRDefault="00642F23" w:rsidP="00642F23">
            <w:pPr>
              <w:keepNext/>
              <w:tabs>
                <w:tab w:val="num" w:pos="1620"/>
              </w:tabs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РАЙОНЫ</w:t>
            </w: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КЫЗЫЛЪЯР АВЫЛ</w:t>
            </w: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42F23" w:rsidRPr="00787D8A" w:rsidTr="00642F23">
        <w:trPr>
          <w:trHeight w:val="387"/>
        </w:trPr>
        <w:tc>
          <w:tcPr>
            <w:tcW w:w="9781" w:type="dxa"/>
            <w:gridSpan w:val="4"/>
          </w:tcPr>
          <w:p w:rsidR="00642F23" w:rsidRPr="00787D8A" w:rsidRDefault="00642F23" w:rsidP="00642F23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2F23" w:rsidRPr="00787D8A" w:rsidTr="00642F23">
        <w:trPr>
          <w:trHeight w:val="413"/>
        </w:trPr>
        <w:tc>
          <w:tcPr>
            <w:tcW w:w="4703" w:type="dxa"/>
            <w:gridSpan w:val="2"/>
            <w:vAlign w:val="bottom"/>
            <w:hideMark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  <w:hideMark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 xml:space="preserve">    КАРАР</w:t>
            </w:r>
          </w:p>
        </w:tc>
      </w:tr>
      <w:tr w:rsidR="00642F23" w:rsidRPr="00787D8A" w:rsidTr="00642F23">
        <w:trPr>
          <w:trHeight w:val="413"/>
        </w:trPr>
        <w:tc>
          <w:tcPr>
            <w:tcW w:w="9781" w:type="dxa"/>
            <w:gridSpan w:val="4"/>
            <w:vAlign w:val="bottom"/>
          </w:tcPr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42F23" w:rsidRPr="00787D8A" w:rsidRDefault="00642F23" w:rsidP="00642F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</w:rPr>
              <w:t xml:space="preserve">              «14» ноября 2024г.                   с. Кзыл-Яр                             № 121</w:t>
            </w:r>
          </w:p>
        </w:tc>
      </w:tr>
    </w:tbl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О проекте решения Совета </w:t>
      </w: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Кзыл-Ярскоего сельского поселения </w:t>
      </w: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на 2025 год </w:t>
      </w: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2026 и 2027 годов»</w:t>
      </w:r>
    </w:p>
    <w:p w:rsidR="00642F23" w:rsidRPr="00787D8A" w:rsidRDefault="00642F23" w:rsidP="00642F23">
      <w:pPr>
        <w:tabs>
          <w:tab w:val="left" w:pos="4500"/>
          <w:tab w:val="left" w:pos="4680"/>
        </w:tabs>
        <w:autoSpaceDN w:val="0"/>
        <w:spacing w:after="0" w:line="240" w:lineRule="auto"/>
        <w:ind w:right="4818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 о порядке организации и проведения публичных слушаний,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общественных обсуждений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в Кзыл-Ярском сельском поселении Бавлинского муниципального района от 13.03.2020г. №134, Совет Кзыл-Ярского сельского поселения Бавлинского муниципального района РЕШИЛ:</w:t>
      </w:r>
    </w:p>
    <w:p w:rsidR="00642F23" w:rsidRPr="00787D8A" w:rsidRDefault="00642F23" w:rsidP="00642F23">
      <w:pPr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1. Одобрить и вынести на обсуждение, в том числе на публичные слушания, проект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1).</w:t>
      </w:r>
    </w:p>
    <w:p w:rsidR="00642F23" w:rsidRPr="00787D8A" w:rsidRDefault="00642F23" w:rsidP="00642F23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2. Принять проект решения в первом чтении согласно приложению №1.</w:t>
      </w:r>
    </w:p>
    <w:p w:rsidR="00642F23" w:rsidRPr="00787D8A" w:rsidRDefault="00642F23" w:rsidP="00642F23">
      <w:pPr>
        <w:autoSpaceDN w:val="0"/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3. Утвердить: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87D8A">
        <w:rPr>
          <w:rFonts w:ascii="Arial" w:eastAsia="Times New Roman" w:hAnsi="Arial" w:cs="Arial"/>
          <w:sz w:val="24"/>
          <w:szCs w:val="24"/>
          <w:lang w:eastAsia="ru-RU"/>
        </w:rPr>
        <w:t>- порядок учета предложений граждан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и участия граждан в его обсуждении (приложение № 2);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- порядок проведения публичных слушаний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3).</w:t>
      </w:r>
    </w:p>
    <w:bookmarkEnd w:id="0"/>
    <w:p w:rsidR="00642F23" w:rsidRPr="00787D8A" w:rsidRDefault="00642F23" w:rsidP="00642F23">
      <w:pPr>
        <w:autoSpaceDN w:val="0"/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787D8A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//</w:t>
      </w:r>
      <w:r w:rsidRPr="00787D8A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87D8A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87D8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проект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№1);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- порядок учета предложений граждан по проекту решения Совета Кзыл-Ярского сельского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и участия граждан в его обсуждении (приложение № 2);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- порядок проведения публичных слушаний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3).</w:t>
      </w:r>
    </w:p>
    <w:p w:rsidR="00642F23" w:rsidRPr="00787D8A" w:rsidRDefault="00642F23" w:rsidP="00642F23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5. Образовать рабочую группу по учету, по обобщению и рассмотрению поступающих предложений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следующем составе:</w:t>
      </w:r>
    </w:p>
    <w:p w:rsidR="00642F23" w:rsidRPr="00787D8A" w:rsidRDefault="00642F23" w:rsidP="00642F23">
      <w:pPr>
        <w:autoSpaceDN w:val="0"/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1. Миннегареева Лилия Аухадиевна - депутат Совета Кзыл-Ярского сельского поселения;</w:t>
      </w:r>
    </w:p>
    <w:p w:rsidR="00642F23" w:rsidRPr="00787D8A" w:rsidRDefault="00642F23" w:rsidP="00642F23">
      <w:pPr>
        <w:autoSpaceDN w:val="0"/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2. Аминова Альбина Альбертовна - депутат Совета Кзыл-Ярского сельского поселения;</w:t>
      </w:r>
    </w:p>
    <w:p w:rsidR="00642F23" w:rsidRPr="00787D8A" w:rsidRDefault="00642F23" w:rsidP="00642F23">
      <w:pPr>
        <w:autoSpaceDN w:val="0"/>
        <w:spacing w:after="0" w:line="360" w:lineRule="auto"/>
        <w:ind w:firstLine="539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3. Сафина Эльвира Анисовна - депутат Совета Кзыл-Ярского сельского поселения;</w:t>
      </w:r>
    </w:p>
    <w:p w:rsidR="00642F23" w:rsidRPr="00787D8A" w:rsidRDefault="00642F23" w:rsidP="00642F2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6. Провести публичные слушания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09 декабря 2024 года в 16.00 часов в здании Исполнительного комитета Кзыл-Ярского сельского поселения по адресу:</w:t>
      </w:r>
      <w:r w:rsidRPr="00787D8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Республика Татарстан, Бавлинский район, село Кзыл-Яр, ул.Гагарина д.2А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7. Рабочей группе изучить и обобщить предложения депутатов Совета Кзыл-Ярского сельского по селения и граждан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и вынести на рассмотрение Совета Кзыл-Ярского сельского поселения.</w:t>
      </w:r>
    </w:p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Кзыл-Ярского сельского поселения 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42F23" w:rsidRPr="00787D8A" w:rsidRDefault="00642F23" w:rsidP="00642F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F23" w:rsidRPr="00787D8A" w:rsidRDefault="00642F23" w:rsidP="00642F23">
      <w:pPr>
        <w:autoSpaceDN w:val="0"/>
        <w:spacing w:after="0" w:line="240" w:lineRule="auto"/>
        <w:ind w:firstLine="500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642F23" w:rsidRPr="00787D8A" w:rsidRDefault="00642F23" w:rsidP="00642F23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                                                   Э.А. Сафина</w:t>
      </w:r>
    </w:p>
    <w:p w:rsidR="00E37821" w:rsidRPr="00787D8A" w:rsidRDefault="00E37821" w:rsidP="00E37821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E37821" w:rsidRPr="00787D8A" w:rsidRDefault="00E37821" w:rsidP="00E37821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к решению Совета Кзыл-Ярского сельского поселения </w:t>
      </w:r>
    </w:p>
    <w:p w:rsidR="00E37821" w:rsidRPr="00787D8A" w:rsidRDefault="00E37821" w:rsidP="00E37821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от 14.11.2024 года № 121</w:t>
      </w:r>
    </w:p>
    <w:p w:rsidR="00E37821" w:rsidRPr="00787D8A" w:rsidRDefault="00E37821" w:rsidP="00E37821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821" w:rsidRPr="00787D8A" w:rsidRDefault="00E37821" w:rsidP="00E3782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E37821" w:rsidRPr="00787D8A" w:rsidRDefault="00E37821" w:rsidP="00E3782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Совета Кзыл-Ярского сельского поселения </w:t>
      </w:r>
    </w:p>
    <w:p w:rsidR="00E37821" w:rsidRPr="00787D8A" w:rsidRDefault="00E37821" w:rsidP="00E37821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Кзыл-Ярского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на плановый период 2026 и 2027 годов»</w:t>
      </w:r>
    </w:p>
    <w:p w:rsidR="00E37821" w:rsidRPr="00787D8A" w:rsidRDefault="00E37821" w:rsidP="00E37821">
      <w:pPr>
        <w:widowControl w:val="0"/>
        <w:autoSpaceDE w:val="0"/>
        <w:autoSpaceDN w:val="0"/>
        <w:adjustRightInd w:val="0"/>
        <w:spacing w:after="0" w:line="240" w:lineRule="auto"/>
        <w:ind w:right="570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«Кзыл-Ярское сельское поселение» Бавлинского муниципального района Республики Татарстан и Положением о бюджетном процессе в муниципальном образовании «Кзыл-Ярское сельское поселение» Бавлинского муниципального района Республики Татарстан Совет Кзыл-Ярского сельского поселения 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1 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основные характеристики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2025 год: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бюджета Кзыл-Ярского сельского поселения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сумме 10 886,2 тыс. рублей;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бюджета Кзыл-Ярского сельского поселения в сумме 10 886,2 тыс. рублей</w:t>
      </w:r>
      <w:bookmarkStart w:id="2" w:name="sub_200"/>
      <w:bookmarkEnd w:id="1"/>
      <w:r w:rsidRPr="00787D8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дефицит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сумме 0 тыс. рублей.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основные характеристики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2026 год и 2027 год: 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бюджета Кзыл-Ярского сельского поселения</w:t>
      </w:r>
      <w:r w:rsidRPr="00787D8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2026 год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сумме 11150,2 тыс. рублей и на 2027 год в сумме 11 372,8 тыс. рублей;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бюджета Кзыл-Ярского сельского поселения на 2026 год в сумме 11 150,2 тыс. рублей, в том числе условно утвержденные расходы в сумме 273,7 тыс. рублей и на 2027 год в сумме 11 372,8 тыс. рублей, в том числе условно утвержденные расходы в сумме 558,3 тыс.</w:t>
      </w:r>
      <w:r w:rsidRPr="00787D8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рублей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103"/>
      <w:bookmarkEnd w:id="2"/>
      <w:r w:rsidRPr="00787D8A">
        <w:rPr>
          <w:rFonts w:ascii="Arial" w:eastAsia="Times New Roman" w:hAnsi="Arial" w:cs="Arial"/>
          <w:sz w:val="24"/>
          <w:szCs w:val="24"/>
          <w:lang w:eastAsia="ru-RU"/>
        </w:rPr>
        <w:t>3) дефицит бюджета Кзыл-Ярского сельского поселения на 2026 год в сумме 0 тыс. рублей и на 2027 год в сумме 0 тыс. рублей.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3. Утвердить источники финансирования дефицита бюджета Кзыл-Ярского сельского поселения на 2025 год и на плановый период 2026 и 2027 годов согласно приложению 1 к настоящему решению.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2</w:t>
      </w:r>
    </w:p>
    <w:bookmarkEnd w:id="3"/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 Утвердить по состоянию на 1 января 2026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Кзыл-Ярского сельского поселения в сумме 0 тыс. рублей, в том числе верхний предел муниципального внутреннего долга бюджета Кзыл-Ярского сельского поселения по муниципальным гарантиям в сумме   0 тыс. рублей.        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3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Учесть в бюджете Кзыл-Ярского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9"/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4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ведомственную структуру расходов бюджета Кзыл-Ярского сельского поселения на 2025 год и на плановый период 2026 и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2027 годов, согласно приложению 3 к настоящему решению</w:t>
      </w:r>
      <w:bookmarkStart w:id="5" w:name="sub_13"/>
      <w:bookmarkEnd w:id="4"/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3. Утвердить объем бюджетных ассигнований бюджета Кзыл-Ярского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5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объем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заключенными соглашениями на обеспечение мероприятий по созданию условий для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организации досуга и обеспечения жителей поселения услугами организаций культуры на 2025 год в сумме 5 064,3 тыс. рублей, на 2026 год в сумме 5 064,3 тыс. рублей, на 2027 год в сумме 5 064,3   тыс. рублей.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4"/>
      <w:bookmarkEnd w:id="5"/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Учесть в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получаемые из бюджета Бавлинского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дотации на выравнивание бюджетной обеспеченности в 2025 году в сумме 6 615,0 тыс. рублей, в 2026 году в сумме 6 849,8 тыс. рублей, в 2027 году в сумме 7 052,3 тыс. рублей.</w:t>
      </w:r>
    </w:p>
    <w:bookmarkEnd w:id="6"/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7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Учесть в бюджете Кзыл-Ярского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183,2 тыс. рублей, в 2026 году 200,4 тыс. рублей, в 2027 году 207,5 тыс. рублей.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Статья </w:t>
      </w:r>
      <w:bookmarkStart w:id="7" w:name="sub_10000000"/>
      <w:r w:rsidRPr="00787D8A"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32"/>
      <w:bookmarkEnd w:id="7"/>
      <w:r w:rsidRPr="00787D8A">
        <w:rPr>
          <w:rFonts w:ascii="Arial" w:eastAsia="Times New Roman" w:hAnsi="Arial" w:cs="Arial"/>
          <w:sz w:val="24"/>
          <w:szCs w:val="24"/>
          <w:lang w:eastAsia="ru-RU"/>
        </w:rPr>
        <w:t>Рекомендовать органам местного самоуправления Кзыл-Ярского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9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sub_38"/>
      <w:bookmarkEnd w:id="8"/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Остатки средств бюджета Кзыл-Ярского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Кзыл-Ярского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Кзыл-Ярского сельского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соответствующего решения.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</w:t>
      </w:r>
      <w:bookmarkEnd w:id="9"/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Кзыл-Ярского сельского поселения в соответствии с заключенными соглашениями.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11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Обнародовать настоящее Решение на информационном стенде и разместить на официальном сайте Кзыл-Ярского сельского поселения в информационно-телекоммуникационной сети «Интернет».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Статья 12</w:t>
      </w:r>
    </w:p>
    <w:p w:rsidR="006F5252" w:rsidRPr="00787D8A" w:rsidRDefault="006F5252" w:rsidP="006F52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1 января 2025 года.</w:t>
      </w:r>
    </w:p>
    <w:p w:rsidR="000B7219" w:rsidRPr="00787D8A" w:rsidRDefault="000B7219" w:rsidP="000B7219">
      <w:pPr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7219" w:rsidRPr="00787D8A" w:rsidRDefault="000B7219" w:rsidP="000B7219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0B7219" w:rsidRPr="00787D8A" w:rsidRDefault="000B7219" w:rsidP="000B7219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                                                  Э.А. Сафина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"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г. №  </w:t>
            </w:r>
          </w:p>
        </w:tc>
      </w:tr>
      <w:tr w:rsidR="006F5252" w:rsidRPr="00787D8A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6F5252" w:rsidRPr="00787D8A" w:rsidTr="006F5252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6F5252" w:rsidRPr="00787D8A" w:rsidTr="006F525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</w:tr>
      <w:tr w:rsidR="006F5252" w:rsidRPr="00787D8A" w:rsidTr="006F5252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-10 886,2</w:t>
            </w:r>
          </w:p>
        </w:tc>
      </w:tr>
      <w:tr w:rsidR="006F5252" w:rsidRPr="00787D8A" w:rsidTr="006F5252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  <w:tr w:rsidR="006F5252" w:rsidRPr="00787D8A" w:rsidTr="006F5252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6F5252" w:rsidRPr="00787D8A" w:rsidTr="006F525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6F5252" w:rsidRPr="00787D8A" w:rsidTr="006F525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6F5252" w:rsidRPr="00787D8A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Кзыл-Ярского сельского поселения на плановый период </w:t>
            </w:r>
          </w:p>
        </w:tc>
      </w:tr>
      <w:tr w:rsidR="006F5252" w:rsidRPr="00787D8A" w:rsidTr="006F525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и 2027 годов</w:t>
            </w: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7D8A" w:rsidTr="006F525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7D8A" w:rsidTr="006F525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-11 372,8</w:t>
            </w: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7D8A" w:rsidTr="006F525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  <w:tr w:rsidR="006F5252" w:rsidRPr="00787D8A" w:rsidTr="006F525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11 372,8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6F5252" w:rsidRPr="00787D8A" w:rsidTr="00787D8A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6F5252" w:rsidRPr="00787D8A" w:rsidTr="00787D8A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 поселения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"    " декабря 2024 г. № 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6F5252" w:rsidRPr="00787D8A" w:rsidTr="00787D8A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6F5252" w:rsidRPr="00787D8A" w:rsidTr="00787D8A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бюджета Кзыл-Ярского сельского поселения на 2025 год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7D8A" w:rsidTr="00787D8A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7D8A" w:rsidTr="00787D8A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F5252" w:rsidRPr="00787D8A" w:rsidTr="00787D8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4 088,0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6F5252" w:rsidRPr="00787D8A" w:rsidTr="00787D8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</w:tr>
      <w:tr w:rsidR="006F5252" w:rsidRPr="00787D8A" w:rsidTr="00787D8A">
        <w:trPr>
          <w:trHeight w:val="38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6 798,2</w:t>
            </w:r>
          </w:p>
        </w:tc>
      </w:tr>
      <w:tr w:rsidR="006F5252" w:rsidRPr="00787D8A" w:rsidTr="00787D8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6 615,0</w:t>
            </w:r>
          </w:p>
        </w:tc>
      </w:tr>
      <w:tr w:rsidR="006F5252" w:rsidRPr="00787D8A" w:rsidTr="00787D8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6 615,0</w:t>
            </w:r>
          </w:p>
        </w:tc>
      </w:tr>
      <w:tr w:rsidR="006F5252" w:rsidRPr="00787D8A" w:rsidTr="00787D8A">
        <w:trPr>
          <w:trHeight w:val="67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86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240"/>
      </w:tblGrid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2</w:t>
            </w:r>
          </w:p>
        </w:tc>
      </w:tr>
      <w:tr w:rsidR="006F5252" w:rsidRPr="00787D8A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6F5252" w:rsidRPr="00787D8A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бюджета Кзыл-Ярского сельского поселения   </w:t>
            </w:r>
          </w:p>
        </w:tc>
      </w:tr>
      <w:tr w:rsidR="006F5252" w:rsidRPr="00787D8A" w:rsidTr="006F5252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плановый период 2026 и 2027 годов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6F525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F5252" w:rsidRPr="00787D8A" w:rsidTr="006F525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4 113,0</w:t>
            </w:r>
          </w:p>
        </w:tc>
      </w:tr>
      <w:tr w:rsidR="006F5252" w:rsidRPr="00787D8A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273,0</w:t>
            </w:r>
          </w:p>
        </w:tc>
      </w:tr>
      <w:tr w:rsidR="006F5252" w:rsidRPr="00787D8A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273,0</w:t>
            </w:r>
          </w:p>
        </w:tc>
      </w:tr>
      <w:tr w:rsidR="006F5252" w:rsidRPr="00787D8A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6F525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3 580,0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6F5252" w:rsidRPr="00787D8A" w:rsidTr="006F525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</w:tr>
      <w:tr w:rsidR="006F5252" w:rsidRPr="00787D8A" w:rsidTr="006F525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7 259,8</w:t>
            </w:r>
          </w:p>
        </w:tc>
      </w:tr>
      <w:tr w:rsidR="006F5252" w:rsidRPr="00787D8A" w:rsidTr="006F525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7 052,3</w:t>
            </w:r>
          </w:p>
        </w:tc>
      </w:tr>
      <w:tr w:rsidR="006F5252" w:rsidRPr="00787D8A" w:rsidTr="006F5252">
        <w:trPr>
          <w:trHeight w:val="104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7 052,3</w:t>
            </w:r>
          </w:p>
        </w:tc>
      </w:tr>
      <w:tr w:rsidR="006F5252" w:rsidRPr="00787D8A" w:rsidTr="006F5252">
        <w:trPr>
          <w:trHeight w:val="70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6F5252" w:rsidRPr="00787D8A" w:rsidTr="006F5252">
        <w:trPr>
          <w:trHeight w:val="9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6F5252" w:rsidRPr="00787D8A" w:rsidTr="006F525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11 150,2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11 372,8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150" w:type="dxa"/>
        <w:tblInd w:w="-426" w:type="dxa"/>
        <w:tblLook w:val="04A0" w:firstRow="1" w:lastRow="0" w:firstColumn="1" w:lastColumn="0" w:noHBand="0" w:noVBand="1"/>
      </w:tblPr>
      <w:tblGrid>
        <w:gridCol w:w="4394"/>
        <w:gridCol w:w="1035"/>
        <w:gridCol w:w="840"/>
        <w:gridCol w:w="620"/>
        <w:gridCol w:w="1400"/>
        <w:gridCol w:w="682"/>
        <w:gridCol w:w="1179"/>
      </w:tblGrid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6F5252" w:rsidRPr="00787D8A" w:rsidTr="00787D8A">
        <w:trPr>
          <w:trHeight w:val="300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от "   " декабря 2024 г. №____ 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75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75"/>
        </w:trPr>
        <w:tc>
          <w:tcPr>
            <w:tcW w:w="8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7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6F5252" w:rsidRPr="00787D8A" w:rsidTr="00787D8A">
        <w:trPr>
          <w:trHeight w:val="57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Кзыл-Ярского сельского поселения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85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15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6F5252" w:rsidRPr="00787D8A" w:rsidTr="00787D8A">
        <w:trPr>
          <w:trHeight w:val="57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Кзыл-Ярского сельского поселения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10072,9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957,3</w:t>
            </w:r>
          </w:p>
        </w:tc>
      </w:tr>
      <w:tr w:rsidR="006F5252" w:rsidRPr="00787D8A" w:rsidTr="00787D8A">
        <w:trPr>
          <w:trHeight w:val="14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6F5252" w:rsidRPr="00787D8A" w:rsidTr="00787D8A">
        <w:trPr>
          <w:trHeight w:val="15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371,9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57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9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6F5252" w:rsidRPr="00787D8A" w:rsidTr="00787D8A">
        <w:trPr>
          <w:trHeight w:val="15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7D8A" w:rsidTr="00787D8A">
        <w:trPr>
          <w:trHeight w:val="12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1768,3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1499,3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1499,3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7046,1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1981,8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1834,8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6F5252" w:rsidRPr="00787D8A" w:rsidTr="00787D8A">
        <w:trPr>
          <w:trHeight w:val="15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7D8A" w:rsidTr="00787D8A">
        <w:trPr>
          <w:trHeight w:val="28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52" w:rsidRPr="00787D8A" w:rsidRDefault="006F5252" w:rsidP="006F52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7D8A" w:rsidTr="00787D8A">
        <w:trPr>
          <w:trHeight w:val="6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6F5252" w:rsidRPr="00787D8A" w:rsidTr="00787D8A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252" w:rsidRPr="00787D8A" w:rsidRDefault="006F5252" w:rsidP="006F525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252" w:rsidRPr="00787D8A" w:rsidRDefault="006F5252" w:rsidP="006F52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10886,2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825" w:type="dxa"/>
        <w:tblInd w:w="-851" w:type="dxa"/>
        <w:tblLook w:val="04A0" w:firstRow="1" w:lastRow="0" w:firstColumn="1" w:lastColumn="0" w:noHBand="0" w:noVBand="1"/>
      </w:tblPr>
      <w:tblGrid>
        <w:gridCol w:w="4159"/>
        <w:gridCol w:w="916"/>
        <w:gridCol w:w="840"/>
        <w:gridCol w:w="620"/>
        <w:gridCol w:w="1400"/>
        <w:gridCol w:w="680"/>
        <w:gridCol w:w="1120"/>
        <w:gridCol w:w="1084"/>
        <w:gridCol w:w="6"/>
      </w:tblGrid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15"/>
        </w:trPr>
        <w:tc>
          <w:tcPr>
            <w:tcW w:w="108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D217E9" w:rsidRPr="00787D8A" w:rsidTr="00D217E9">
        <w:trPr>
          <w:trHeight w:val="315"/>
        </w:trPr>
        <w:tc>
          <w:tcPr>
            <w:tcW w:w="108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Кзыл-Ярского сельского поселения </w:t>
            </w:r>
          </w:p>
        </w:tc>
      </w:tr>
      <w:tr w:rsidR="00D217E9" w:rsidRPr="00787D8A" w:rsidTr="00D217E9">
        <w:trPr>
          <w:trHeight w:val="315"/>
        </w:trPr>
        <w:tc>
          <w:tcPr>
            <w:tcW w:w="108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плановый период 2026-2027 годов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7D8A" w:rsidTr="00787D8A">
        <w:trPr>
          <w:gridAfter w:val="1"/>
          <w:wAfter w:w="6" w:type="dxa"/>
          <w:trHeight w:val="570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Кзыл-Ярского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85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15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787D8A">
        <w:trPr>
          <w:gridAfter w:val="1"/>
          <w:wAfter w:w="6" w:type="dxa"/>
          <w:trHeight w:val="5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Кзыл-Ярского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9915,5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1021,6</w:t>
            </w:r>
          </w:p>
        </w:tc>
      </w:tr>
      <w:tr w:rsidR="00D217E9" w:rsidRPr="00787D8A" w:rsidTr="00787D8A">
        <w:trPr>
          <w:gridAfter w:val="1"/>
          <w:wAfter w:w="6" w:type="dxa"/>
          <w:trHeight w:val="142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787D8A">
        <w:trPr>
          <w:gridAfter w:val="1"/>
          <w:wAfter w:w="6" w:type="dxa"/>
          <w:trHeight w:val="15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624,7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380,2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787D8A">
        <w:trPr>
          <w:gridAfter w:val="1"/>
          <w:wAfter w:w="6" w:type="dxa"/>
          <w:trHeight w:val="5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787D8A">
        <w:trPr>
          <w:gridAfter w:val="1"/>
          <w:wAfter w:w="6" w:type="dxa"/>
          <w:trHeight w:val="9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787D8A">
        <w:trPr>
          <w:gridAfter w:val="1"/>
          <w:wAfter w:w="6" w:type="dxa"/>
          <w:trHeight w:val="15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188,8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787D8A">
        <w:trPr>
          <w:gridAfter w:val="1"/>
          <w:wAfter w:w="6" w:type="dxa"/>
          <w:trHeight w:val="12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1796,6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1581,1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1434,1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7D8A" w:rsidTr="00787D8A">
        <w:trPr>
          <w:gridAfter w:val="1"/>
          <w:wAfter w:w="6" w:type="dxa"/>
          <w:trHeight w:val="15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787D8A">
        <w:trPr>
          <w:gridAfter w:val="1"/>
          <w:wAfter w:w="6" w:type="dxa"/>
          <w:trHeight w:val="285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787D8A">
        <w:trPr>
          <w:gridAfter w:val="1"/>
          <w:wAfter w:w="6" w:type="dxa"/>
          <w:trHeight w:val="3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787D8A">
        <w:trPr>
          <w:gridAfter w:val="1"/>
          <w:wAfter w:w="6" w:type="dxa"/>
          <w:trHeight w:val="60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787D8A">
        <w:trPr>
          <w:gridAfter w:val="1"/>
          <w:wAfter w:w="6" w:type="dxa"/>
          <w:trHeight w:val="570"/>
        </w:trPr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10876,5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10814,5</w:t>
            </w:r>
          </w:p>
        </w:tc>
      </w:tr>
    </w:tbl>
    <w:p w:rsidR="00D217E9" w:rsidRPr="00787D8A" w:rsidRDefault="00D217E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80" w:type="dxa"/>
        <w:tblInd w:w="-709" w:type="dxa"/>
        <w:tblLook w:val="04A0" w:firstRow="1" w:lastRow="0" w:firstColumn="1" w:lastColumn="0" w:noHBand="0" w:noVBand="1"/>
      </w:tblPr>
      <w:tblGrid>
        <w:gridCol w:w="3335"/>
        <w:gridCol w:w="640"/>
        <w:gridCol w:w="640"/>
        <w:gridCol w:w="1840"/>
        <w:gridCol w:w="660"/>
        <w:gridCol w:w="3165"/>
      </w:tblGrid>
      <w:tr w:rsidR="00D217E9" w:rsidRPr="00787D8A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D217E9" w:rsidRPr="00787D8A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решению Совета Кзыл-Ярского</w:t>
            </w:r>
          </w:p>
        </w:tc>
      </w:tr>
      <w:tr w:rsidR="00D217E9" w:rsidRPr="00787D8A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217E9" w:rsidRPr="00787D8A" w:rsidTr="00D217E9">
        <w:trPr>
          <w:trHeight w:val="33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"___ " декабря 2024 г. №___ 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217E9" w:rsidRPr="00787D8A" w:rsidTr="00D217E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 сельского поселения на 2025 год</w:t>
            </w:r>
          </w:p>
        </w:tc>
      </w:tr>
      <w:tr w:rsidR="00D217E9" w:rsidRPr="00787D8A" w:rsidTr="00D217E9">
        <w:trPr>
          <w:trHeight w:val="375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1 770,6</w:t>
            </w:r>
          </w:p>
        </w:tc>
      </w:tr>
      <w:tr w:rsidR="00D217E9" w:rsidRPr="00787D8A" w:rsidTr="00D217E9">
        <w:trPr>
          <w:trHeight w:val="114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7D8A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813,3</w:t>
            </w:r>
          </w:p>
        </w:tc>
      </w:tr>
      <w:tr w:rsidR="00D217E9" w:rsidRPr="00787D8A" w:rsidTr="00D217E9">
        <w:trPr>
          <w:trHeight w:val="142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942,6</w:t>
            </w:r>
          </w:p>
        </w:tc>
      </w:tr>
      <w:tr w:rsidR="00D217E9" w:rsidRPr="00787D8A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568,7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371,9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7D8A" w:rsidTr="00D217E9">
        <w:trPr>
          <w:trHeight w:val="57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7D8A" w:rsidTr="00D217E9">
        <w:trPr>
          <w:trHeight w:val="12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183,2</w:t>
            </w:r>
          </w:p>
        </w:tc>
      </w:tr>
      <w:tr w:rsidR="00D217E9" w:rsidRPr="00787D8A" w:rsidTr="00D217E9">
        <w:trPr>
          <w:trHeight w:val="18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15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1 768,3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1 499,3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1 499,3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7 046,1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1 981,8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1 834,8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7D8A" w:rsidTr="00D217E9">
        <w:trPr>
          <w:trHeight w:val="15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5 064,3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5 064,3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285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6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300"/>
        </w:trPr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10 886,2</w:t>
            </w:r>
          </w:p>
        </w:tc>
      </w:tr>
    </w:tbl>
    <w:p w:rsidR="000B7219" w:rsidRPr="00787D8A" w:rsidRDefault="000B7219" w:rsidP="000B721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774" w:type="dxa"/>
        <w:tblInd w:w="-851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20"/>
        <w:gridCol w:w="1114"/>
      </w:tblGrid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217E9" w:rsidRPr="00787D8A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группам видов расходов классификации расходов бюджета </w:t>
            </w:r>
          </w:p>
        </w:tc>
      </w:tr>
      <w:tr w:rsidR="00D217E9" w:rsidRPr="00787D8A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 сельского поселения на плановый период 2026-2027 годов</w:t>
            </w:r>
          </w:p>
        </w:tc>
      </w:tr>
      <w:tr w:rsidR="00D217E9" w:rsidRPr="00787D8A" w:rsidTr="00D217E9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1920,6</w:t>
            </w:r>
          </w:p>
        </w:tc>
      </w:tr>
      <w:tr w:rsidR="00D217E9" w:rsidRPr="00787D8A" w:rsidTr="00D217E9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D217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899,0</w:t>
            </w:r>
          </w:p>
        </w:tc>
      </w:tr>
      <w:tr w:rsidR="00D217E9" w:rsidRPr="00787D8A" w:rsidTr="00D217E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1006,9</w:t>
            </w:r>
          </w:p>
        </w:tc>
      </w:tr>
      <w:tr w:rsidR="00D217E9" w:rsidRPr="00787D8A" w:rsidTr="00D217E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624,7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380,2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14,7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D217E9">
        <w:trPr>
          <w:trHeight w:val="2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D217E9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207,5</w:t>
            </w:r>
          </w:p>
        </w:tc>
      </w:tr>
      <w:tr w:rsidR="00D217E9" w:rsidRPr="00787D8A" w:rsidTr="00D217E9">
        <w:trPr>
          <w:trHeight w:val="14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188,8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1923,0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6645,4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1796,6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1581,1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1434,1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147,0</w:t>
            </w:r>
          </w:p>
        </w:tc>
      </w:tr>
      <w:tr w:rsidR="00D217E9" w:rsidRPr="00787D8A" w:rsidTr="00D217E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5064,3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E9" w:rsidRPr="00787D8A" w:rsidRDefault="00D217E9" w:rsidP="00D217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10876,5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10814,5</w:t>
            </w:r>
          </w:p>
        </w:tc>
      </w:tr>
    </w:tbl>
    <w:p w:rsidR="000B7219" w:rsidRPr="00787D8A" w:rsidRDefault="000B7219">
      <w:pPr>
        <w:rPr>
          <w:rFonts w:ascii="Arial" w:hAnsi="Arial" w:cs="Arial"/>
          <w:sz w:val="24"/>
          <w:szCs w:val="24"/>
        </w:rPr>
      </w:pP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Основные направления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бюджетной и налоговой политики 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и на плановый период 2026 и 2027 годов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17E9" w:rsidRPr="00787D8A" w:rsidRDefault="00D217E9" w:rsidP="00D217E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 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 xml:space="preserve">Кзыл-Ярского сельского поселения 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на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–20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Кзыл-Ярского сельского поселения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 сформирован на 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D217E9" w:rsidRPr="00787D8A" w:rsidRDefault="00D217E9" w:rsidP="00D217E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Доходы бюджета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 xml:space="preserve"> Кзыл-Ярского сельского поселения</w:t>
      </w: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D217E9" w:rsidRPr="00787D8A" w:rsidRDefault="00D217E9" w:rsidP="00D217E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787D8A">
        <w:rPr>
          <w:rFonts w:ascii="Arial" w:eastAsia="MS Mincho" w:hAnsi="Arial" w:cs="Arial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787D8A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:rsidR="00D217E9" w:rsidRPr="00787D8A" w:rsidRDefault="00D217E9" w:rsidP="00D217E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При расчете расходной части бюджета Кзыл-Ярского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D217E9" w:rsidRPr="00787D8A" w:rsidTr="00D217E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D217E9" w:rsidRPr="00787D8A" w:rsidTr="00D217E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01.01.2025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01.01.2026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01.01.2027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</w:tr>
      <w:tr w:rsidR="00D217E9" w:rsidRPr="00787D8A" w:rsidTr="00D217E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01.07.2025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01.07.2026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01.07.2027 г. 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4 %</w:t>
            </w:r>
          </w:p>
        </w:tc>
      </w:tr>
      <w:tr w:rsidR="00D217E9" w:rsidRPr="00787D8A" w:rsidTr="00D217E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Остальные расходы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уровне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уровне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уровне</w:t>
            </w:r>
          </w:p>
          <w:p w:rsidR="00D217E9" w:rsidRPr="00787D8A" w:rsidRDefault="00D217E9" w:rsidP="00D217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</w:tr>
    </w:tbl>
    <w:p w:rsidR="00D217E9" w:rsidRPr="00787D8A" w:rsidRDefault="00D217E9" w:rsidP="00D217E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17E9" w:rsidRPr="00787D8A" w:rsidRDefault="00D217E9" w:rsidP="00D217E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217E9" w:rsidRPr="00787D8A" w:rsidRDefault="00D217E9" w:rsidP="00D217E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Расходы по другим статьям бюджетной классификации расходов бюджетов прогнозируются на уровне базового 2024 года.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4780"/>
        <w:gridCol w:w="1900"/>
        <w:gridCol w:w="2240"/>
      </w:tblGrid>
      <w:tr w:rsidR="00D217E9" w:rsidRPr="00787D8A" w:rsidTr="00D217E9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Оценка ожидаемого исполнения</w:t>
            </w:r>
          </w:p>
        </w:tc>
      </w:tr>
      <w:tr w:rsidR="00D217E9" w:rsidRPr="00787D8A" w:rsidTr="00D217E9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бюджета Кзыл-Ярского сельского поселения за 2024 год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17E9" w:rsidRPr="00787D8A" w:rsidTr="00D217E9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Уточненный план на 2024 год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Ожидаемое                                     исполнение                    за 2024 год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4 251,0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4 447,5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436,8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17E9" w:rsidRPr="00787D8A" w:rsidTr="00D217E9">
        <w:trPr>
          <w:trHeight w:val="6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217E9" w:rsidRPr="00787D8A" w:rsidTr="00D217E9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436,2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4 687,2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4 884,3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12 968,4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13 165,5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2 995,7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2 995,7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152,5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2 215,6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2 215,6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2 563,0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6 063,2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6 063,2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14 008,0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14 008,0</w:t>
            </w:r>
          </w:p>
        </w:tc>
      </w:tr>
      <w:tr w:rsidR="00D217E9" w:rsidRPr="00787D8A" w:rsidTr="00D217E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-1 039,6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-842,5</w:t>
            </w:r>
          </w:p>
        </w:tc>
      </w:tr>
    </w:tbl>
    <w:p w:rsidR="000B7219" w:rsidRPr="00787D8A" w:rsidRDefault="000B7219">
      <w:pPr>
        <w:rPr>
          <w:rFonts w:ascii="Arial" w:hAnsi="Arial" w:cs="Arial"/>
          <w:sz w:val="24"/>
          <w:szCs w:val="24"/>
        </w:rPr>
      </w:pP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Верхний предел муниципального долга 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</w:t>
      </w:r>
    </w:p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Кзыл-Ярского сельского поселения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 1 января 2026 года 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верхний предел муниципального внутреннего долга Кзыл-Ярского сельского поселения по муниципальным гарантиям на 1 января 2026 года</w:t>
            </w: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Кзыл-Ярского сельского поселения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 1 января 2027 года 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верхний предел муниципального внутреннего долга Кзыл-Ярского сельского поселения по муниципальным гарантиям на 1 января 2027 года</w:t>
            </w: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Кзыл-Ярского сельского поселения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 1 января 2028 года </w:t>
            </w:r>
          </w:p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217E9" w:rsidRPr="00787D8A" w:rsidTr="00D217E9">
        <w:tc>
          <w:tcPr>
            <w:tcW w:w="7054" w:type="dxa"/>
          </w:tcPr>
          <w:p w:rsidR="00D217E9" w:rsidRPr="00787D8A" w:rsidRDefault="00D217E9" w:rsidP="00D21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верхний предел муниципального внутреннего долга Кзыл-Ярского сельского поселения по муниципальным гарантиям на 1 января 2028 года</w:t>
            </w:r>
          </w:p>
        </w:tc>
        <w:tc>
          <w:tcPr>
            <w:tcW w:w="3197" w:type="dxa"/>
          </w:tcPr>
          <w:p w:rsidR="00D217E9" w:rsidRPr="00787D8A" w:rsidRDefault="00D217E9" w:rsidP="00D21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D217E9" w:rsidRPr="00787D8A" w:rsidRDefault="00D217E9" w:rsidP="00D217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Предварительные итоги социально-экономического развития</w:t>
      </w: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за истекший период текущего финансового года и ожидаемые итоги социально-экономического развития за истекший финансовый год Кзыл-Ярского сельского поселения</w:t>
      </w: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оценка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29.7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30,5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18620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19684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72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8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</w:tr>
    </w:tbl>
    <w:p w:rsidR="000B7219" w:rsidRPr="00787D8A" w:rsidRDefault="000B7219" w:rsidP="000B72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Прогноз социально-экономического развития </w:t>
      </w: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</w:t>
      </w:r>
    </w:p>
    <w:p w:rsidR="000B7219" w:rsidRPr="00787D8A" w:rsidRDefault="000B7219" w:rsidP="000B72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2023 год и плановый период 2024-2025 годов</w:t>
      </w:r>
    </w:p>
    <w:p w:rsidR="000B7219" w:rsidRPr="00787D8A" w:rsidRDefault="000B7219" w:rsidP="000B72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(прогноз)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(прогноз)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(прогноз)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35,5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0,329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21015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22212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23276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126,35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129,01</w:t>
            </w:r>
          </w:p>
        </w:tc>
      </w:tr>
      <w:tr w:rsidR="000B7219" w:rsidRPr="00787D8A" w:rsidTr="000B7219">
        <w:tc>
          <w:tcPr>
            <w:tcW w:w="648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20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0B7219" w:rsidRPr="00787D8A" w:rsidRDefault="000B7219" w:rsidP="000B72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79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14,63</w:t>
            </w:r>
          </w:p>
        </w:tc>
        <w:tc>
          <w:tcPr>
            <w:tcW w:w="1480" w:type="dxa"/>
          </w:tcPr>
          <w:p w:rsidR="000B7219" w:rsidRPr="00787D8A" w:rsidRDefault="000B7219" w:rsidP="000B7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17,29</w:t>
            </w:r>
          </w:p>
        </w:tc>
      </w:tr>
    </w:tbl>
    <w:p w:rsidR="000B7219" w:rsidRPr="00787D8A" w:rsidRDefault="000B7219" w:rsidP="000B72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основных характеристик консолидированного бюджета 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 сельского поселения Бавлинского муниципального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2025 год 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2026 и 2027 годов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(тыс. рублей)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1112E8" w:rsidRPr="00787D8A" w:rsidTr="004A5AA7">
        <w:trPr>
          <w:jc w:val="center"/>
        </w:trPr>
        <w:tc>
          <w:tcPr>
            <w:tcW w:w="3887" w:type="dxa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00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1112E8" w:rsidRPr="00787D8A" w:rsidTr="004A5AA7">
        <w:trPr>
          <w:trHeight w:val="974"/>
          <w:jc w:val="center"/>
        </w:trPr>
        <w:tc>
          <w:tcPr>
            <w:tcW w:w="3887" w:type="dxa"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_Hlk500569684"/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Прогнозируемый общий объем доходов</w:t>
            </w:r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10886,2</w:t>
            </w:r>
          </w:p>
        </w:tc>
        <w:tc>
          <w:tcPr>
            <w:tcW w:w="2126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11150,2</w:t>
            </w:r>
          </w:p>
        </w:tc>
        <w:tc>
          <w:tcPr>
            <w:tcW w:w="1900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11372,8</w:t>
            </w:r>
          </w:p>
        </w:tc>
      </w:tr>
      <w:bookmarkEnd w:id="10"/>
      <w:tr w:rsidR="001112E8" w:rsidRPr="00787D8A" w:rsidTr="004A5AA7">
        <w:trPr>
          <w:jc w:val="center"/>
        </w:trPr>
        <w:tc>
          <w:tcPr>
            <w:tcW w:w="3887" w:type="dxa"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расходов</w:t>
            </w:r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10886,2</w:t>
            </w:r>
          </w:p>
        </w:tc>
        <w:tc>
          <w:tcPr>
            <w:tcW w:w="2126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11150,2</w:t>
            </w:r>
          </w:p>
        </w:tc>
        <w:tc>
          <w:tcPr>
            <w:tcW w:w="1900" w:type="dxa"/>
            <w:vAlign w:val="center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11372,8</w:t>
            </w:r>
          </w:p>
        </w:tc>
      </w:tr>
      <w:tr w:rsidR="001112E8" w:rsidRPr="00787D8A" w:rsidTr="004A5AA7">
        <w:trPr>
          <w:jc w:val="center"/>
        </w:trPr>
        <w:tc>
          <w:tcPr>
            <w:tcW w:w="3887" w:type="dxa"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Дефицит (-), профицит (+) бюджета</w:t>
            </w:r>
          </w:p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Пояснительная записка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к проекту решения Кзыл-Ярского сельского поселения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Кзыл-Ярского сельского поселения  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 2025 год и плановый период 2026 и 2027 годов»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Проект решения Кзыл-Ярского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характеристики бюджета Кзыл-Ярского сельского поселения на 2025 год и на плановый период 2026 и 2027 годов, устанавливаемые в соответствии 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со статьей 60</w:t>
      </w:r>
      <w:r w:rsidRPr="00787D8A">
        <w:rPr>
          <w:rFonts w:ascii="Arial" w:eastAsia="Times New Roman" w:hAnsi="Arial" w:cs="Arial"/>
          <w:spacing w:val="-2"/>
          <w:sz w:val="24"/>
          <w:szCs w:val="24"/>
          <w:vertAlign w:val="superscript"/>
          <w:lang w:eastAsia="ru-RU"/>
        </w:rPr>
        <w:t>1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lastRenderedPageBreak/>
        <w:t xml:space="preserve">Бюджетного кодекса Республики Татарстан (прогнозируемый общий объем доходов, общий объем расходов, дефицит бюджета),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представлены в статье 1 проекта решения. 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статье 2 проекта решения устанавливаются параметры, касающиеся внутреннего муниципального долга бюджета Кзыл-Ярского сельского поселения, предельного объема муниципального долга бюджета Кзыл-Ярского сельского поселения в 2025 году и в плановом периоде 2026 и 2027 годов.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статье 3 проекта решения учитываются объемы доходов бюджета Кзыл-Ярского сельского поселения» на 2025 год и на плановый период 2026 и 2027 годов.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сельского поселения.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 соответствии со статьей 60</w:t>
      </w:r>
      <w:r w:rsidRPr="00787D8A">
        <w:rPr>
          <w:rFonts w:ascii="Arial" w:eastAsia="Times New Roman" w:hAnsi="Arial" w:cs="Arial"/>
          <w:spacing w:val="-2"/>
          <w:sz w:val="24"/>
          <w:szCs w:val="24"/>
          <w:vertAlign w:val="superscript"/>
          <w:lang w:eastAsia="ru-RU"/>
        </w:rPr>
        <w:t>1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Статей 6 учитывается объем межбюджетных трансфертов в бюджете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сельского поселения, получаемых из бюджета Бавлинского муниципального района на 2025 год и на плановый период 2026 и 2027 годов.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на 2025 год и на плановый период 2026 и 2027 годов.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Статья 8 предусматривает ежегодно включаемые в текст проекта решения о непринятии органами местного самоуправления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Статьей 9 устанавливается направление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остатков средств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указанные цели в случае принятия Исполнительным комитетом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соответствующего решения.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соответствии с заключенными соглашениями.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11 предусматривает обнародование настоящего решения на информационном стенде и размещение на официальном сайте </w:t>
      </w:r>
      <w:r w:rsidRPr="00787D8A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12 предусматривает вступление в силу решения с 1 января 2025 года.</w:t>
      </w:r>
    </w:p>
    <w:p w:rsidR="001112E8" w:rsidRPr="00787D8A" w:rsidRDefault="001112E8" w:rsidP="001112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Доходы бюджета Кзыл-Ярского сельского поселения</w:t>
      </w:r>
    </w:p>
    <w:p w:rsidR="001112E8" w:rsidRPr="00787D8A" w:rsidRDefault="001112E8" w:rsidP="001112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Кзыл-Ярского сельского поселения по нормативу 100 % зачисляются местные имущественные налоги – земельный налог (прогноз на 2025 -2027 годы составляет 2 млн. 800 тыс. руб. ежегодно) и налог на имущество физических лиц (прогноз на 2025 -2027 годы составляет 780 тыс. руб. ежегодно).  Местные имущественные налоги в налоговых доходах бюджета Кзыл-Ярского сельского поселения на 2025 год составляют 87,6 %, в 2026 году – 87,3%, в 2027 году – 87%.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 и составляет в 2025 году 6,1%, в 2026 году – 6,3%, в 2027 году – 6,6% от общей суммы налоговых доходов. Поступление налога на доходы физических лиц в бюджет Кзыл-Ярского сельского поселения в 2025 году прогнозируется в сумме 248 тыс. руб., в 2026 году в сумме 260 тыс. руб., в 2027 году в сумме 273 тыс. руб.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бюджет Кзыл-Ярского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260 тыс. руб. ежегодно.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В бюджет Кзыл-Ярского сельского поселения прогнозируются безвозмездные поступления в виде дотации на выравнивание бюджетной обеспеченности в 2025 году 6 млн. 615 тыс. руб., в 2026 году 6 млн. 849,8 тыс. руб., в 2027 году 7 млн. 52,3 тыс. руб., субвенции на выполнение полномочий по осуществлению первичного воинского учета органами местного самоуправления поселений на 2025 год в сумме 183,2 тыс. рублей, на 2026 год 200,4 тыс. рублей, на 2027 год 207,5 тыс. рублей.</w:t>
      </w:r>
    </w:p>
    <w:p w:rsidR="001112E8" w:rsidRPr="00787D8A" w:rsidRDefault="001112E8" w:rsidP="001112E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Расходы бюджета Кзыл-Ярского сельского поселения</w:t>
      </w:r>
    </w:p>
    <w:p w:rsidR="001112E8" w:rsidRPr="00787D8A" w:rsidRDefault="001112E8" w:rsidP="001112E8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При расчете расходной части бюджета района на 2025-2027 годы используются следующие критерии:</w:t>
      </w:r>
    </w:p>
    <w:p w:rsidR="001112E8" w:rsidRPr="00787D8A" w:rsidRDefault="001112E8" w:rsidP="001112E8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149"/>
        <w:gridCol w:w="2397"/>
        <w:gridCol w:w="2442"/>
      </w:tblGrid>
      <w:tr w:rsidR="001112E8" w:rsidRPr="00787D8A" w:rsidTr="004A5AA7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2027год</w:t>
            </w:r>
          </w:p>
        </w:tc>
      </w:tr>
      <w:tr w:rsidR="001112E8" w:rsidRPr="00787D8A" w:rsidTr="004A5AA7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 01.01.2025 г.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 01.01.2026 г.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 01.01.2027 г.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5 %</w:t>
            </w:r>
          </w:p>
        </w:tc>
      </w:tr>
      <w:tr w:rsidR="001112E8" w:rsidRPr="00787D8A" w:rsidTr="004A5AA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01.07.2025 г.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7,1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01.07.2026 г.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с 01.07.2027 г.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4 %</w:t>
            </w:r>
          </w:p>
        </w:tc>
      </w:tr>
      <w:tr w:rsidR="001112E8" w:rsidRPr="00787D8A" w:rsidTr="004A5AA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112E8" w:rsidRPr="00787D8A" w:rsidRDefault="001112E8" w:rsidP="001112E8">
            <w:pPr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</w:tr>
    </w:tbl>
    <w:p w:rsidR="001112E8" w:rsidRPr="00787D8A" w:rsidRDefault="001112E8" w:rsidP="001112E8">
      <w:pPr>
        <w:tabs>
          <w:tab w:val="left" w:pos="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    На основе данных параметров сформирована расходная часть бюджета Кзыл-Ярского сельского поселения на 2025 год в сумме 10 886,2 тыс. рублей, на 2026 год в сумме 11150,2 тыс. рублей, на 2027 год в сумме 11 372,8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  <w:t>В разделе 01 «Общегосударственные вопросы» по подразделу 0102 учтены расходы на содержание главы поселения на 2025 год в сумме 813,3 тыс. рублей, на 2026 год в сумме 856,1 тыс. рублей, на 2027 год в сумме 899 тыс. рублей. По подразделу 0104 учтены расходы на содержание аппарата управления на 2025 год в сумме 942,6 тыс. рублей, на 2026 год в сумме 971,2 тыс. рублей, на 2027 год в сумме 1006,9 тыс. рублей. По подразделу 0113 в 2025-2027 годах учтены расходы на уплату налога на имущество организаций и земельного налога по 4,0 тыс. рублей, на обязательное государственное страхование муниципальных служащих по 2,2 тыс. рублей и на диспансеризацию муниципальных служащих по 8,5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2025 год в сумме 183,2 тыс. рублей, на 2026 год 200,4 тыс. рублей, на 2027 год 207,5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100,0 тыс. рублей, в 2027 году 100,0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ab/>
        <w:t>По подразделу 0503 «Благоустройство» предусмотрены расходы: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-   по уличному освещению в 2025 году в сумме 1499,3 тыс. рублей, в 2026 году 1585,2 тыс. рублей, в 2027 году в 1651,0 тыс. рублей;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  на содержание кладбищ в 2025 году 9,0 тыс. рублей, в 2026 году 10,0 тыс. рублей, в 2027 году в сумме 12,0 тыс. рублей;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>-  на прочие мероприятия по благоустройству в 2025 году в сумме 260,0 тыс. рублей, в 2026 году в сумме 260,0 тыс. рублей, в 2027 году по 260,0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   По подразделу 0801 «Культура» предусмотрены расходы на содержание домов культуры в 2025 году в сумме 1981,8 тыс. рублей, в 2026 году в сумме 1796,6 тыс. рублей, в 2027 году в сумме 1581,1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5064,3 тыс. рублей.</w:t>
      </w:r>
    </w:p>
    <w:p w:rsidR="001112E8" w:rsidRPr="00787D8A" w:rsidRDefault="001112E8" w:rsidP="001112E8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7D8A">
        <w:rPr>
          <w:rFonts w:ascii="Arial" w:eastAsia="Times New Roman" w:hAnsi="Arial" w:cs="Arial"/>
          <w:sz w:val="24"/>
          <w:szCs w:val="24"/>
          <w:lang w:eastAsia="ru-RU"/>
        </w:rPr>
        <w:t xml:space="preserve">         По разделу 11 «Физическая культура и спорт» предусмотрено в 2025-2027 годах по 18,0 тыс. рублей.</w:t>
      </w:r>
    </w:p>
    <w:p w:rsidR="001B7B81" w:rsidRPr="00787D8A" w:rsidRDefault="001B7B81">
      <w:pPr>
        <w:rPr>
          <w:rFonts w:ascii="Arial" w:hAnsi="Arial" w:cs="Arial"/>
          <w:sz w:val="24"/>
          <w:szCs w:val="24"/>
        </w:rPr>
      </w:pP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87D8A">
        <w:rPr>
          <w:rFonts w:ascii="Arial" w:eastAsia="Calibri" w:hAnsi="Arial" w:cs="Arial"/>
          <w:sz w:val="24"/>
          <w:szCs w:val="24"/>
        </w:rPr>
        <w:t>РАЗНОГЛАСИЯ</w:t>
      </w:r>
    </w:p>
    <w:p w:rsidR="001112E8" w:rsidRPr="00787D8A" w:rsidRDefault="001112E8" w:rsidP="001112E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87D8A">
        <w:rPr>
          <w:rFonts w:ascii="Arial" w:eastAsia="Calibri" w:hAnsi="Arial" w:cs="Arial"/>
          <w:sz w:val="24"/>
          <w:szCs w:val="24"/>
        </w:rPr>
        <w:t>по проекту бюджетной сметы</w:t>
      </w:r>
    </w:p>
    <w:p w:rsidR="001112E8" w:rsidRPr="00787D8A" w:rsidRDefault="001112E8" w:rsidP="001112E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112E8" w:rsidRPr="00787D8A" w:rsidRDefault="001112E8" w:rsidP="001112E8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87D8A">
        <w:rPr>
          <w:rFonts w:ascii="Arial" w:eastAsia="Calibri" w:hAnsi="Arial" w:cs="Arial"/>
          <w:sz w:val="24"/>
          <w:szCs w:val="24"/>
        </w:rPr>
        <w:t>Разногласий по проекту бюджетных смет на 2025 год и плановый период 2026 и 2027 годов по Кзыл-Ярскому сельскому поселению Бавлинского муниципального района Республики Татарстан не имеется.</w:t>
      </w:r>
    </w:p>
    <w:p w:rsidR="001B7B81" w:rsidRPr="00787D8A" w:rsidRDefault="001B7B81">
      <w:pPr>
        <w:rPr>
          <w:rFonts w:ascii="Arial" w:hAnsi="Arial" w:cs="Arial"/>
          <w:sz w:val="24"/>
          <w:szCs w:val="24"/>
        </w:rPr>
      </w:pPr>
    </w:p>
    <w:p w:rsidR="001B7B81" w:rsidRPr="00787D8A" w:rsidRDefault="001B7B81">
      <w:pPr>
        <w:rPr>
          <w:rFonts w:ascii="Arial" w:hAnsi="Arial" w:cs="Arial"/>
          <w:sz w:val="24"/>
          <w:szCs w:val="24"/>
        </w:rPr>
      </w:pPr>
    </w:p>
    <w:p w:rsidR="001B7B81" w:rsidRPr="00787D8A" w:rsidRDefault="001B7B81">
      <w:pPr>
        <w:rPr>
          <w:rFonts w:ascii="Arial" w:hAnsi="Arial" w:cs="Arial"/>
          <w:sz w:val="24"/>
          <w:szCs w:val="24"/>
        </w:rPr>
      </w:pPr>
    </w:p>
    <w:p w:rsidR="001B7B81" w:rsidRPr="00787D8A" w:rsidRDefault="001B7B81">
      <w:pPr>
        <w:rPr>
          <w:rFonts w:ascii="Arial" w:hAnsi="Arial" w:cs="Arial"/>
          <w:sz w:val="24"/>
          <w:szCs w:val="24"/>
        </w:rPr>
        <w:sectPr w:rsidR="001B7B81" w:rsidRPr="00787D8A" w:rsidSect="00787D8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162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617"/>
        <w:gridCol w:w="2076"/>
        <w:gridCol w:w="1276"/>
        <w:gridCol w:w="1134"/>
        <w:gridCol w:w="1634"/>
        <w:gridCol w:w="1634"/>
        <w:gridCol w:w="1368"/>
        <w:gridCol w:w="1369"/>
        <w:gridCol w:w="24"/>
      </w:tblGrid>
      <w:tr w:rsidR="001112E8" w:rsidRPr="00787D8A" w:rsidTr="00787D8A">
        <w:trPr>
          <w:trHeight w:val="315"/>
        </w:trPr>
        <w:tc>
          <w:tcPr>
            <w:tcW w:w="16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 источников доходов бюджета Кзыл-Ярского сельского поселения Бавлинского муниципального района</w:t>
            </w:r>
          </w:p>
        </w:tc>
      </w:tr>
      <w:tr w:rsidR="001112E8" w:rsidRPr="00787D8A" w:rsidTr="00787D8A">
        <w:trPr>
          <w:trHeight w:val="315"/>
        </w:trPr>
        <w:tc>
          <w:tcPr>
            <w:tcW w:w="16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 2025 год и на плановый период 2026 и 2027 годов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2E8" w:rsidRPr="00787D8A" w:rsidTr="00787D8A">
        <w:trPr>
          <w:gridAfter w:val="1"/>
          <w:wAfter w:w="24" w:type="dxa"/>
          <w:trHeight w:val="3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12E8" w:rsidRPr="00787D8A" w:rsidTr="00787D8A">
        <w:trPr>
          <w:gridAfter w:val="1"/>
          <w:wAfter w:w="24" w:type="dxa"/>
          <w:trHeight w:val="9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Классификация доходов (КБК)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 в соответствии с решением о бюджете на текущий финасовый год, тыс. руб. (на 01.10.2024)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поступление в текущем финансовом году, тыс. руб. (по состоянию на 01.10.2024)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исполнения бюджета в 2024 году (текущий финансовый год), тыс. руб.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 доходов, тыс. руб.</w:t>
            </w:r>
          </w:p>
        </w:tc>
      </w:tr>
      <w:tr w:rsidR="001112E8" w:rsidRPr="00787D8A" w:rsidTr="00787D8A">
        <w:trPr>
          <w:gridAfter w:val="1"/>
          <w:wAfter w:w="24" w:type="dxa"/>
          <w:trHeight w:val="196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2025 г. (очередной финансовый год)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2026 г. (первый год планового периода)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2027 г. (второй год планового периода)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112E8" w:rsidRPr="00787D8A" w:rsidTr="00787D8A">
        <w:trPr>
          <w:gridAfter w:val="1"/>
          <w:wAfter w:w="24" w:type="dxa"/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3 414,8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4 884,3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4 113,0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273,0</w:t>
            </w:r>
          </w:p>
        </w:tc>
      </w:tr>
      <w:tr w:rsidR="001112E8" w:rsidRPr="00787D8A" w:rsidTr="00787D8A">
        <w:trPr>
          <w:gridAfter w:val="1"/>
          <w:wAfter w:w="24" w:type="dxa"/>
          <w:trHeight w:val="10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273,0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1112E8" w:rsidRPr="00787D8A" w:rsidTr="00787D8A">
        <w:trPr>
          <w:gridAfter w:val="1"/>
          <w:wAfter w:w="24" w:type="dxa"/>
          <w:trHeight w:val="10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2 639,4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3 580,0</w:t>
            </w:r>
          </w:p>
        </w:tc>
      </w:tr>
      <w:tr w:rsidR="001112E8" w:rsidRPr="00787D8A" w:rsidTr="00787D8A">
        <w:trPr>
          <w:gridAfter w:val="1"/>
          <w:wAfter w:w="24" w:type="dxa"/>
          <w:trHeight w:val="10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780,0</w:t>
            </w:r>
          </w:p>
        </w:tc>
      </w:tr>
      <w:tr w:rsidR="001112E8" w:rsidRPr="00787D8A" w:rsidTr="00787D8A">
        <w:trPr>
          <w:gridAfter w:val="1"/>
          <w:wAfter w:w="24" w:type="dxa"/>
          <w:trHeight w:val="10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2 457,0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1112E8" w:rsidRPr="00787D8A" w:rsidTr="00787D8A">
        <w:trPr>
          <w:gridAfter w:val="1"/>
          <w:wAfter w:w="24" w:type="dxa"/>
          <w:trHeight w:val="10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12E8" w:rsidRPr="00787D8A" w:rsidTr="00787D8A">
        <w:trPr>
          <w:gridAfter w:val="1"/>
          <w:wAfter w:w="24" w:type="dxa"/>
          <w:trHeight w:val="9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12E8" w:rsidRPr="00787D8A" w:rsidTr="00787D8A">
        <w:trPr>
          <w:gridAfter w:val="1"/>
          <w:wAfter w:w="24" w:type="dxa"/>
          <w:trHeight w:val="10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Финансово-бюджетная палата Бавлинского </w:t>
            </w: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12E8" w:rsidRPr="00787D8A" w:rsidTr="00787D8A">
        <w:trPr>
          <w:gridAfter w:val="1"/>
          <w:wAfter w:w="2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5 664,7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7 052,3</w:t>
            </w:r>
          </w:p>
        </w:tc>
      </w:tr>
      <w:tr w:rsidR="001112E8" w:rsidRPr="00787D8A" w:rsidTr="00787D8A">
        <w:trPr>
          <w:gridAfter w:val="1"/>
          <w:wAfter w:w="24" w:type="dxa"/>
          <w:trHeight w:val="12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5 664,7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8 281,2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7 052,3</w:t>
            </w:r>
          </w:p>
        </w:tc>
      </w:tr>
      <w:tr w:rsidR="001112E8" w:rsidRPr="00787D8A" w:rsidTr="00787D8A">
        <w:trPr>
          <w:gridAfter w:val="1"/>
          <w:wAfter w:w="24" w:type="dxa"/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3 375,0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4 377,5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7 052,3</w:t>
            </w:r>
          </w:p>
        </w:tc>
      </w:tr>
      <w:tr w:rsidR="001112E8" w:rsidRPr="00787D8A" w:rsidTr="00787D8A">
        <w:trPr>
          <w:gridAfter w:val="1"/>
          <w:wAfter w:w="24" w:type="dxa"/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12E8" w:rsidRPr="00787D8A" w:rsidTr="00787D8A">
        <w:trPr>
          <w:gridAfter w:val="1"/>
          <w:wAfter w:w="24" w:type="dxa"/>
          <w:trHeight w:val="9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2 175,6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3 751,2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112E8" w:rsidRPr="00787D8A" w:rsidTr="00787D8A">
        <w:trPr>
          <w:gridAfter w:val="1"/>
          <w:wAfter w:w="24" w:type="dxa"/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9 079,5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13 165,5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10 949,8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2E8" w:rsidRPr="00787D8A" w:rsidRDefault="001112E8" w:rsidP="001112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D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11 165,3</w:t>
            </w:r>
          </w:p>
        </w:tc>
      </w:tr>
    </w:tbl>
    <w:p w:rsidR="000B7219" w:rsidRPr="00787D8A" w:rsidRDefault="000B7219" w:rsidP="001B7B81">
      <w:pPr>
        <w:rPr>
          <w:rFonts w:ascii="Arial" w:hAnsi="Arial" w:cs="Arial"/>
          <w:sz w:val="24"/>
          <w:szCs w:val="24"/>
        </w:rPr>
      </w:pPr>
    </w:p>
    <w:sectPr w:rsidR="000B7219" w:rsidRPr="00787D8A" w:rsidSect="00787D8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A6" w:rsidRDefault="002D65A6" w:rsidP="00D217E9">
      <w:pPr>
        <w:spacing w:after="0" w:line="240" w:lineRule="auto"/>
      </w:pPr>
      <w:r>
        <w:separator/>
      </w:r>
    </w:p>
  </w:endnote>
  <w:endnote w:type="continuationSeparator" w:id="0">
    <w:p w:rsidR="002D65A6" w:rsidRDefault="002D65A6" w:rsidP="00D2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A6" w:rsidRDefault="002D65A6" w:rsidP="00D217E9">
      <w:pPr>
        <w:spacing w:after="0" w:line="240" w:lineRule="auto"/>
      </w:pPr>
      <w:r>
        <w:separator/>
      </w:r>
    </w:p>
  </w:footnote>
  <w:footnote w:type="continuationSeparator" w:id="0">
    <w:p w:rsidR="002D65A6" w:rsidRDefault="002D65A6" w:rsidP="00D2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02625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7393D2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0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</w:num>
  <w:num w:numId="7">
    <w:abstractNumId w:val="39"/>
  </w:num>
  <w:num w:numId="8">
    <w:abstractNumId w:val="28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4"/>
  </w:num>
  <w:num w:numId="14">
    <w:abstractNumId w:val="40"/>
  </w:num>
  <w:num w:numId="15">
    <w:abstractNumId w:val="25"/>
  </w:num>
  <w:num w:numId="16">
    <w:abstractNumId w:val="34"/>
  </w:num>
  <w:num w:numId="17">
    <w:abstractNumId w:val="9"/>
  </w:num>
  <w:num w:numId="18">
    <w:abstractNumId w:val="15"/>
  </w:num>
  <w:num w:numId="19">
    <w:abstractNumId w:val="36"/>
  </w:num>
  <w:num w:numId="20">
    <w:abstractNumId w:val="2"/>
  </w:num>
  <w:num w:numId="21">
    <w:abstractNumId w:val="31"/>
  </w:num>
  <w:num w:numId="22">
    <w:abstractNumId w:val="11"/>
  </w:num>
  <w:num w:numId="23">
    <w:abstractNumId w:val="22"/>
  </w:num>
  <w:num w:numId="24">
    <w:abstractNumId w:val="10"/>
  </w:num>
  <w:num w:numId="25">
    <w:abstractNumId w:val="6"/>
  </w:num>
  <w:num w:numId="26">
    <w:abstractNumId w:val="33"/>
  </w:num>
  <w:num w:numId="27">
    <w:abstractNumId w:val="37"/>
  </w:num>
  <w:num w:numId="28">
    <w:abstractNumId w:val="4"/>
  </w:num>
  <w:num w:numId="29">
    <w:abstractNumId w:val="30"/>
  </w:num>
  <w:num w:numId="30">
    <w:abstractNumId w:val="13"/>
  </w:num>
  <w:num w:numId="31">
    <w:abstractNumId w:val="12"/>
  </w:num>
  <w:num w:numId="32">
    <w:abstractNumId w:val="38"/>
  </w:num>
  <w:num w:numId="33">
    <w:abstractNumId w:val="14"/>
  </w:num>
  <w:num w:numId="34">
    <w:abstractNumId w:val="21"/>
  </w:num>
  <w:num w:numId="35">
    <w:abstractNumId w:val="7"/>
  </w:num>
  <w:num w:numId="36">
    <w:abstractNumId w:val="20"/>
  </w:num>
  <w:num w:numId="37">
    <w:abstractNumId w:val="27"/>
  </w:num>
  <w:num w:numId="38">
    <w:abstractNumId w:val="18"/>
  </w:num>
  <w:num w:numId="39">
    <w:abstractNumId w:val="35"/>
  </w:num>
  <w:num w:numId="40">
    <w:abstractNumId w:val="8"/>
  </w:num>
  <w:num w:numId="41">
    <w:abstractNumId w:val="17"/>
  </w:num>
  <w:num w:numId="42">
    <w:abstractNumId w:val="3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F7"/>
    <w:rsid w:val="000B7219"/>
    <w:rsid w:val="001112E8"/>
    <w:rsid w:val="001B7B81"/>
    <w:rsid w:val="002D65A6"/>
    <w:rsid w:val="00642F23"/>
    <w:rsid w:val="006F5252"/>
    <w:rsid w:val="00787D8A"/>
    <w:rsid w:val="007E7ADD"/>
    <w:rsid w:val="009D6CC0"/>
    <w:rsid w:val="00C267E4"/>
    <w:rsid w:val="00D217E9"/>
    <w:rsid w:val="00E37821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4756-D622-424B-A41D-B95BC96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2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0B7219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219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9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0B7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219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0B7219"/>
  </w:style>
  <w:style w:type="character" w:customStyle="1" w:styleId="a3">
    <w:name w:val="Цветовое выделение"/>
    <w:rsid w:val="000B7219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0B721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0B7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0B72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0B7219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0B7219"/>
  </w:style>
  <w:style w:type="paragraph" w:styleId="ab">
    <w:name w:val="footer"/>
    <w:basedOn w:val="a"/>
    <w:link w:val="ac"/>
    <w:rsid w:val="000B72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0B721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0B721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0B7219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0B72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B72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0B7219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0B721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0B7219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B7219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0B7219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B72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0B7219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0B7219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0B721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B721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0B72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0B7219"/>
    <w:rPr>
      <w:color w:val="0000FF"/>
      <w:u w:val="single"/>
    </w:rPr>
  </w:style>
  <w:style w:type="character" w:styleId="af8">
    <w:name w:val="FollowedHyperlink"/>
    <w:uiPriority w:val="99"/>
    <w:unhideWhenUsed/>
    <w:rsid w:val="000B7219"/>
    <w:rPr>
      <w:color w:val="800080"/>
      <w:u w:val="single"/>
    </w:rPr>
  </w:style>
  <w:style w:type="paragraph" w:customStyle="1" w:styleId="msonormal0">
    <w:name w:val="msonormal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0B72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B7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2">
    <w:name w:val="xl102"/>
    <w:basedOn w:val="a"/>
    <w:rsid w:val="000B7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0B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B72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8166</Words>
  <Characters>46547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cp:lastPrinted>2024-11-18T10:24:00Z</cp:lastPrinted>
  <dcterms:created xsi:type="dcterms:W3CDTF">2024-11-19T08:15:00Z</dcterms:created>
  <dcterms:modified xsi:type="dcterms:W3CDTF">2024-11-19T08:15:00Z</dcterms:modified>
</cp:coreProperties>
</file>