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D41384" w:rsidRPr="00D41384" w:rsidTr="00AE55DD">
        <w:trPr>
          <w:trHeight w:val="475"/>
        </w:trPr>
        <w:tc>
          <w:tcPr>
            <w:tcW w:w="9700" w:type="dxa"/>
            <w:vAlign w:val="bottom"/>
          </w:tcPr>
          <w:tbl>
            <w:tblPr>
              <w:tblpPr w:leftFromText="180" w:rightFromText="180" w:horzAnchor="margin" w:tblpXSpec="center" w:tblpY="-5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0"/>
              <w:gridCol w:w="775"/>
              <w:gridCol w:w="4010"/>
            </w:tblGrid>
            <w:tr w:rsidR="00D41384" w:rsidRPr="00D41384" w:rsidTr="00AE55DD">
              <w:tc>
                <w:tcPr>
                  <w:tcW w:w="45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384" w:rsidRPr="00D41384" w:rsidRDefault="00D41384" w:rsidP="00D41384">
                  <w:pPr>
                    <w:rPr>
                      <w:rFonts w:eastAsia="Calibri"/>
                    </w:rPr>
                  </w:pPr>
                </w:p>
                <w:p w:rsidR="00D41384" w:rsidRPr="00D41384" w:rsidRDefault="00D41384" w:rsidP="00D41384">
                  <w:pPr>
                    <w:jc w:val="center"/>
                    <w:rPr>
                      <w:rFonts w:eastAsia="Calibri"/>
                    </w:rPr>
                  </w:pPr>
                  <w:r w:rsidRPr="00D41384">
                    <w:rPr>
                      <w:rFonts w:eastAsia="Calibri"/>
                    </w:rPr>
                    <w:t>СОВЕТ</w:t>
                  </w:r>
                </w:p>
                <w:p w:rsidR="00D41384" w:rsidRPr="00D41384" w:rsidRDefault="00D41384" w:rsidP="00D41384">
                  <w:pPr>
                    <w:jc w:val="center"/>
                    <w:rPr>
                      <w:rFonts w:eastAsia="Calibri"/>
                    </w:rPr>
                  </w:pPr>
                  <w:r w:rsidRPr="00D41384">
                    <w:rPr>
                      <w:rFonts w:eastAsia="Calibri"/>
                    </w:rPr>
                    <w:t xml:space="preserve">САЛИХОВСКОГО </w:t>
                  </w:r>
                </w:p>
                <w:p w:rsidR="00D41384" w:rsidRPr="00D41384" w:rsidRDefault="00D41384" w:rsidP="00D41384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D41384">
                    <w:rPr>
                      <w:rFonts w:eastAsia="Calibri"/>
                    </w:rPr>
                    <w:t>СЕЛЬСКОГО ПОСЕЛЕНИЯ</w:t>
                  </w:r>
                </w:p>
                <w:p w:rsidR="00D41384" w:rsidRPr="00D41384" w:rsidRDefault="00D41384" w:rsidP="00D41384">
                  <w:pPr>
                    <w:jc w:val="center"/>
                    <w:rPr>
                      <w:rFonts w:eastAsia="Calibri"/>
                    </w:rPr>
                  </w:pPr>
                  <w:r w:rsidRPr="00D41384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7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384" w:rsidRPr="00D41384" w:rsidRDefault="00D41384" w:rsidP="00D4138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0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384" w:rsidRPr="00D41384" w:rsidRDefault="00D41384" w:rsidP="00D41384">
                  <w:pPr>
                    <w:rPr>
                      <w:rFonts w:eastAsia="Calibri"/>
                    </w:rPr>
                  </w:pPr>
                </w:p>
                <w:p w:rsidR="00D41384" w:rsidRPr="00D41384" w:rsidRDefault="00D41384" w:rsidP="00D41384">
                  <w:pPr>
                    <w:jc w:val="center"/>
                    <w:rPr>
                      <w:rFonts w:eastAsia="Calibri"/>
                    </w:rPr>
                  </w:pPr>
                  <w:r w:rsidRPr="00D41384">
                    <w:rPr>
                      <w:rFonts w:eastAsia="Calibri"/>
                    </w:rPr>
                    <w:t>ТАТАРСТАН  РЕСПУБЛИКАСЫ</w:t>
                  </w:r>
                </w:p>
                <w:p w:rsidR="00D41384" w:rsidRPr="00D41384" w:rsidRDefault="00D41384" w:rsidP="00D41384">
                  <w:pPr>
                    <w:keepNext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D41384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D41384" w:rsidRPr="00D41384" w:rsidRDefault="00D41384" w:rsidP="00D41384">
                  <w:pPr>
                    <w:keepNext/>
                    <w:jc w:val="center"/>
                    <w:outlineLvl w:val="1"/>
                    <w:rPr>
                      <w:rFonts w:eastAsia="Calibri"/>
                    </w:rPr>
                  </w:pPr>
                  <w:r w:rsidRPr="00D41384">
                    <w:rPr>
                      <w:rFonts w:eastAsia="Calibri"/>
                      <w:lang w:val="tt-RU"/>
                    </w:rPr>
                    <w:t>МУНИ</w:t>
                  </w:r>
                  <w:r w:rsidRPr="00D41384">
                    <w:rPr>
                      <w:rFonts w:eastAsia="Calibri"/>
                    </w:rPr>
                    <w:t>Ц</w:t>
                  </w:r>
                  <w:r w:rsidRPr="00D41384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D41384">
                    <w:rPr>
                      <w:rFonts w:eastAsia="Calibri"/>
                    </w:rPr>
                    <w:t>РАЙОНЫ</w:t>
                  </w:r>
                </w:p>
                <w:p w:rsidR="00D41384" w:rsidRPr="00D41384" w:rsidRDefault="00D41384" w:rsidP="00D41384">
                  <w:pPr>
                    <w:keepNext/>
                    <w:jc w:val="center"/>
                    <w:outlineLvl w:val="1"/>
                    <w:rPr>
                      <w:rFonts w:eastAsia="Calibri"/>
                    </w:rPr>
                  </w:pPr>
                  <w:r w:rsidRPr="00D41384">
                    <w:rPr>
                      <w:rFonts w:eastAsia="Calibri"/>
                    </w:rPr>
                    <w:t>САЛИХ</w:t>
                  </w:r>
                </w:p>
                <w:p w:rsidR="00D41384" w:rsidRPr="00D41384" w:rsidRDefault="00D41384" w:rsidP="00D41384">
                  <w:pPr>
                    <w:jc w:val="center"/>
                    <w:rPr>
                      <w:rFonts w:eastAsia="Calibri"/>
                    </w:rPr>
                  </w:pPr>
                  <w:r w:rsidRPr="00D41384">
                    <w:rPr>
                      <w:rFonts w:eastAsia="Calibri"/>
                    </w:rPr>
                    <w:t>АВЫЛ ЖИРЛЕГЕ СОВЕТЫ</w:t>
                  </w:r>
                </w:p>
                <w:p w:rsidR="00D41384" w:rsidRPr="00D41384" w:rsidRDefault="00D41384" w:rsidP="00D4138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D41384" w:rsidRPr="00D41384" w:rsidRDefault="00D41384" w:rsidP="00D41384">
            <w:r w:rsidRPr="00D41384">
              <w:t xml:space="preserve">                       РЕШЕНИЕ                                                          КАРАР</w:t>
            </w:r>
          </w:p>
          <w:p w:rsidR="00D41384" w:rsidRPr="00D41384" w:rsidRDefault="00D41384" w:rsidP="00D41384">
            <w:r w:rsidRPr="00D41384">
              <w:t xml:space="preserve"> </w:t>
            </w:r>
            <w:r>
              <w:t xml:space="preserve">                               </w:t>
            </w:r>
            <w:r w:rsidRPr="00D41384">
              <w:t xml:space="preserve">.2024г.               с.Новые Чути                  № </w:t>
            </w:r>
            <w:r>
              <w:t>121</w:t>
            </w:r>
          </w:p>
          <w:p w:rsidR="00D41384" w:rsidRPr="00D41384" w:rsidRDefault="00D41384" w:rsidP="00D41384">
            <w:pPr>
              <w:spacing w:line="120" w:lineRule="auto"/>
            </w:pP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41384" w:rsidRPr="00D41384" w:rsidTr="00AE55DD">
        <w:tc>
          <w:tcPr>
            <w:tcW w:w="5103" w:type="dxa"/>
          </w:tcPr>
          <w:p w:rsidR="00D41384" w:rsidRPr="00D41384" w:rsidRDefault="00D41384" w:rsidP="00D41384">
            <w:pPr>
              <w:jc w:val="both"/>
            </w:pPr>
            <w:r w:rsidRPr="00D41384">
              <w:rPr>
                <w:sz w:val="20"/>
                <w:szCs w:val="20"/>
              </w:rPr>
              <w:t> </w:t>
            </w:r>
            <w:bookmarkStart w:id="0" w:name="_GoBack"/>
            <w:r w:rsidRPr="00D41384">
              <w:t>«О внесении изменений в решение Совета Салиховского  сельского поселения Бавлинского муниципального района Республики Татарстан от 07.11.2022 №56  «О нало</w:t>
            </w:r>
            <w:r w:rsidR="004E0B38">
              <w:t>ге на имущество физических лиц»</w:t>
            </w:r>
            <w:bookmarkEnd w:id="0"/>
          </w:p>
        </w:tc>
      </w:tr>
    </w:tbl>
    <w:p w:rsidR="0034629B" w:rsidRDefault="00D41384" w:rsidP="003462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4629B" w:rsidRDefault="0034629B" w:rsidP="003462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41384" w:rsidRDefault="00D41384" w:rsidP="00D41384">
      <w:pPr>
        <w:tabs>
          <w:tab w:val="left" w:pos="993"/>
        </w:tabs>
        <w:spacing w:line="360" w:lineRule="auto"/>
        <w:ind w:firstLine="709"/>
        <w:jc w:val="both"/>
      </w:pPr>
      <w:r w:rsidRPr="00D41384">
        <w:rPr>
          <w:rFonts w:eastAsia="Calibri"/>
          <w:lang w:eastAsia="en-US"/>
        </w:rPr>
        <w:t xml:space="preserve">       В соответствии с Главой 32 Налогового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 Совет Салиховского сельского поселения Бавлинского муниципального района Республики Татарстан </w:t>
      </w:r>
      <w:r w:rsidRPr="00D41384">
        <w:rPr>
          <w:rFonts w:eastAsia="Calibri"/>
          <w:b/>
          <w:lang w:eastAsia="en-US"/>
        </w:rPr>
        <w:t>РЕШИЛ</w:t>
      </w:r>
      <w:r w:rsidRPr="0034629B">
        <w:t xml:space="preserve"> </w:t>
      </w:r>
    </w:p>
    <w:p w:rsidR="00D41384" w:rsidRPr="00D41384" w:rsidRDefault="00D41384" w:rsidP="00D41384">
      <w:pPr>
        <w:spacing w:after="16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1.</w:t>
      </w:r>
      <w:r w:rsidRPr="00D41384">
        <w:rPr>
          <w:rFonts w:eastAsia="Calibri"/>
          <w:lang w:eastAsia="en-US"/>
        </w:rPr>
        <w:t xml:space="preserve">Внести в решение Совета Салиховского сельского </w:t>
      </w:r>
      <w:r>
        <w:rPr>
          <w:rFonts w:eastAsia="Calibri"/>
          <w:lang w:eastAsia="en-US"/>
        </w:rPr>
        <w:t xml:space="preserve">поселения </w:t>
      </w:r>
      <w:r w:rsidRPr="00D41384">
        <w:rPr>
          <w:rFonts w:eastAsia="Calibri"/>
          <w:lang w:eastAsia="en-US"/>
        </w:rPr>
        <w:t xml:space="preserve">Бавлинского муниципального района Республики Татарстан  </w:t>
      </w:r>
      <w:r>
        <w:rPr>
          <w:rFonts w:eastAsia="Calibri"/>
          <w:lang w:eastAsia="en-US"/>
        </w:rPr>
        <w:t xml:space="preserve">от </w:t>
      </w:r>
      <w:r w:rsidRPr="00D41384">
        <w:rPr>
          <w:rFonts w:eastAsia="Calibri"/>
          <w:lang w:eastAsia="en-US"/>
        </w:rPr>
        <w:t>07.11.2022 №56 «О налоге на имущество физических лиц» следующие изменения:</w:t>
      </w:r>
    </w:p>
    <w:p w:rsidR="0034629B" w:rsidRPr="0034629B" w:rsidRDefault="0034629B" w:rsidP="0034629B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29B">
        <w:rPr>
          <w:rFonts w:ascii="Times New Roman" w:hAnsi="Times New Roman"/>
          <w:sz w:val="28"/>
          <w:szCs w:val="28"/>
        </w:rPr>
        <w:t>пункт 2 дополнить подпунктом 5 следующего содержания:</w:t>
      </w:r>
    </w:p>
    <w:p w:rsidR="0034629B" w:rsidRDefault="0034629B" w:rsidP="0034629B">
      <w:pPr>
        <w:tabs>
          <w:tab w:val="left" w:pos="993"/>
        </w:tabs>
        <w:spacing w:line="360" w:lineRule="auto"/>
        <w:ind w:firstLine="709"/>
        <w:jc w:val="both"/>
      </w:pPr>
      <w:r w:rsidRPr="0034629B">
        <w:t xml:space="preserve"> «5) 1,2 процента в отношении административно</w:t>
      </w:r>
      <w:r>
        <w:t xml:space="preserve">-деловых центров и торговых центров (комплексов) общей площадью свыше 1000 квадратных метров и помещений в них, включенных в Перечень, </w:t>
      </w:r>
      <w:r w:rsidR="00131D7E">
        <w:t xml:space="preserve">определяемый </w:t>
      </w:r>
      <w:r>
        <w:t>распоряжением Министерства земельных и имущественных отношений Республ</w:t>
      </w:r>
      <w:r w:rsidR="008B7D31">
        <w:t>ики Татарстан, в соответствии с пунктом 7</w:t>
      </w:r>
      <w:r>
        <w:t xml:space="preserve"> стать</w:t>
      </w:r>
      <w:r w:rsidR="008B7D31">
        <w:t>и</w:t>
      </w:r>
      <w:r>
        <w:t xml:space="preserve"> 378.2 Налогового кодекса Российской Федерации;»;</w:t>
      </w:r>
    </w:p>
    <w:p w:rsidR="0034629B" w:rsidRDefault="0034629B" w:rsidP="0034629B">
      <w:pPr>
        <w:tabs>
          <w:tab w:val="left" w:pos="993"/>
        </w:tabs>
        <w:spacing w:line="360" w:lineRule="auto"/>
        <w:ind w:firstLine="709"/>
      </w:pPr>
      <w:r>
        <w:t>подпункт 5 считать подпунктом 6.</w:t>
      </w:r>
    </w:p>
    <w:p w:rsidR="00ED7B84" w:rsidRDefault="00ED7B84" w:rsidP="0034629B">
      <w:pPr>
        <w:tabs>
          <w:tab w:val="left" w:pos="993"/>
        </w:tabs>
        <w:spacing w:line="360" w:lineRule="auto"/>
        <w:ind w:firstLine="709"/>
      </w:pPr>
      <w:r>
        <w:t xml:space="preserve">2. Приостановить до 1 января 2028 года действие абзацев </w:t>
      </w:r>
      <w:r w:rsidR="00AB5336">
        <w:t>2</w:t>
      </w:r>
      <w:r>
        <w:t xml:space="preserve">-3 подпункта 4 пункта 2. </w:t>
      </w:r>
    </w:p>
    <w:p w:rsidR="0034629B" w:rsidRDefault="00ED7B84" w:rsidP="00ED7B84">
      <w:pPr>
        <w:tabs>
          <w:tab w:val="left" w:pos="993"/>
        </w:tabs>
        <w:spacing w:line="360" w:lineRule="auto"/>
        <w:ind w:firstLine="709"/>
        <w:jc w:val="both"/>
      </w:pPr>
      <w:r>
        <w:lastRenderedPageBreak/>
        <w:t xml:space="preserve">3. </w:t>
      </w:r>
      <w:r w:rsidR="0034629B" w:rsidRPr="00ED7B84">
        <w:t>Настоящее решение вступает в силу с 1 января 2025 года, но не ранее, чем по истечении 1 месяца со дня его официального опубликования и действует по 31 декабря 2027 года.</w:t>
      </w:r>
    </w:p>
    <w:p w:rsidR="00D41384" w:rsidRPr="00D41384" w:rsidRDefault="00D41384" w:rsidP="00ED7B84">
      <w:pPr>
        <w:tabs>
          <w:tab w:val="left" w:pos="993"/>
        </w:tabs>
        <w:spacing w:line="360" w:lineRule="auto"/>
        <w:ind w:firstLine="709"/>
        <w:jc w:val="both"/>
      </w:pPr>
      <w:r>
        <w:t>4.</w:t>
      </w:r>
      <w:r w:rsidRPr="00D41384">
        <w:rPr>
          <w:color w:val="000000"/>
        </w:rPr>
        <w:t xml:space="preserve"> Признать утратившим силу решение Совета Салиховского сельского поселения Бавлинского муниципального района от </w:t>
      </w:r>
      <w:r>
        <w:rPr>
          <w:color w:val="000000"/>
        </w:rPr>
        <w:t>09.09.2024 №</w:t>
      </w:r>
      <w:r w:rsidRPr="00D41384">
        <w:rPr>
          <w:color w:val="000000"/>
        </w:rPr>
        <w:t>117</w:t>
      </w:r>
      <w:r>
        <w:rPr>
          <w:color w:val="000000"/>
        </w:rPr>
        <w:t xml:space="preserve"> </w:t>
      </w:r>
      <w:r w:rsidRPr="00D41384">
        <w:rPr>
          <w:rFonts w:eastAsia="Calibri"/>
          <w:lang w:eastAsia="en-US"/>
        </w:rPr>
        <w:t>«О внесении изменений в решение Совета Салиховского  сельского поселения Бавлинского муниципального района Республики Татарстан от 07.11.2022 №56  «О налоге на имущество физических лиц».</w:t>
      </w:r>
    </w:p>
    <w:p w:rsidR="0034629B" w:rsidRDefault="00D41384" w:rsidP="0034629B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>5</w:t>
      </w:r>
      <w:r w:rsidR="0034629B">
        <w:t xml:space="preserve">. Опубликовать настоящее решение на официальном портале правовой информации Республики </w:t>
      </w:r>
      <w:r w:rsidR="0034629B">
        <w:rPr>
          <w:color w:val="000000"/>
        </w:rPr>
        <w:t>Татарстан по адресу: (</w:t>
      </w:r>
      <w:hyperlink r:id="rId8" w:history="1">
        <w:r w:rsidR="0034629B" w:rsidRPr="00E26351">
          <w:rPr>
            <w:rStyle w:val="a5"/>
            <w:color w:val="000000"/>
            <w:u w:val="none"/>
            <w:lang w:val="en-US"/>
          </w:rPr>
          <w:t>http</w:t>
        </w:r>
        <w:r w:rsidR="0034629B" w:rsidRPr="00E26351">
          <w:rPr>
            <w:rStyle w:val="a5"/>
            <w:color w:val="000000"/>
            <w:u w:val="none"/>
          </w:rPr>
          <w:t>://</w:t>
        </w:r>
        <w:r w:rsidR="0034629B" w:rsidRPr="00E26351">
          <w:rPr>
            <w:rStyle w:val="a5"/>
            <w:color w:val="000000"/>
            <w:u w:val="none"/>
            <w:lang w:val="en-US"/>
          </w:rPr>
          <w:t>www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pravo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tatarstan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ru</w:t>
        </w:r>
      </w:hyperlink>
      <w:r w:rsidR="0034629B" w:rsidRPr="00E26351">
        <w:rPr>
          <w:color w:val="000000"/>
        </w:rPr>
        <w:t>) и на сайте Бавлинского муниципального района (</w:t>
      </w:r>
      <w:hyperlink r:id="rId9" w:history="1">
        <w:r w:rsidR="0034629B" w:rsidRPr="00E26351">
          <w:rPr>
            <w:rStyle w:val="a5"/>
            <w:color w:val="000000"/>
            <w:u w:val="none"/>
            <w:lang w:val="en-US"/>
          </w:rPr>
          <w:t>http</w:t>
        </w:r>
        <w:r w:rsidR="0034629B" w:rsidRPr="00E26351">
          <w:rPr>
            <w:rStyle w:val="a5"/>
            <w:color w:val="000000"/>
            <w:u w:val="none"/>
          </w:rPr>
          <w:t>://</w:t>
        </w:r>
        <w:r w:rsidR="0034629B" w:rsidRPr="00E26351">
          <w:rPr>
            <w:rStyle w:val="a5"/>
            <w:color w:val="000000"/>
            <w:u w:val="none"/>
            <w:lang w:val="en-US"/>
          </w:rPr>
          <w:t>www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bavly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tatarstan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ru</w:t>
        </w:r>
      </w:hyperlink>
      <w:r w:rsidR="0034629B">
        <w:rPr>
          <w:color w:val="000000"/>
        </w:rPr>
        <w:t>)</w:t>
      </w:r>
      <w:r w:rsidR="0034629B">
        <w:t>.</w:t>
      </w:r>
    </w:p>
    <w:p w:rsidR="00875669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AC5" w:rsidRDefault="00196AC5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AC5" w:rsidRDefault="00196AC5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384" w:rsidRPr="00D41384" w:rsidRDefault="00D41384" w:rsidP="00D41384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Pr="00D41384">
        <w:rPr>
          <w:rFonts w:eastAsia="Calibri"/>
          <w:lang w:eastAsia="en-US"/>
        </w:rPr>
        <w:t>Председатель Совета</w:t>
      </w:r>
      <w:r w:rsidRPr="00D41384">
        <w:rPr>
          <w:rFonts w:eastAsia="Calibri"/>
          <w:lang w:eastAsia="en-US"/>
        </w:rPr>
        <w:tab/>
      </w:r>
    </w:p>
    <w:p w:rsidR="00D41384" w:rsidRPr="00D41384" w:rsidRDefault="00D41384" w:rsidP="00D41384">
      <w:pPr>
        <w:spacing w:line="360" w:lineRule="auto"/>
        <w:rPr>
          <w:rFonts w:eastAsia="Calibri"/>
          <w:lang w:eastAsia="en-US"/>
        </w:rPr>
      </w:pPr>
      <w:r w:rsidRPr="00D41384">
        <w:rPr>
          <w:rFonts w:eastAsia="Calibri"/>
          <w:lang w:eastAsia="en-US"/>
        </w:rPr>
        <w:t>Салиховского сельского поселения</w:t>
      </w:r>
      <w:r w:rsidRPr="00D41384">
        <w:rPr>
          <w:rFonts w:eastAsia="Calibri"/>
          <w:lang w:eastAsia="en-US"/>
        </w:rPr>
        <w:tab/>
      </w:r>
      <w:r w:rsidRPr="00D41384">
        <w:rPr>
          <w:rFonts w:eastAsia="Calibri"/>
          <w:lang w:eastAsia="en-US"/>
        </w:rPr>
        <w:tab/>
        <w:t xml:space="preserve">  </w:t>
      </w:r>
      <w:r>
        <w:rPr>
          <w:rFonts w:eastAsia="Calibri"/>
          <w:lang w:eastAsia="en-US"/>
        </w:rPr>
        <w:t xml:space="preserve">            </w:t>
      </w:r>
      <w:r w:rsidRPr="00D41384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>И.Н. Хайруллин</w:t>
      </w:r>
      <w:r w:rsidRPr="00D41384">
        <w:rPr>
          <w:rFonts w:eastAsia="Calibri"/>
          <w:lang w:eastAsia="en-US"/>
        </w:rPr>
        <w:tab/>
      </w:r>
      <w:r w:rsidRPr="00D41384">
        <w:rPr>
          <w:rFonts w:eastAsia="Calibri"/>
          <w:lang w:eastAsia="en-US"/>
        </w:rPr>
        <w:tab/>
        <w:t xml:space="preserve"> </w:t>
      </w:r>
    </w:p>
    <w:p w:rsidR="00D41384" w:rsidRPr="00D41384" w:rsidRDefault="00D41384" w:rsidP="00D41384">
      <w:pPr>
        <w:spacing w:line="360" w:lineRule="auto"/>
        <w:ind w:left="720"/>
        <w:contextualSpacing/>
        <w:rPr>
          <w:rFonts w:eastAsia="Calibri"/>
          <w:lang w:eastAsia="en-US"/>
        </w:rPr>
      </w:pPr>
    </w:p>
    <w:p w:rsidR="00B50963" w:rsidRDefault="00B50963" w:rsidP="00D41384"/>
    <w:sectPr w:rsidR="00B50963" w:rsidSect="000F0102">
      <w:headerReference w:type="default" r:id="rId10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4F" w:rsidRDefault="00AA624F" w:rsidP="008F67C9">
      <w:r>
        <w:separator/>
      </w:r>
    </w:p>
  </w:endnote>
  <w:endnote w:type="continuationSeparator" w:id="0">
    <w:p w:rsidR="00AA624F" w:rsidRDefault="00AA624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4F" w:rsidRDefault="00AA624F" w:rsidP="008F67C9">
      <w:r>
        <w:separator/>
      </w:r>
    </w:p>
  </w:footnote>
  <w:footnote w:type="continuationSeparator" w:id="0">
    <w:p w:rsidR="00AA624F" w:rsidRDefault="00AA624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A8" w:rsidRDefault="00E82EA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E0B38">
      <w:rPr>
        <w:noProof/>
      </w:rPr>
      <w:t>2</w:t>
    </w:r>
    <w:r>
      <w:fldChar w:fldCharType="end"/>
    </w:r>
  </w:p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749"/>
    <w:multiLevelType w:val="hybridMultilevel"/>
    <w:tmpl w:val="7DEAFAE0"/>
    <w:lvl w:ilvl="0" w:tplc="9DB846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1D7E"/>
    <w:rsid w:val="0013685E"/>
    <w:rsid w:val="00141BD6"/>
    <w:rsid w:val="00144B6E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96AC5"/>
    <w:rsid w:val="001A606D"/>
    <w:rsid w:val="001C286C"/>
    <w:rsid w:val="001C71C0"/>
    <w:rsid w:val="001F4089"/>
    <w:rsid w:val="0020785C"/>
    <w:rsid w:val="00212D50"/>
    <w:rsid w:val="00231AAB"/>
    <w:rsid w:val="00232430"/>
    <w:rsid w:val="00260BCF"/>
    <w:rsid w:val="00263FD3"/>
    <w:rsid w:val="00281DEC"/>
    <w:rsid w:val="002A0108"/>
    <w:rsid w:val="002A080C"/>
    <w:rsid w:val="002A23EC"/>
    <w:rsid w:val="002A694D"/>
    <w:rsid w:val="002A7285"/>
    <w:rsid w:val="002C3851"/>
    <w:rsid w:val="002D3E30"/>
    <w:rsid w:val="002E60A7"/>
    <w:rsid w:val="002F1E68"/>
    <w:rsid w:val="00304635"/>
    <w:rsid w:val="003059D1"/>
    <w:rsid w:val="0032036E"/>
    <w:rsid w:val="00321C64"/>
    <w:rsid w:val="00330914"/>
    <w:rsid w:val="0034239F"/>
    <w:rsid w:val="0034629B"/>
    <w:rsid w:val="00353237"/>
    <w:rsid w:val="00354C14"/>
    <w:rsid w:val="00355CF3"/>
    <w:rsid w:val="0036118F"/>
    <w:rsid w:val="00366DCE"/>
    <w:rsid w:val="0038094E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A6D3D"/>
    <w:rsid w:val="004B77F2"/>
    <w:rsid w:val="004C4BDE"/>
    <w:rsid w:val="004C6E86"/>
    <w:rsid w:val="004D3ECB"/>
    <w:rsid w:val="004E0B38"/>
    <w:rsid w:val="004E57ED"/>
    <w:rsid w:val="004F7C23"/>
    <w:rsid w:val="00513FB7"/>
    <w:rsid w:val="00522AC3"/>
    <w:rsid w:val="00540BED"/>
    <w:rsid w:val="00545CCC"/>
    <w:rsid w:val="005476BA"/>
    <w:rsid w:val="00551E6B"/>
    <w:rsid w:val="00552EA7"/>
    <w:rsid w:val="0056364D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5C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E7F21"/>
    <w:rsid w:val="007F4546"/>
    <w:rsid w:val="00800E98"/>
    <w:rsid w:val="00804A07"/>
    <w:rsid w:val="0081515E"/>
    <w:rsid w:val="00816809"/>
    <w:rsid w:val="00817B1F"/>
    <w:rsid w:val="008213F3"/>
    <w:rsid w:val="008245A9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B7D31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034F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49EE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238"/>
    <w:rsid w:val="00A27DC1"/>
    <w:rsid w:val="00A305E5"/>
    <w:rsid w:val="00A32942"/>
    <w:rsid w:val="00A3557B"/>
    <w:rsid w:val="00A36610"/>
    <w:rsid w:val="00A46936"/>
    <w:rsid w:val="00A506AD"/>
    <w:rsid w:val="00A54B93"/>
    <w:rsid w:val="00A662DB"/>
    <w:rsid w:val="00A67717"/>
    <w:rsid w:val="00A73D41"/>
    <w:rsid w:val="00A80B39"/>
    <w:rsid w:val="00A84044"/>
    <w:rsid w:val="00A92E2E"/>
    <w:rsid w:val="00AA624F"/>
    <w:rsid w:val="00AB0B39"/>
    <w:rsid w:val="00AB1446"/>
    <w:rsid w:val="00AB533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605BB"/>
    <w:rsid w:val="00B66632"/>
    <w:rsid w:val="00B67AD0"/>
    <w:rsid w:val="00B9256D"/>
    <w:rsid w:val="00BB28FF"/>
    <w:rsid w:val="00BB5420"/>
    <w:rsid w:val="00BB547E"/>
    <w:rsid w:val="00BC1DFA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40E13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2FF5"/>
    <w:rsid w:val="00D15070"/>
    <w:rsid w:val="00D16C1F"/>
    <w:rsid w:val="00D37ED5"/>
    <w:rsid w:val="00D41384"/>
    <w:rsid w:val="00D5205A"/>
    <w:rsid w:val="00D52829"/>
    <w:rsid w:val="00D67DD0"/>
    <w:rsid w:val="00D73BDB"/>
    <w:rsid w:val="00D84297"/>
    <w:rsid w:val="00D97E64"/>
    <w:rsid w:val="00DA5972"/>
    <w:rsid w:val="00DB04CE"/>
    <w:rsid w:val="00DB238B"/>
    <w:rsid w:val="00DB3860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26351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D7B8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077F"/>
  <w15:docId w15:val="{8E810D9F-91DE-4078-B44E-01DF7F59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="Lucida Sans Unicode" w:eastAsia="Lucida Sans Unicode" w:hAnsi="Lucida Sans Unicode"/>
      <w:sz w:val="22"/>
      <w:szCs w:val="22"/>
      <w:lang w:eastAsia="en-US"/>
    </w:rPr>
  </w:style>
  <w:style w:type="table" w:styleId="ae">
    <w:name w:val="Table Grid"/>
    <w:basedOn w:val="a1"/>
    <w:uiPriority w:val="59"/>
    <w:rsid w:val="00D413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0EAD-5B6A-486E-8718-4EF4B97E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2024-09-18T06:56:00Z</cp:lastPrinted>
  <dcterms:created xsi:type="dcterms:W3CDTF">2024-09-20T08:31:00Z</dcterms:created>
  <dcterms:modified xsi:type="dcterms:W3CDTF">2024-09-20T08:31:00Z</dcterms:modified>
</cp:coreProperties>
</file>