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0" w:type="dxa"/>
        <w:tblInd w:w="108" w:type="dxa"/>
        <w:tblLayout w:type="fixed"/>
        <w:tblLook w:val="0000" w:firstRow="0" w:lastRow="0" w:firstColumn="0" w:lastColumn="0" w:noHBand="0" w:noVBand="0"/>
      </w:tblPr>
      <w:tblGrid>
        <w:gridCol w:w="4400"/>
        <w:gridCol w:w="450"/>
        <w:gridCol w:w="650"/>
        <w:gridCol w:w="4300"/>
      </w:tblGrid>
      <w:tr w:rsidR="00F53110" w:rsidRPr="00BC0E5E" w:rsidTr="009E529A">
        <w:trPr>
          <w:trHeight w:val="1221"/>
        </w:trPr>
        <w:tc>
          <w:tcPr>
            <w:tcW w:w="4400" w:type="dxa"/>
          </w:tcPr>
          <w:p w:rsidR="00F53110" w:rsidRPr="00BC0E5E" w:rsidRDefault="00F53110" w:rsidP="00F53110">
            <w:pPr>
              <w:spacing w:before="23" w:after="23" w:line="240" w:lineRule="auto"/>
              <w:ind w:firstLine="0"/>
              <w:contextualSpacing/>
              <w:jc w:val="center"/>
              <w:rPr>
                <w:rFonts w:ascii="Arial" w:hAnsi="Arial" w:cs="Arial"/>
                <w:noProof/>
                <w:sz w:val="24"/>
                <w:szCs w:val="24"/>
              </w:rPr>
            </w:pPr>
            <w:r w:rsidRPr="00BC0E5E">
              <w:rPr>
                <w:rFonts w:ascii="Arial" w:hAnsi="Arial" w:cs="Arial"/>
                <w:noProof/>
                <w:sz w:val="24"/>
                <w:szCs w:val="24"/>
              </w:rPr>
              <w:t>ИСПОЛНИТЕЛЬНЫЙ КОМИТЕТ</w:t>
            </w:r>
          </w:p>
          <w:p w:rsidR="00F53110" w:rsidRPr="00BC0E5E" w:rsidRDefault="00F53110" w:rsidP="00F53110">
            <w:pPr>
              <w:spacing w:before="23" w:after="23" w:line="240" w:lineRule="auto"/>
              <w:ind w:firstLine="0"/>
              <w:contextualSpacing/>
              <w:jc w:val="center"/>
              <w:rPr>
                <w:rFonts w:ascii="Arial" w:hAnsi="Arial" w:cs="Arial"/>
                <w:sz w:val="24"/>
                <w:szCs w:val="24"/>
              </w:rPr>
            </w:pPr>
            <w:r w:rsidRPr="00BC0E5E">
              <w:rPr>
                <w:rFonts w:ascii="Arial" w:hAnsi="Arial" w:cs="Arial"/>
                <w:sz w:val="24"/>
                <w:szCs w:val="24"/>
              </w:rPr>
              <w:t>БАВЛИНСКОГО МУНИЦИПАЛЬНОГО РАЙОНА РЕСПУБЛИКИ ТАТАРСТАН</w:t>
            </w:r>
          </w:p>
        </w:tc>
        <w:tc>
          <w:tcPr>
            <w:tcW w:w="1100" w:type="dxa"/>
            <w:gridSpan w:val="2"/>
          </w:tcPr>
          <w:p w:rsidR="00F53110" w:rsidRPr="00BC0E5E" w:rsidRDefault="00F53110" w:rsidP="00F53110">
            <w:pPr>
              <w:spacing w:line="264" w:lineRule="auto"/>
              <w:ind w:firstLine="0"/>
              <w:jc w:val="center"/>
              <w:rPr>
                <w:rFonts w:ascii="Arial" w:hAnsi="Arial" w:cs="Arial"/>
                <w:sz w:val="24"/>
                <w:szCs w:val="24"/>
              </w:rPr>
            </w:pPr>
            <w:r w:rsidRPr="00BC0E5E">
              <w:rPr>
                <w:rFonts w:ascii="Arial" w:hAnsi="Arial" w:cs="Arial"/>
                <w:noProof/>
                <w:sz w:val="24"/>
                <w:szCs w:val="24"/>
              </w:rPr>
              <w:drawing>
                <wp:anchor distT="0" distB="0" distL="114300" distR="114300" simplePos="0" relativeHeight="251659264" behindDoc="0" locked="0" layoutInCell="1" allowOverlap="1" wp14:anchorId="75FA05CA" wp14:editId="13BD04FB">
                  <wp:simplePos x="0" y="0"/>
                  <wp:positionH relativeFrom="column">
                    <wp:posOffset>-68580</wp:posOffset>
                  </wp:positionH>
                  <wp:positionV relativeFrom="paragraph">
                    <wp:posOffset>0</wp:posOffset>
                  </wp:positionV>
                  <wp:extent cx="655320" cy="777240"/>
                  <wp:effectExtent l="0" t="0" r="0" b="3810"/>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77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3110" w:rsidRPr="00BC0E5E" w:rsidRDefault="00F53110" w:rsidP="00F53110">
            <w:pPr>
              <w:spacing w:line="264" w:lineRule="auto"/>
              <w:ind w:firstLine="0"/>
              <w:jc w:val="center"/>
              <w:rPr>
                <w:rFonts w:ascii="Arial" w:hAnsi="Arial" w:cs="Arial"/>
                <w:sz w:val="24"/>
                <w:szCs w:val="24"/>
              </w:rPr>
            </w:pPr>
          </w:p>
          <w:p w:rsidR="00F53110" w:rsidRPr="00BC0E5E" w:rsidRDefault="00F53110" w:rsidP="00F53110">
            <w:pPr>
              <w:spacing w:line="240" w:lineRule="auto"/>
              <w:ind w:firstLine="0"/>
              <w:jc w:val="center"/>
              <w:rPr>
                <w:rFonts w:ascii="Arial" w:hAnsi="Arial" w:cs="Arial"/>
                <w:sz w:val="24"/>
                <w:szCs w:val="24"/>
              </w:rPr>
            </w:pPr>
          </w:p>
          <w:p w:rsidR="00F53110" w:rsidRPr="00BC0E5E" w:rsidRDefault="00F53110" w:rsidP="00F53110">
            <w:pPr>
              <w:spacing w:line="264" w:lineRule="auto"/>
              <w:ind w:firstLine="0"/>
              <w:jc w:val="center"/>
              <w:rPr>
                <w:rFonts w:ascii="Arial" w:hAnsi="Arial" w:cs="Arial"/>
                <w:sz w:val="24"/>
                <w:szCs w:val="24"/>
              </w:rPr>
            </w:pPr>
          </w:p>
        </w:tc>
        <w:tc>
          <w:tcPr>
            <w:tcW w:w="4300" w:type="dxa"/>
            <w:shd w:val="clear" w:color="auto" w:fill="auto"/>
          </w:tcPr>
          <w:p w:rsidR="00F53110" w:rsidRPr="00BC0E5E" w:rsidRDefault="00F53110" w:rsidP="00F53110">
            <w:pPr>
              <w:keepNext/>
              <w:spacing w:before="23" w:after="23" w:line="240" w:lineRule="auto"/>
              <w:ind w:firstLine="0"/>
              <w:jc w:val="center"/>
              <w:outlineLvl w:val="1"/>
              <w:rPr>
                <w:rFonts w:ascii="Arial" w:hAnsi="Arial" w:cs="Arial"/>
                <w:sz w:val="24"/>
                <w:szCs w:val="24"/>
              </w:rPr>
            </w:pPr>
            <w:r w:rsidRPr="00BC0E5E">
              <w:rPr>
                <w:rFonts w:ascii="Arial" w:hAnsi="Arial" w:cs="Arial"/>
                <w:sz w:val="24"/>
                <w:szCs w:val="24"/>
              </w:rPr>
              <w:t xml:space="preserve">ТАТАРСТАН </w:t>
            </w:r>
            <w:proofErr w:type="spellStart"/>
            <w:r w:rsidRPr="00BC0E5E">
              <w:rPr>
                <w:rFonts w:ascii="Arial" w:hAnsi="Arial" w:cs="Arial"/>
                <w:sz w:val="24"/>
                <w:szCs w:val="24"/>
              </w:rPr>
              <w:t>РЕСПУБЛИКАСЫ</w:t>
            </w:r>
            <w:proofErr w:type="spellEnd"/>
            <w:r w:rsidRPr="00BC0E5E">
              <w:rPr>
                <w:rFonts w:ascii="Arial" w:hAnsi="Arial" w:cs="Arial"/>
                <w:sz w:val="24"/>
                <w:szCs w:val="24"/>
                <w:lang w:val="ar-SA"/>
              </w:rPr>
              <w:t xml:space="preserve"> БАУЛЫ</w:t>
            </w:r>
            <w:r w:rsidRPr="00BC0E5E">
              <w:rPr>
                <w:rFonts w:ascii="Arial" w:hAnsi="Arial" w:cs="Arial"/>
                <w:sz w:val="24"/>
                <w:szCs w:val="24"/>
              </w:rPr>
              <w:t xml:space="preserve"> </w:t>
            </w:r>
          </w:p>
          <w:p w:rsidR="00F53110" w:rsidRPr="00BC0E5E" w:rsidRDefault="00F53110" w:rsidP="00F53110">
            <w:pPr>
              <w:keepNext/>
              <w:spacing w:before="23" w:after="23" w:line="240" w:lineRule="auto"/>
              <w:ind w:firstLine="0"/>
              <w:jc w:val="center"/>
              <w:outlineLvl w:val="1"/>
              <w:rPr>
                <w:rFonts w:ascii="Arial" w:hAnsi="Arial" w:cs="Arial"/>
                <w:sz w:val="24"/>
                <w:szCs w:val="24"/>
              </w:rPr>
            </w:pPr>
            <w:r w:rsidRPr="00BC0E5E">
              <w:rPr>
                <w:rFonts w:ascii="Arial" w:hAnsi="Arial" w:cs="Arial"/>
                <w:sz w:val="24"/>
                <w:szCs w:val="24"/>
                <w:lang w:val="tt-RU"/>
              </w:rPr>
              <w:t>МУНИ</w:t>
            </w:r>
            <w:r w:rsidRPr="00BC0E5E">
              <w:rPr>
                <w:rFonts w:ascii="Arial" w:hAnsi="Arial" w:cs="Arial"/>
                <w:sz w:val="24"/>
                <w:szCs w:val="24"/>
              </w:rPr>
              <w:t>Ц</w:t>
            </w:r>
            <w:r w:rsidRPr="00BC0E5E">
              <w:rPr>
                <w:rFonts w:ascii="Arial" w:hAnsi="Arial" w:cs="Arial"/>
                <w:sz w:val="24"/>
                <w:szCs w:val="24"/>
                <w:lang w:val="tt-RU"/>
              </w:rPr>
              <w:t xml:space="preserve">ИПАЛЬ </w:t>
            </w:r>
            <w:r w:rsidRPr="00BC0E5E">
              <w:rPr>
                <w:rFonts w:ascii="Arial" w:hAnsi="Arial" w:cs="Arial"/>
                <w:sz w:val="24"/>
                <w:szCs w:val="24"/>
              </w:rPr>
              <w:t>РАЙОНЫ</w:t>
            </w:r>
          </w:p>
          <w:p w:rsidR="00F53110" w:rsidRPr="00BC0E5E" w:rsidRDefault="00F53110" w:rsidP="00F53110">
            <w:pPr>
              <w:spacing w:before="23" w:after="23" w:line="240" w:lineRule="auto"/>
              <w:ind w:firstLine="0"/>
              <w:jc w:val="center"/>
              <w:rPr>
                <w:rFonts w:ascii="Arial" w:hAnsi="Arial" w:cs="Arial"/>
                <w:sz w:val="24"/>
                <w:szCs w:val="24"/>
              </w:rPr>
            </w:pPr>
            <w:proofErr w:type="spellStart"/>
            <w:r w:rsidRPr="00BC0E5E">
              <w:rPr>
                <w:rFonts w:ascii="Arial" w:hAnsi="Arial" w:cs="Arial"/>
                <w:sz w:val="24"/>
                <w:szCs w:val="24"/>
              </w:rPr>
              <w:t>БАШКАРМА</w:t>
            </w:r>
            <w:proofErr w:type="spellEnd"/>
            <w:r w:rsidRPr="00BC0E5E">
              <w:rPr>
                <w:rFonts w:ascii="Arial" w:hAnsi="Arial" w:cs="Arial"/>
                <w:sz w:val="24"/>
                <w:szCs w:val="24"/>
              </w:rPr>
              <w:t xml:space="preserve"> КОМИТЕТЫ</w:t>
            </w:r>
          </w:p>
        </w:tc>
      </w:tr>
      <w:tr w:rsidR="00F53110" w:rsidRPr="00BC0E5E" w:rsidTr="009E529A">
        <w:trPr>
          <w:trHeight w:hRule="exact" w:val="387"/>
        </w:trPr>
        <w:tc>
          <w:tcPr>
            <w:tcW w:w="9800" w:type="dxa"/>
            <w:gridSpan w:val="4"/>
          </w:tcPr>
          <w:p w:rsidR="00F53110" w:rsidRPr="00BC0E5E" w:rsidRDefault="00F53110" w:rsidP="00F53110">
            <w:pPr>
              <w:pBdr>
                <w:bottom w:val="single" w:sz="18" w:space="1" w:color="auto"/>
                <w:between w:val="single" w:sz="2" w:space="1" w:color="auto"/>
              </w:pBdr>
              <w:spacing w:line="240" w:lineRule="auto"/>
              <w:ind w:firstLine="0"/>
              <w:contextualSpacing/>
              <w:jc w:val="center"/>
              <w:rPr>
                <w:rFonts w:ascii="Arial" w:hAnsi="Arial" w:cs="Arial"/>
                <w:sz w:val="24"/>
                <w:szCs w:val="24"/>
              </w:rPr>
            </w:pPr>
          </w:p>
          <w:p w:rsidR="00F53110" w:rsidRPr="00BC0E5E" w:rsidRDefault="00F53110" w:rsidP="00F53110">
            <w:pPr>
              <w:spacing w:line="240" w:lineRule="auto"/>
              <w:ind w:firstLine="0"/>
              <w:jc w:val="center"/>
              <w:rPr>
                <w:rFonts w:ascii="Arial" w:hAnsi="Arial" w:cs="Arial"/>
                <w:sz w:val="24"/>
                <w:szCs w:val="24"/>
              </w:rPr>
            </w:pPr>
          </w:p>
        </w:tc>
      </w:tr>
      <w:tr w:rsidR="00F53110" w:rsidRPr="00BC0E5E" w:rsidTr="009E529A">
        <w:trPr>
          <w:trHeight w:val="413"/>
        </w:trPr>
        <w:tc>
          <w:tcPr>
            <w:tcW w:w="4850" w:type="dxa"/>
            <w:gridSpan w:val="2"/>
            <w:vAlign w:val="bottom"/>
          </w:tcPr>
          <w:p w:rsidR="00F53110" w:rsidRPr="00BC0E5E" w:rsidRDefault="00F53110" w:rsidP="00F53110">
            <w:pPr>
              <w:spacing w:line="240" w:lineRule="auto"/>
              <w:ind w:firstLine="0"/>
              <w:jc w:val="left"/>
              <w:rPr>
                <w:rFonts w:ascii="Arial" w:hAnsi="Arial" w:cs="Arial"/>
                <w:b/>
                <w:sz w:val="24"/>
                <w:szCs w:val="24"/>
              </w:rPr>
            </w:pPr>
            <w:r w:rsidRPr="00BC0E5E">
              <w:rPr>
                <w:rFonts w:ascii="Arial" w:hAnsi="Arial" w:cs="Arial"/>
                <w:b/>
                <w:sz w:val="24"/>
                <w:szCs w:val="24"/>
              </w:rPr>
              <w:t xml:space="preserve">        ПОСТАНОВЛЕНИЕ</w:t>
            </w:r>
          </w:p>
        </w:tc>
        <w:tc>
          <w:tcPr>
            <w:tcW w:w="4950" w:type="dxa"/>
            <w:gridSpan w:val="2"/>
            <w:vAlign w:val="bottom"/>
          </w:tcPr>
          <w:p w:rsidR="00F53110" w:rsidRPr="00BC0E5E" w:rsidRDefault="00F53110" w:rsidP="00F53110">
            <w:pPr>
              <w:spacing w:line="240" w:lineRule="auto"/>
              <w:ind w:firstLine="0"/>
              <w:jc w:val="center"/>
              <w:rPr>
                <w:rFonts w:ascii="Arial" w:hAnsi="Arial" w:cs="Arial"/>
                <w:b/>
                <w:sz w:val="24"/>
                <w:szCs w:val="24"/>
              </w:rPr>
            </w:pPr>
            <w:r w:rsidRPr="00BC0E5E">
              <w:rPr>
                <w:rFonts w:ascii="Arial" w:hAnsi="Arial" w:cs="Arial"/>
                <w:b/>
                <w:sz w:val="24"/>
                <w:szCs w:val="24"/>
              </w:rPr>
              <w:t xml:space="preserve">       </w:t>
            </w:r>
            <w:proofErr w:type="spellStart"/>
            <w:r w:rsidRPr="00BC0E5E">
              <w:rPr>
                <w:rFonts w:ascii="Arial" w:hAnsi="Arial" w:cs="Arial"/>
                <w:b/>
                <w:sz w:val="24"/>
                <w:szCs w:val="24"/>
              </w:rPr>
              <w:t>КАРАР</w:t>
            </w:r>
            <w:proofErr w:type="spellEnd"/>
          </w:p>
        </w:tc>
      </w:tr>
      <w:tr w:rsidR="00F53110" w:rsidRPr="00BC0E5E" w:rsidTr="009E529A">
        <w:trPr>
          <w:trHeight w:val="413"/>
        </w:trPr>
        <w:tc>
          <w:tcPr>
            <w:tcW w:w="9800" w:type="dxa"/>
            <w:gridSpan w:val="4"/>
            <w:vAlign w:val="bottom"/>
          </w:tcPr>
          <w:p w:rsidR="00F53110" w:rsidRPr="00BC0E5E" w:rsidRDefault="00F53110" w:rsidP="00F53110">
            <w:pPr>
              <w:spacing w:line="120" w:lineRule="auto"/>
              <w:ind w:firstLine="0"/>
              <w:jc w:val="left"/>
              <w:rPr>
                <w:rFonts w:ascii="Arial" w:hAnsi="Arial" w:cs="Arial"/>
                <w:sz w:val="24"/>
                <w:szCs w:val="24"/>
              </w:rPr>
            </w:pPr>
          </w:p>
          <w:p w:rsidR="00F53110" w:rsidRPr="00BC0E5E" w:rsidRDefault="00F53110" w:rsidP="00F53110">
            <w:pPr>
              <w:spacing w:line="120" w:lineRule="auto"/>
              <w:ind w:firstLine="0"/>
              <w:jc w:val="left"/>
              <w:rPr>
                <w:rFonts w:ascii="Arial" w:hAnsi="Arial" w:cs="Arial"/>
                <w:sz w:val="24"/>
                <w:szCs w:val="24"/>
              </w:rPr>
            </w:pPr>
            <w:r w:rsidRPr="00BC0E5E">
              <w:rPr>
                <w:rFonts w:ascii="Arial" w:hAnsi="Arial" w:cs="Arial"/>
                <w:sz w:val="24"/>
                <w:szCs w:val="24"/>
              </w:rPr>
              <w:t xml:space="preserve">           </w:t>
            </w:r>
          </w:p>
          <w:p w:rsidR="00F53110" w:rsidRPr="00BC0E5E" w:rsidRDefault="00BC0E5E" w:rsidP="00BC0E5E">
            <w:pPr>
              <w:spacing w:line="240" w:lineRule="auto"/>
              <w:ind w:firstLine="0"/>
              <w:jc w:val="center"/>
              <w:rPr>
                <w:rFonts w:ascii="Arial" w:hAnsi="Arial" w:cs="Arial"/>
                <w:sz w:val="24"/>
                <w:szCs w:val="24"/>
              </w:rPr>
            </w:pPr>
            <w:r>
              <w:rPr>
                <w:rFonts w:ascii="Arial" w:hAnsi="Arial" w:cs="Arial"/>
                <w:sz w:val="24"/>
                <w:szCs w:val="24"/>
              </w:rPr>
              <w:t>27.07.</w:t>
            </w:r>
            <w:r w:rsidR="00F53110" w:rsidRPr="00BC0E5E">
              <w:rPr>
                <w:rFonts w:ascii="Arial" w:hAnsi="Arial" w:cs="Arial"/>
                <w:sz w:val="24"/>
                <w:szCs w:val="24"/>
              </w:rPr>
              <w:t>202</w:t>
            </w:r>
            <w:r w:rsidR="00021D14" w:rsidRPr="00BC0E5E">
              <w:rPr>
                <w:rFonts w:ascii="Arial" w:hAnsi="Arial" w:cs="Arial"/>
                <w:sz w:val="24"/>
                <w:szCs w:val="24"/>
              </w:rPr>
              <w:t>4</w:t>
            </w:r>
            <w:r w:rsidR="00F53110" w:rsidRPr="00BC0E5E">
              <w:rPr>
                <w:rFonts w:ascii="Arial" w:hAnsi="Arial" w:cs="Arial"/>
                <w:sz w:val="24"/>
                <w:szCs w:val="24"/>
              </w:rPr>
              <w:t xml:space="preserve">г.             </w:t>
            </w:r>
            <w:proofErr w:type="spellStart"/>
            <w:r w:rsidR="00F53110" w:rsidRPr="00BC0E5E">
              <w:rPr>
                <w:rFonts w:ascii="Arial" w:hAnsi="Arial" w:cs="Arial"/>
                <w:sz w:val="24"/>
                <w:szCs w:val="24"/>
              </w:rPr>
              <w:t>г.Ба</w:t>
            </w:r>
            <w:r>
              <w:rPr>
                <w:rFonts w:ascii="Arial" w:hAnsi="Arial" w:cs="Arial"/>
                <w:sz w:val="24"/>
                <w:szCs w:val="24"/>
              </w:rPr>
              <w:t>влы</w:t>
            </w:r>
            <w:proofErr w:type="spellEnd"/>
            <w:r>
              <w:rPr>
                <w:rFonts w:ascii="Arial" w:hAnsi="Arial" w:cs="Arial"/>
                <w:sz w:val="24"/>
                <w:szCs w:val="24"/>
              </w:rPr>
              <w:t xml:space="preserve">                           №104</w:t>
            </w:r>
          </w:p>
        </w:tc>
      </w:tr>
    </w:tbl>
    <w:p w:rsidR="005707A6" w:rsidRPr="00BC0E5E" w:rsidRDefault="005A11D5" w:rsidP="00FB50D5">
      <w:pPr>
        <w:spacing w:line="240" w:lineRule="auto"/>
        <w:ind w:firstLine="0"/>
        <w:jc w:val="left"/>
        <w:rPr>
          <w:rFonts w:ascii="Arial" w:hAnsi="Arial" w:cs="Arial"/>
          <w:sz w:val="24"/>
          <w:szCs w:val="24"/>
        </w:rPr>
      </w:pPr>
      <w:r w:rsidRPr="00BC0E5E">
        <w:rPr>
          <w:rFonts w:ascii="Arial" w:hAnsi="Arial" w:cs="Arial"/>
          <w:sz w:val="24"/>
          <w:szCs w:val="24"/>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tblGrid>
      <w:tr w:rsidR="00EB30CF" w:rsidRPr="00BC0E5E" w:rsidTr="00EB30CF">
        <w:tc>
          <w:tcPr>
            <w:tcW w:w="5098" w:type="dxa"/>
          </w:tcPr>
          <w:p w:rsidR="00651ECB" w:rsidRPr="00BC0E5E" w:rsidRDefault="00651ECB" w:rsidP="00651ECB">
            <w:pPr>
              <w:spacing w:line="120" w:lineRule="auto"/>
              <w:ind w:firstLine="0"/>
              <w:rPr>
                <w:rFonts w:ascii="Arial" w:hAnsi="Arial" w:cs="Arial"/>
                <w:color w:val="000000"/>
                <w:sz w:val="24"/>
                <w:szCs w:val="24"/>
              </w:rPr>
            </w:pPr>
          </w:p>
          <w:p w:rsidR="00EB30CF" w:rsidRPr="00BC0E5E" w:rsidRDefault="00EB30CF" w:rsidP="00BC0E5E">
            <w:pPr>
              <w:ind w:firstLine="0"/>
              <w:rPr>
                <w:rFonts w:ascii="Arial" w:hAnsi="Arial" w:cs="Arial"/>
                <w:sz w:val="24"/>
                <w:szCs w:val="24"/>
              </w:rPr>
            </w:pPr>
            <w:bookmarkStart w:id="0" w:name="_GoBack"/>
            <w:r w:rsidRPr="00BC0E5E">
              <w:rPr>
                <w:rFonts w:ascii="Arial" w:hAnsi="Arial" w:cs="Arial"/>
                <w:color w:val="000000"/>
                <w:sz w:val="24"/>
                <w:szCs w:val="24"/>
              </w:rPr>
              <w:t>Об утверждении</w:t>
            </w:r>
            <w:r w:rsidRPr="00BC0E5E">
              <w:rPr>
                <w:rFonts w:ascii="Arial" w:hAnsi="Arial" w:cs="Arial"/>
                <w:color w:val="9DA0D8"/>
                <w:sz w:val="24"/>
                <w:szCs w:val="24"/>
              </w:rPr>
              <w:t xml:space="preserve"> </w:t>
            </w:r>
            <w:r w:rsidRPr="00BC0E5E">
              <w:rPr>
                <w:rFonts w:ascii="Arial" w:hAnsi="Arial" w:cs="Arial"/>
                <w:color w:val="000000"/>
                <w:sz w:val="24"/>
                <w:szCs w:val="24"/>
              </w:rPr>
              <w:t>Порядка формирования муниципального задания на оказание муниципальных услуг (выполнение работ) в отношении муниципальных учреждений Бавлинского муниципального района и финансового обеспечения выполнения муниципального задания</w:t>
            </w:r>
            <w:bookmarkEnd w:id="0"/>
          </w:p>
        </w:tc>
      </w:tr>
    </w:tbl>
    <w:p w:rsidR="00FB50D5" w:rsidRPr="00BC0E5E" w:rsidRDefault="00651ECB" w:rsidP="00651ECB">
      <w:pPr>
        <w:tabs>
          <w:tab w:val="left" w:pos="1454"/>
        </w:tabs>
        <w:ind w:firstLine="0"/>
        <w:jc w:val="left"/>
        <w:rPr>
          <w:rFonts w:ascii="Arial" w:hAnsi="Arial" w:cs="Arial"/>
          <w:sz w:val="24"/>
          <w:szCs w:val="24"/>
        </w:rPr>
      </w:pPr>
      <w:r w:rsidRPr="00BC0E5E">
        <w:rPr>
          <w:rFonts w:ascii="Arial" w:hAnsi="Arial" w:cs="Arial"/>
          <w:sz w:val="24"/>
          <w:szCs w:val="24"/>
        </w:rPr>
        <w:tab/>
      </w:r>
    </w:p>
    <w:p w:rsidR="00FB50D5" w:rsidRPr="00BC0E5E" w:rsidRDefault="005C6D85" w:rsidP="002240CF">
      <w:pPr>
        <w:ind w:firstLine="708"/>
        <w:rPr>
          <w:rFonts w:ascii="Arial" w:hAnsi="Arial" w:cs="Arial"/>
          <w:sz w:val="24"/>
          <w:szCs w:val="24"/>
        </w:rPr>
      </w:pPr>
      <w:r w:rsidRPr="00BC0E5E">
        <w:rPr>
          <w:rFonts w:ascii="Arial" w:hAnsi="Arial" w:cs="Arial"/>
          <w:sz w:val="24"/>
          <w:szCs w:val="24"/>
        </w:rPr>
        <w:t xml:space="preserve">В соответствии </w:t>
      </w:r>
      <w:r w:rsidR="00EB30CF" w:rsidRPr="00BC0E5E">
        <w:rPr>
          <w:rFonts w:ascii="Arial" w:hAnsi="Arial" w:cs="Arial"/>
          <w:sz w:val="24"/>
          <w:szCs w:val="24"/>
        </w:rPr>
        <w:t xml:space="preserve">с пунктами 3 и 4 статьи 69.2 Бюджетного кодекса Российской Федерации, Постановлением Кабинета Министров Республики Татарстан от 31.12.2015 №1044 «О порядке формирования государственного задания на оказание государственных услуг (выполнение работ) в отношении государственных учреждений и финансового обеспечения выполнения государственного задания» </w:t>
      </w:r>
      <w:r w:rsidR="00F9170F" w:rsidRPr="00BC0E5E">
        <w:rPr>
          <w:rFonts w:ascii="Arial" w:hAnsi="Arial" w:cs="Arial"/>
          <w:sz w:val="24"/>
          <w:szCs w:val="24"/>
        </w:rPr>
        <w:t>Исполнительный комитет Бавлинского муниципальн</w:t>
      </w:r>
      <w:r w:rsidR="0082789F" w:rsidRPr="00BC0E5E">
        <w:rPr>
          <w:rFonts w:ascii="Arial" w:hAnsi="Arial" w:cs="Arial"/>
          <w:sz w:val="24"/>
          <w:szCs w:val="24"/>
        </w:rPr>
        <w:t>ого района Республики Татарстан</w:t>
      </w:r>
    </w:p>
    <w:p w:rsidR="00FB50D5" w:rsidRPr="00BC0E5E" w:rsidRDefault="00FB50D5" w:rsidP="00FB50D5">
      <w:pPr>
        <w:autoSpaceDE w:val="0"/>
        <w:autoSpaceDN w:val="0"/>
        <w:adjustRightInd w:val="0"/>
        <w:ind w:firstLine="0"/>
        <w:jc w:val="center"/>
        <w:rPr>
          <w:rFonts w:ascii="Arial" w:hAnsi="Arial" w:cs="Arial"/>
          <w:sz w:val="24"/>
          <w:szCs w:val="24"/>
        </w:rPr>
      </w:pPr>
      <w:r w:rsidRPr="00BC0E5E">
        <w:rPr>
          <w:rFonts w:ascii="Arial" w:hAnsi="Arial" w:cs="Arial"/>
          <w:sz w:val="24"/>
          <w:szCs w:val="24"/>
        </w:rPr>
        <w:t>П О С Т А Н О В Л Я Е Т:</w:t>
      </w:r>
    </w:p>
    <w:p w:rsidR="00EB30CF" w:rsidRPr="00BC0E5E" w:rsidRDefault="00FB50D5" w:rsidP="00EB30CF">
      <w:pPr>
        <w:autoSpaceDE w:val="0"/>
        <w:autoSpaceDN w:val="0"/>
        <w:adjustRightInd w:val="0"/>
        <w:rPr>
          <w:rFonts w:ascii="Arial" w:hAnsi="Arial" w:cs="Arial"/>
          <w:sz w:val="24"/>
          <w:szCs w:val="24"/>
        </w:rPr>
      </w:pPr>
      <w:r w:rsidRPr="00BC0E5E">
        <w:rPr>
          <w:rFonts w:ascii="Arial" w:hAnsi="Arial" w:cs="Arial"/>
          <w:sz w:val="24"/>
          <w:szCs w:val="24"/>
        </w:rPr>
        <w:t xml:space="preserve">1. </w:t>
      </w:r>
      <w:r w:rsidR="00EB30CF" w:rsidRPr="00BC0E5E">
        <w:rPr>
          <w:rFonts w:ascii="Arial" w:hAnsi="Arial" w:cs="Arial"/>
          <w:sz w:val="24"/>
          <w:szCs w:val="24"/>
        </w:rPr>
        <w:t>Утвердить прилагаемый Порядок формирования муниципального задания на оказание муниципальных услуг (выполнение работ) в отношении муниципальных учреждений Бавлинского муниципального района и финансового обеспечения выполнения муниципального задания.</w:t>
      </w:r>
    </w:p>
    <w:p w:rsidR="00EB30CF" w:rsidRPr="00BC0E5E" w:rsidRDefault="002240CF" w:rsidP="00EB30CF">
      <w:pPr>
        <w:rPr>
          <w:rFonts w:ascii="Arial" w:hAnsi="Arial" w:cs="Arial"/>
          <w:sz w:val="24"/>
          <w:szCs w:val="24"/>
        </w:rPr>
      </w:pPr>
      <w:r w:rsidRPr="00BC0E5E">
        <w:rPr>
          <w:rFonts w:ascii="Arial" w:hAnsi="Arial" w:cs="Arial"/>
          <w:sz w:val="24"/>
          <w:szCs w:val="24"/>
        </w:rPr>
        <w:t xml:space="preserve">2. </w:t>
      </w:r>
      <w:r w:rsidR="00EB30CF" w:rsidRPr="00BC0E5E">
        <w:rPr>
          <w:rFonts w:ascii="Arial" w:hAnsi="Arial" w:cs="Arial"/>
          <w:color w:val="000000"/>
          <w:sz w:val="24"/>
          <w:szCs w:val="24"/>
        </w:rPr>
        <w:t>Признать утратившим силу постановление руководителя Исполнительного комитета Бавлинского муниципального района от 24.09.2010 №173 «О порядке формирования муниципального задания в отношении муниципальных учреждений Бавлинского муниципального района и финансовом обеспечении выполнения муниципального задания (с изменениями, внесенными постановлением от 24.02.2012 №40).</w:t>
      </w:r>
    </w:p>
    <w:p w:rsidR="00EB30CF" w:rsidRPr="00BC0E5E" w:rsidRDefault="00B426CA" w:rsidP="00EB30CF">
      <w:pPr>
        <w:shd w:val="clear" w:color="auto" w:fill="FFFFFF"/>
        <w:textAlignment w:val="baseline"/>
        <w:outlineLvl w:val="0"/>
        <w:rPr>
          <w:rFonts w:ascii="Arial" w:hAnsi="Arial" w:cs="Arial"/>
          <w:sz w:val="24"/>
          <w:szCs w:val="24"/>
        </w:rPr>
      </w:pPr>
      <w:r w:rsidRPr="00BC0E5E">
        <w:rPr>
          <w:rFonts w:ascii="Arial" w:hAnsi="Arial" w:cs="Arial"/>
          <w:sz w:val="24"/>
          <w:szCs w:val="24"/>
        </w:rPr>
        <w:t>3</w:t>
      </w:r>
      <w:r w:rsidR="0004608E" w:rsidRPr="00BC0E5E">
        <w:rPr>
          <w:rFonts w:ascii="Arial" w:hAnsi="Arial" w:cs="Arial"/>
          <w:sz w:val="24"/>
          <w:szCs w:val="24"/>
        </w:rPr>
        <w:t xml:space="preserve">. </w:t>
      </w:r>
      <w:r w:rsidR="00EB30CF" w:rsidRPr="00BC0E5E">
        <w:rPr>
          <w:rFonts w:ascii="Arial" w:hAnsi="Arial" w:cs="Arial"/>
          <w:sz w:val="24"/>
          <w:szCs w:val="24"/>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8" w:history="1">
        <w:r w:rsidR="00EB30CF" w:rsidRPr="00BC0E5E">
          <w:rPr>
            <w:rFonts w:ascii="Arial" w:hAnsi="Arial" w:cs="Arial"/>
            <w:color w:val="0000FF"/>
            <w:sz w:val="24"/>
            <w:szCs w:val="24"/>
          </w:rPr>
          <w:t>http://www.bavly.tatarstan.ru</w:t>
        </w:r>
      </w:hyperlink>
      <w:r w:rsidR="00EB30CF" w:rsidRPr="00BC0E5E">
        <w:rPr>
          <w:rFonts w:ascii="Arial" w:hAnsi="Arial" w:cs="Arial"/>
          <w:sz w:val="24"/>
          <w:szCs w:val="24"/>
        </w:rPr>
        <w:t>).</w:t>
      </w:r>
    </w:p>
    <w:p w:rsidR="00BC0E5E" w:rsidRDefault="00BC0E5E" w:rsidP="00EB30CF">
      <w:pPr>
        <w:shd w:val="clear" w:color="auto" w:fill="FFFFFF"/>
        <w:textAlignment w:val="baseline"/>
        <w:outlineLvl w:val="0"/>
        <w:rPr>
          <w:rFonts w:ascii="Arial" w:hAnsi="Arial" w:cs="Arial"/>
          <w:sz w:val="24"/>
          <w:szCs w:val="24"/>
        </w:rPr>
      </w:pPr>
    </w:p>
    <w:p w:rsidR="00BC0E5E" w:rsidRDefault="00BC0E5E" w:rsidP="00EB30CF">
      <w:pPr>
        <w:shd w:val="clear" w:color="auto" w:fill="FFFFFF"/>
        <w:textAlignment w:val="baseline"/>
        <w:outlineLvl w:val="0"/>
        <w:rPr>
          <w:rFonts w:ascii="Arial" w:hAnsi="Arial" w:cs="Arial"/>
          <w:sz w:val="24"/>
          <w:szCs w:val="24"/>
        </w:rPr>
      </w:pPr>
    </w:p>
    <w:p w:rsidR="00EB30CF" w:rsidRPr="00BC0E5E" w:rsidRDefault="00651ECB" w:rsidP="00EB30CF">
      <w:pPr>
        <w:shd w:val="clear" w:color="auto" w:fill="FFFFFF"/>
        <w:textAlignment w:val="baseline"/>
        <w:outlineLvl w:val="0"/>
        <w:rPr>
          <w:rFonts w:ascii="Arial" w:hAnsi="Arial" w:cs="Arial"/>
          <w:sz w:val="24"/>
          <w:szCs w:val="24"/>
        </w:rPr>
      </w:pPr>
      <w:r w:rsidRPr="00BC0E5E">
        <w:rPr>
          <w:rFonts w:ascii="Arial" w:hAnsi="Arial" w:cs="Arial"/>
          <w:sz w:val="24"/>
          <w:szCs w:val="24"/>
        </w:rPr>
        <w:lastRenderedPageBreak/>
        <w:t>4</w:t>
      </w:r>
      <w:r w:rsidR="00EB30CF" w:rsidRPr="00BC0E5E">
        <w:rPr>
          <w:rFonts w:ascii="Arial" w:hAnsi="Arial" w:cs="Arial"/>
          <w:sz w:val="24"/>
          <w:szCs w:val="24"/>
        </w:rPr>
        <w:t>. 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экономическому развитию.</w:t>
      </w:r>
    </w:p>
    <w:p w:rsidR="00EB529B" w:rsidRPr="00BC0E5E" w:rsidRDefault="00EB529B" w:rsidP="00EB529B">
      <w:pPr>
        <w:spacing w:line="240" w:lineRule="auto"/>
        <w:rPr>
          <w:rFonts w:ascii="Arial" w:hAnsi="Arial" w:cs="Arial"/>
          <w:sz w:val="24"/>
          <w:szCs w:val="24"/>
        </w:rPr>
      </w:pPr>
      <w:r w:rsidRPr="00BC0E5E">
        <w:rPr>
          <w:rFonts w:ascii="Arial" w:hAnsi="Arial" w:cs="Arial"/>
          <w:sz w:val="24"/>
          <w:szCs w:val="24"/>
        </w:rPr>
        <w:t xml:space="preserve">          Руководитель</w:t>
      </w:r>
    </w:p>
    <w:p w:rsidR="00EB529B" w:rsidRPr="00BC0E5E" w:rsidRDefault="00EB529B" w:rsidP="00EB529B">
      <w:pPr>
        <w:spacing w:line="240" w:lineRule="auto"/>
        <w:ind w:firstLine="0"/>
        <w:rPr>
          <w:rFonts w:ascii="Arial" w:hAnsi="Arial" w:cs="Arial"/>
          <w:sz w:val="24"/>
          <w:szCs w:val="24"/>
        </w:rPr>
      </w:pPr>
      <w:r w:rsidRPr="00BC0E5E">
        <w:rPr>
          <w:rFonts w:ascii="Arial" w:hAnsi="Arial" w:cs="Arial"/>
          <w:sz w:val="24"/>
          <w:szCs w:val="24"/>
        </w:rPr>
        <w:t xml:space="preserve">         Исполнительного комитета </w:t>
      </w:r>
    </w:p>
    <w:p w:rsidR="00EB529B" w:rsidRPr="00BC0E5E" w:rsidRDefault="00EB529B" w:rsidP="00EB529B">
      <w:pPr>
        <w:spacing w:line="240" w:lineRule="auto"/>
        <w:ind w:firstLine="0"/>
        <w:rPr>
          <w:rFonts w:ascii="Arial" w:hAnsi="Arial" w:cs="Arial"/>
          <w:sz w:val="24"/>
          <w:szCs w:val="24"/>
        </w:rPr>
      </w:pPr>
      <w:r w:rsidRPr="00BC0E5E">
        <w:rPr>
          <w:rFonts w:ascii="Arial" w:hAnsi="Arial" w:cs="Arial"/>
          <w:sz w:val="24"/>
          <w:szCs w:val="24"/>
        </w:rPr>
        <w:t xml:space="preserve">Бавлинского муниципального района                                     </w:t>
      </w:r>
      <w:r w:rsidR="00F53110" w:rsidRPr="00BC0E5E">
        <w:rPr>
          <w:rFonts w:ascii="Arial" w:hAnsi="Arial" w:cs="Arial"/>
          <w:sz w:val="24"/>
          <w:szCs w:val="24"/>
        </w:rPr>
        <w:t xml:space="preserve">  </w:t>
      </w:r>
      <w:r w:rsidRPr="00BC0E5E">
        <w:rPr>
          <w:rFonts w:ascii="Arial" w:hAnsi="Arial" w:cs="Arial"/>
          <w:sz w:val="24"/>
          <w:szCs w:val="24"/>
        </w:rPr>
        <w:t xml:space="preserve">            </w:t>
      </w:r>
      <w:proofErr w:type="spellStart"/>
      <w:r w:rsidR="00F53110" w:rsidRPr="00BC0E5E">
        <w:rPr>
          <w:rFonts w:ascii="Arial" w:hAnsi="Arial" w:cs="Arial"/>
          <w:sz w:val="24"/>
          <w:szCs w:val="24"/>
        </w:rPr>
        <w:t>Д.Л</w:t>
      </w:r>
      <w:proofErr w:type="spellEnd"/>
      <w:r w:rsidR="00F53110" w:rsidRPr="00BC0E5E">
        <w:rPr>
          <w:rFonts w:ascii="Arial" w:hAnsi="Arial" w:cs="Arial"/>
          <w:sz w:val="24"/>
          <w:szCs w:val="24"/>
        </w:rPr>
        <w:t>. Бакиров</w:t>
      </w: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BC0E5E">
      <w:pPr>
        <w:spacing w:line="240" w:lineRule="auto"/>
        <w:jc w:val="right"/>
        <w:rPr>
          <w:rFonts w:ascii="Arial" w:hAnsi="Arial" w:cs="Arial"/>
          <w:sz w:val="24"/>
          <w:szCs w:val="24"/>
        </w:rPr>
      </w:pPr>
      <w:r w:rsidRPr="00BC0E5E">
        <w:rPr>
          <w:rFonts w:ascii="Arial" w:hAnsi="Arial" w:cs="Arial"/>
          <w:sz w:val="24"/>
          <w:szCs w:val="24"/>
        </w:rPr>
        <w:t>УТВЕРЖДЕН</w:t>
      </w:r>
    </w:p>
    <w:p w:rsidR="00BC0E5E" w:rsidRPr="00BC0E5E" w:rsidRDefault="00BC0E5E" w:rsidP="00BC0E5E">
      <w:pPr>
        <w:spacing w:line="240" w:lineRule="auto"/>
        <w:jc w:val="right"/>
        <w:rPr>
          <w:rFonts w:ascii="Arial" w:hAnsi="Arial" w:cs="Arial"/>
          <w:sz w:val="24"/>
          <w:szCs w:val="24"/>
        </w:rPr>
      </w:pPr>
      <w:r w:rsidRPr="00BC0E5E">
        <w:rPr>
          <w:rFonts w:ascii="Arial" w:hAnsi="Arial" w:cs="Arial"/>
          <w:sz w:val="24"/>
          <w:szCs w:val="24"/>
        </w:rPr>
        <w:t>постановлением</w:t>
      </w:r>
    </w:p>
    <w:p w:rsidR="00BC0E5E" w:rsidRPr="00BC0E5E" w:rsidRDefault="00BC0E5E" w:rsidP="00BC0E5E">
      <w:pPr>
        <w:spacing w:line="240" w:lineRule="auto"/>
        <w:jc w:val="right"/>
        <w:rPr>
          <w:rFonts w:ascii="Arial" w:hAnsi="Arial" w:cs="Arial"/>
          <w:sz w:val="24"/>
          <w:szCs w:val="24"/>
        </w:rPr>
      </w:pPr>
      <w:r w:rsidRPr="00BC0E5E">
        <w:rPr>
          <w:rFonts w:ascii="Arial" w:hAnsi="Arial" w:cs="Arial"/>
          <w:sz w:val="24"/>
          <w:szCs w:val="24"/>
        </w:rPr>
        <w:t>Исполнительного комитета</w:t>
      </w:r>
    </w:p>
    <w:p w:rsidR="00BC0E5E" w:rsidRPr="00BC0E5E" w:rsidRDefault="00BC0E5E" w:rsidP="00BC0E5E">
      <w:pPr>
        <w:spacing w:line="240" w:lineRule="auto"/>
        <w:jc w:val="right"/>
        <w:rPr>
          <w:rFonts w:ascii="Arial" w:hAnsi="Arial" w:cs="Arial"/>
          <w:sz w:val="24"/>
          <w:szCs w:val="24"/>
        </w:rPr>
      </w:pPr>
      <w:r w:rsidRPr="00BC0E5E">
        <w:rPr>
          <w:rFonts w:ascii="Arial" w:hAnsi="Arial" w:cs="Arial"/>
          <w:sz w:val="24"/>
          <w:szCs w:val="24"/>
        </w:rPr>
        <w:t>Бавлинского муниципального района</w:t>
      </w:r>
    </w:p>
    <w:p w:rsidR="00BC0E5E" w:rsidRPr="00BC0E5E" w:rsidRDefault="00BC0E5E" w:rsidP="00BC0E5E">
      <w:pPr>
        <w:spacing w:line="240" w:lineRule="auto"/>
        <w:jc w:val="right"/>
        <w:rPr>
          <w:rFonts w:ascii="Arial" w:hAnsi="Arial" w:cs="Arial"/>
          <w:sz w:val="24"/>
          <w:szCs w:val="24"/>
        </w:rPr>
      </w:pPr>
      <w:r>
        <w:rPr>
          <w:rFonts w:ascii="Arial" w:hAnsi="Arial" w:cs="Arial"/>
          <w:sz w:val="24"/>
          <w:szCs w:val="24"/>
        </w:rPr>
        <w:t>29.07.</w:t>
      </w:r>
      <w:r w:rsidRPr="00BC0E5E">
        <w:rPr>
          <w:rFonts w:ascii="Arial" w:hAnsi="Arial" w:cs="Arial"/>
          <w:sz w:val="24"/>
          <w:szCs w:val="24"/>
        </w:rPr>
        <w:t>2024г. №</w:t>
      </w:r>
      <w:r>
        <w:rPr>
          <w:rFonts w:ascii="Arial" w:hAnsi="Arial" w:cs="Arial"/>
          <w:sz w:val="24"/>
          <w:szCs w:val="24"/>
        </w:rPr>
        <w:t>104</w:t>
      </w:r>
    </w:p>
    <w:p w:rsidR="00BC0E5E" w:rsidRPr="00BC0E5E" w:rsidRDefault="00BC0E5E" w:rsidP="00BC0E5E">
      <w:pPr>
        <w:spacing w:line="240" w:lineRule="auto"/>
        <w:rPr>
          <w:rFonts w:ascii="Arial" w:hAnsi="Arial" w:cs="Arial"/>
          <w:sz w:val="24"/>
          <w:szCs w:val="24"/>
        </w:rPr>
      </w:pPr>
    </w:p>
    <w:p w:rsidR="00BC0E5E" w:rsidRPr="00BC0E5E" w:rsidRDefault="00BC0E5E" w:rsidP="00BC0E5E">
      <w:pPr>
        <w:spacing w:line="240" w:lineRule="auto"/>
        <w:rPr>
          <w:rFonts w:ascii="Arial" w:hAnsi="Arial" w:cs="Arial"/>
          <w:sz w:val="24"/>
          <w:szCs w:val="24"/>
        </w:rPr>
      </w:pPr>
    </w:p>
    <w:p w:rsidR="00BC0E5E" w:rsidRPr="00BC0E5E" w:rsidRDefault="00BC0E5E" w:rsidP="00BC0E5E">
      <w:pPr>
        <w:spacing w:line="240" w:lineRule="auto"/>
        <w:jc w:val="center"/>
        <w:rPr>
          <w:rFonts w:ascii="Arial" w:hAnsi="Arial" w:cs="Arial"/>
          <w:sz w:val="24"/>
          <w:szCs w:val="24"/>
        </w:rPr>
      </w:pPr>
      <w:r w:rsidRPr="00BC0E5E">
        <w:rPr>
          <w:rFonts w:ascii="Arial" w:hAnsi="Arial" w:cs="Arial"/>
          <w:sz w:val="24"/>
          <w:szCs w:val="24"/>
        </w:rPr>
        <w:t>ПОРЯДОК</w:t>
      </w:r>
    </w:p>
    <w:p w:rsidR="00BC0E5E" w:rsidRPr="00BC0E5E" w:rsidRDefault="00BC0E5E" w:rsidP="00BC0E5E">
      <w:pPr>
        <w:spacing w:line="240" w:lineRule="auto"/>
        <w:jc w:val="center"/>
        <w:rPr>
          <w:rFonts w:ascii="Arial" w:hAnsi="Arial" w:cs="Arial"/>
          <w:sz w:val="24"/>
          <w:szCs w:val="24"/>
        </w:rPr>
      </w:pPr>
      <w:r w:rsidRPr="00BC0E5E">
        <w:rPr>
          <w:rFonts w:ascii="Arial" w:hAnsi="Arial" w:cs="Arial"/>
          <w:sz w:val="24"/>
          <w:szCs w:val="24"/>
        </w:rPr>
        <w:t>формирования муниципального задания на оказание муниципальных</w:t>
      </w:r>
    </w:p>
    <w:p w:rsidR="00BC0E5E" w:rsidRPr="00BC0E5E" w:rsidRDefault="00BC0E5E" w:rsidP="00BC0E5E">
      <w:pPr>
        <w:spacing w:line="240" w:lineRule="auto"/>
        <w:jc w:val="center"/>
        <w:rPr>
          <w:rFonts w:ascii="Arial" w:hAnsi="Arial" w:cs="Arial"/>
          <w:sz w:val="24"/>
          <w:szCs w:val="24"/>
        </w:rPr>
      </w:pPr>
      <w:r w:rsidRPr="00BC0E5E">
        <w:rPr>
          <w:rFonts w:ascii="Arial" w:hAnsi="Arial" w:cs="Arial"/>
          <w:sz w:val="24"/>
          <w:szCs w:val="24"/>
        </w:rPr>
        <w:t>услуг (выполнение работ) в отношении муниципальных учреждений Бавлинского муниципального района и финансового обеспечения</w:t>
      </w:r>
    </w:p>
    <w:p w:rsidR="00BC0E5E" w:rsidRPr="00BC0E5E" w:rsidRDefault="00BC0E5E" w:rsidP="00BC0E5E">
      <w:pPr>
        <w:spacing w:line="240" w:lineRule="auto"/>
        <w:jc w:val="center"/>
        <w:rPr>
          <w:rFonts w:ascii="Arial" w:hAnsi="Arial" w:cs="Arial"/>
          <w:sz w:val="24"/>
          <w:szCs w:val="24"/>
        </w:rPr>
      </w:pPr>
      <w:r w:rsidRPr="00BC0E5E">
        <w:rPr>
          <w:rFonts w:ascii="Arial" w:hAnsi="Arial" w:cs="Arial"/>
          <w:sz w:val="24"/>
          <w:szCs w:val="24"/>
        </w:rPr>
        <w:t>выполнения муниципального задания</w:t>
      </w:r>
    </w:p>
    <w:p w:rsidR="00BC0E5E" w:rsidRPr="00BC0E5E" w:rsidRDefault="00BC0E5E" w:rsidP="00BC0E5E">
      <w:pPr>
        <w:spacing w:line="240" w:lineRule="auto"/>
        <w:rPr>
          <w:rFonts w:ascii="Arial" w:hAnsi="Arial" w:cs="Arial"/>
          <w:sz w:val="24"/>
          <w:szCs w:val="24"/>
        </w:rPr>
      </w:pPr>
    </w:p>
    <w:p w:rsidR="00BC0E5E" w:rsidRPr="00BC0E5E" w:rsidRDefault="00BC0E5E" w:rsidP="00BC0E5E">
      <w:pPr>
        <w:spacing w:line="240" w:lineRule="auto"/>
        <w:jc w:val="center"/>
        <w:rPr>
          <w:rFonts w:ascii="Arial" w:hAnsi="Arial" w:cs="Arial"/>
          <w:sz w:val="24"/>
          <w:szCs w:val="24"/>
        </w:rPr>
      </w:pPr>
      <w:r w:rsidRPr="00BC0E5E">
        <w:rPr>
          <w:rFonts w:ascii="Arial" w:hAnsi="Arial" w:cs="Arial"/>
          <w:sz w:val="24"/>
          <w:szCs w:val="24"/>
        </w:rPr>
        <w:t>1. Общие положения</w:t>
      </w:r>
    </w:p>
    <w:p w:rsidR="00BC0E5E" w:rsidRPr="00BC0E5E" w:rsidRDefault="00BC0E5E" w:rsidP="00BC0E5E">
      <w:pPr>
        <w:autoSpaceDE w:val="0"/>
        <w:autoSpaceDN w:val="0"/>
        <w:adjustRightInd w:val="0"/>
        <w:spacing w:before="240" w:line="240" w:lineRule="auto"/>
        <w:rPr>
          <w:rFonts w:ascii="Arial" w:hAnsi="Arial" w:cs="Arial"/>
          <w:sz w:val="24"/>
          <w:szCs w:val="24"/>
        </w:rPr>
      </w:pPr>
      <w:r w:rsidRPr="00BC0E5E">
        <w:rPr>
          <w:rFonts w:ascii="Arial" w:hAnsi="Arial" w:cs="Arial"/>
          <w:sz w:val="24"/>
          <w:szCs w:val="24"/>
        </w:rPr>
        <w:t>Настоящий Порядок устанавливает порядок формирования и 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учреждениями, автономными учреждениями, созданными на базе имущества, находящегося в муниципальной собственности Бавлинского муниципального района (далее - автономные учреждения).</w:t>
      </w:r>
    </w:p>
    <w:p w:rsidR="00BC0E5E" w:rsidRPr="00BC0E5E" w:rsidRDefault="00BC0E5E" w:rsidP="00BC0E5E">
      <w:pPr>
        <w:autoSpaceDE w:val="0"/>
        <w:autoSpaceDN w:val="0"/>
        <w:adjustRightInd w:val="0"/>
        <w:spacing w:line="240" w:lineRule="auto"/>
        <w:ind w:firstLine="708"/>
        <w:rPr>
          <w:rFonts w:ascii="Arial" w:hAnsi="Arial" w:cs="Arial"/>
          <w:sz w:val="24"/>
          <w:szCs w:val="24"/>
        </w:rPr>
      </w:pPr>
    </w:p>
    <w:p w:rsidR="00BC0E5E" w:rsidRPr="00BC0E5E" w:rsidRDefault="00BC0E5E" w:rsidP="00BC0E5E">
      <w:pPr>
        <w:spacing w:after="240" w:line="240" w:lineRule="auto"/>
        <w:jc w:val="center"/>
        <w:rPr>
          <w:rFonts w:ascii="Arial" w:hAnsi="Arial" w:cs="Arial"/>
          <w:sz w:val="24"/>
          <w:szCs w:val="24"/>
        </w:rPr>
      </w:pPr>
      <w:r w:rsidRPr="00BC0E5E">
        <w:rPr>
          <w:rFonts w:ascii="Arial" w:hAnsi="Arial" w:cs="Arial"/>
          <w:sz w:val="24"/>
          <w:szCs w:val="24"/>
        </w:rPr>
        <w:t>2. Формирование (изменение) 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и законодательством Республики Татарстан предусмотрено их оказание на платной основе в рамках муниципального задания, либо порядок установления указанных цен (тарифов) в случаях, установленных законодательством Российской Федерации и законодательством </w:t>
      </w:r>
      <w:r w:rsidRPr="00BC0E5E">
        <w:rPr>
          <w:rFonts w:ascii="Arial" w:hAnsi="Arial" w:cs="Arial"/>
          <w:sz w:val="24"/>
          <w:szCs w:val="24"/>
        </w:rPr>
        <w:lastRenderedPageBreak/>
        <w:t>Республики Татарстан, порядок контроля за исполнением муниципального задания, требования к отчетности об исполнении 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Муниципальное </w:t>
      </w:r>
      <w:hyperlink r:id="rId9" w:history="1">
        <w:r w:rsidRPr="00BC0E5E">
          <w:rPr>
            <w:rFonts w:ascii="Arial" w:hAnsi="Arial" w:cs="Arial"/>
            <w:color w:val="0000FF"/>
            <w:sz w:val="24"/>
            <w:szCs w:val="24"/>
          </w:rPr>
          <w:t>задание</w:t>
        </w:r>
      </w:hyperlink>
      <w:r w:rsidRPr="00BC0E5E">
        <w:rPr>
          <w:rFonts w:ascii="Arial" w:hAnsi="Arial" w:cs="Arial"/>
          <w:sz w:val="24"/>
          <w:szCs w:val="24"/>
        </w:rPr>
        <w:t xml:space="preserve"> формируется по форме согласно приложению №1 к настоящему Порядку.</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2.3. Муниципальное задание и отчет о выполнении муниципального задания, не содержащие сведений, составляющих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формируются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 в электронном виде в порядке, установленном Кабинетом Министров Республики Татарстан, и подписываются усиленной квалифицированной электронной подписью лица, осуществляющего функции и полномочия учредителя муниципального бюджетного или автономного учреждения (далее - орган, осуществляющий функции и полномочия учредителя муниципального бюджетного или автономного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Муниципальное задание, содержащее сведения, составляющие государственную тайну, формируется в форме бумажного документа с соблюдением законодательства Российской Федерации о государственной тайне.</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2.4. Муниципальное задание формируется в процессе формирования бюджета Бавлинского муниципального района на очередной финансовый год и утверждается не позднее 15 рабочих дней со дня утверждения главным распорядителем средств бюджета Бавлинского муниципального района лимитов бюджетных обязательств на финансовое обеспечение выполнения муниципального задания в отношении бюджетных и автономных учреждений - органом, осуществляющим функции и полномочия учредителя муниципального бюджетного или автономного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2.5. Муниципальное задание утверждается на срок, соответствующий установленному бюджетным законодательством Республики Татарстан сроку формирования бюджета Бавлинского муниципального района.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2.6. Муниципальное задание формируется на оказание муниципальных услуг (выполнение работ), определенных в качестве основных видов деятельности муниципальных учреждений, содержащихся в общероссийских базовых (отраслевых) перечнях (классификаторах) государственных и муниципальных услуг, оказываемых физическим лицам (далее - общероссийские базовые перечни), и региональном перечне (классификаторе)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оказание и выполнение которых предусмотрено нормативными правовыми актами Республики Татарстан, </w:t>
      </w:r>
      <w:r w:rsidRPr="00BC0E5E">
        <w:rPr>
          <w:rFonts w:ascii="Arial" w:hAnsi="Arial" w:cs="Arial"/>
          <w:sz w:val="24"/>
          <w:szCs w:val="24"/>
        </w:rPr>
        <w:lastRenderedPageBreak/>
        <w:t>муниципальными правовыми актами Бавлинского муниципального района, в том числе при осуществлении переданных полномочий Российской Федерации и полномочий по предметам совместного ведения Российской Федерации и Республики Татарстан (далее - региональный перечень).</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2.7. Муниципальные задания и отчеты о выполнении муниципальных заданий, за исключением содержащихся в них сведений, составляющих государственную тайну, размещаются муниципальными учреждениями на официальном сайте для размещения информации о муниципальных учреждениях в информационно-телекоммуникационной сети «Интернет» (www.bus.gov.ru) в порядке, установленном Министерством финансов Российской Федерации.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Органы, осуществляющие функции и полномочия учредителя муниципальных бюджетных или автономных учреждений, обеспечивают своим подведомственным учреждениям размещение на официальном сайте муниципальных заданий, предоставляя данную информацию через единую межведомственную систему формирования информационного ресурса планирования и мониторинга оказания государственных и муниципальных услуг, предоставляемых муниципальными учреждениями Бавлинского муниципального района.</w:t>
      </w:r>
    </w:p>
    <w:p w:rsidR="00BC0E5E" w:rsidRPr="00BC0E5E" w:rsidRDefault="00BC0E5E" w:rsidP="00BC0E5E">
      <w:pPr>
        <w:autoSpaceDE w:val="0"/>
        <w:autoSpaceDN w:val="0"/>
        <w:adjustRightInd w:val="0"/>
        <w:spacing w:line="240" w:lineRule="auto"/>
        <w:jc w:val="center"/>
        <w:outlineLvl w:val="0"/>
        <w:rPr>
          <w:rFonts w:ascii="Arial" w:hAnsi="Arial" w:cs="Arial"/>
          <w:b/>
          <w:bCs/>
          <w:sz w:val="24"/>
          <w:szCs w:val="24"/>
        </w:rPr>
      </w:pPr>
    </w:p>
    <w:p w:rsidR="00BC0E5E" w:rsidRPr="00BC0E5E" w:rsidRDefault="00BC0E5E" w:rsidP="00BC0E5E">
      <w:pPr>
        <w:autoSpaceDE w:val="0"/>
        <w:autoSpaceDN w:val="0"/>
        <w:adjustRightInd w:val="0"/>
        <w:spacing w:line="240" w:lineRule="auto"/>
        <w:jc w:val="center"/>
        <w:outlineLvl w:val="0"/>
        <w:rPr>
          <w:rFonts w:ascii="Arial" w:hAnsi="Arial" w:cs="Arial"/>
          <w:bCs/>
          <w:sz w:val="24"/>
          <w:szCs w:val="24"/>
        </w:rPr>
      </w:pPr>
    </w:p>
    <w:p w:rsidR="00BC0E5E" w:rsidRPr="00BC0E5E" w:rsidRDefault="00BC0E5E" w:rsidP="00BC0E5E">
      <w:pPr>
        <w:autoSpaceDE w:val="0"/>
        <w:autoSpaceDN w:val="0"/>
        <w:adjustRightInd w:val="0"/>
        <w:spacing w:line="240" w:lineRule="auto"/>
        <w:jc w:val="center"/>
        <w:outlineLvl w:val="0"/>
        <w:rPr>
          <w:rFonts w:ascii="Arial" w:hAnsi="Arial" w:cs="Arial"/>
          <w:bCs/>
          <w:sz w:val="24"/>
          <w:szCs w:val="24"/>
        </w:rPr>
      </w:pPr>
      <w:r w:rsidRPr="00BC0E5E">
        <w:rPr>
          <w:rFonts w:ascii="Arial" w:hAnsi="Arial" w:cs="Arial"/>
          <w:bCs/>
          <w:sz w:val="24"/>
          <w:szCs w:val="24"/>
        </w:rPr>
        <w:t>3. Финансовое обеспечение выполнения</w:t>
      </w:r>
    </w:p>
    <w:p w:rsidR="00BC0E5E" w:rsidRPr="00BC0E5E" w:rsidRDefault="00BC0E5E" w:rsidP="00BC0E5E">
      <w:pPr>
        <w:autoSpaceDE w:val="0"/>
        <w:autoSpaceDN w:val="0"/>
        <w:adjustRightInd w:val="0"/>
        <w:spacing w:line="240" w:lineRule="auto"/>
        <w:jc w:val="center"/>
        <w:rPr>
          <w:rFonts w:ascii="Arial" w:hAnsi="Arial" w:cs="Arial"/>
          <w:bCs/>
          <w:sz w:val="24"/>
          <w:szCs w:val="24"/>
        </w:rPr>
      </w:pPr>
      <w:r w:rsidRPr="00BC0E5E">
        <w:rPr>
          <w:rFonts w:ascii="Arial" w:hAnsi="Arial" w:cs="Arial"/>
          <w:bCs/>
          <w:sz w:val="24"/>
          <w:szCs w:val="24"/>
        </w:rPr>
        <w:t>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земельные участки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 Объем финансового обеспечения выполнения муниципального задания рассчитывается по формуле:</w:t>
      </w:r>
    </w:p>
    <w:p w:rsidR="00BC0E5E" w:rsidRPr="00BC0E5E" w:rsidRDefault="00BC0E5E" w:rsidP="00BC0E5E">
      <w:pPr>
        <w:autoSpaceDE w:val="0"/>
        <w:autoSpaceDN w:val="0"/>
        <w:adjustRightInd w:val="0"/>
        <w:spacing w:line="240" w:lineRule="auto"/>
        <w:ind w:firstLine="540"/>
        <w:rPr>
          <w:rFonts w:ascii="Arial" w:hAnsi="Arial" w:cs="Arial"/>
          <w:sz w:val="24"/>
          <w:szCs w:val="24"/>
        </w:rPr>
      </w:pPr>
    </w:p>
    <w:p w:rsidR="00BC0E5E" w:rsidRPr="00BC0E5E" w:rsidRDefault="00BC0E5E" w:rsidP="00BC0E5E">
      <w:pPr>
        <w:autoSpaceDE w:val="0"/>
        <w:autoSpaceDN w:val="0"/>
        <w:adjustRightInd w:val="0"/>
        <w:spacing w:line="240" w:lineRule="auto"/>
        <w:ind w:firstLine="540"/>
        <w:jc w:val="center"/>
        <w:rPr>
          <w:rFonts w:ascii="Arial" w:hAnsi="Arial" w:cs="Arial"/>
          <w:sz w:val="24"/>
          <w:szCs w:val="24"/>
        </w:rPr>
      </w:pPr>
      <w:r w:rsidRPr="00BC0E5E">
        <w:rPr>
          <w:rFonts w:ascii="Arial" w:hAnsi="Arial" w:cs="Arial"/>
          <w:noProof/>
          <w:position w:val="-12"/>
          <w:sz w:val="24"/>
          <w:szCs w:val="24"/>
        </w:rPr>
        <w:drawing>
          <wp:inline distT="0" distB="0" distL="0" distR="0" wp14:anchorId="47BC4C1F" wp14:editId="1DC12C30">
            <wp:extent cx="3453765" cy="3295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3765" cy="329565"/>
                    </a:xfrm>
                    <a:prstGeom prst="rect">
                      <a:avLst/>
                    </a:prstGeom>
                    <a:noFill/>
                    <a:ln>
                      <a:noFill/>
                    </a:ln>
                  </pic:spPr>
                </pic:pic>
              </a:graphicData>
            </a:graphic>
          </wp:inline>
        </w:drawing>
      </w:r>
    </w:p>
    <w:p w:rsidR="00BC0E5E" w:rsidRPr="00BC0E5E" w:rsidRDefault="00BC0E5E" w:rsidP="00BC0E5E">
      <w:pPr>
        <w:autoSpaceDE w:val="0"/>
        <w:autoSpaceDN w:val="0"/>
        <w:adjustRightInd w:val="0"/>
        <w:spacing w:line="240" w:lineRule="auto"/>
        <w:ind w:firstLine="540"/>
        <w:rPr>
          <w:rFonts w:ascii="Arial" w:hAnsi="Arial" w:cs="Arial"/>
          <w:sz w:val="24"/>
          <w:szCs w:val="24"/>
        </w:rPr>
      </w:pPr>
      <w:r w:rsidRPr="00BC0E5E">
        <w:rPr>
          <w:rFonts w:ascii="Arial" w:hAnsi="Arial" w:cs="Arial"/>
          <w:sz w:val="24"/>
          <w:szCs w:val="24"/>
        </w:rPr>
        <w:t>где:</w:t>
      </w:r>
    </w:p>
    <w:p w:rsidR="00BC0E5E" w:rsidRPr="00BC0E5E" w:rsidRDefault="00BC0E5E" w:rsidP="00BC0E5E">
      <w:pPr>
        <w:autoSpaceDE w:val="0"/>
        <w:autoSpaceDN w:val="0"/>
        <w:adjustRightInd w:val="0"/>
        <w:spacing w:line="240" w:lineRule="auto"/>
        <w:rPr>
          <w:rFonts w:ascii="Arial" w:hAnsi="Arial" w:cs="Arial"/>
          <w:sz w:val="24"/>
          <w:szCs w:val="24"/>
        </w:rPr>
      </w:pPr>
      <w:proofErr w:type="spellStart"/>
      <w:r w:rsidRPr="00BC0E5E">
        <w:rPr>
          <w:rFonts w:ascii="Arial" w:hAnsi="Arial" w:cs="Arial"/>
          <w:sz w:val="24"/>
          <w:szCs w:val="24"/>
        </w:rPr>
        <w:t>Ni</w:t>
      </w:r>
      <w:proofErr w:type="spellEnd"/>
      <w:r w:rsidRPr="00BC0E5E">
        <w:rPr>
          <w:rFonts w:ascii="Arial" w:hAnsi="Arial" w:cs="Arial"/>
          <w:sz w:val="24"/>
          <w:szCs w:val="24"/>
        </w:rPr>
        <w:t xml:space="preserve"> - нормативные затраты на оказание i-й муниципальной услуги, установленной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proofErr w:type="spellStart"/>
      <w:r w:rsidRPr="00BC0E5E">
        <w:rPr>
          <w:rFonts w:ascii="Arial" w:hAnsi="Arial" w:cs="Arial"/>
          <w:sz w:val="24"/>
          <w:szCs w:val="24"/>
        </w:rPr>
        <w:t>V</w:t>
      </w:r>
      <w:r w:rsidRPr="00BC0E5E">
        <w:rPr>
          <w:rFonts w:ascii="Arial" w:hAnsi="Arial" w:cs="Arial"/>
          <w:sz w:val="24"/>
          <w:szCs w:val="24"/>
          <w:vertAlign w:val="subscript"/>
        </w:rPr>
        <w:t>i</w:t>
      </w:r>
      <w:proofErr w:type="spellEnd"/>
      <w:r w:rsidRPr="00BC0E5E">
        <w:rPr>
          <w:rFonts w:ascii="Arial" w:hAnsi="Arial" w:cs="Arial"/>
          <w:sz w:val="24"/>
          <w:szCs w:val="24"/>
        </w:rPr>
        <w:t>; - объем i-й муниципальной услуги, установленной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proofErr w:type="spellStart"/>
      <w:r w:rsidRPr="00BC0E5E">
        <w:rPr>
          <w:rFonts w:ascii="Arial" w:hAnsi="Arial" w:cs="Arial"/>
          <w:sz w:val="24"/>
          <w:szCs w:val="24"/>
        </w:rPr>
        <w:t>N</w:t>
      </w:r>
      <w:r w:rsidRPr="00BC0E5E">
        <w:rPr>
          <w:rFonts w:ascii="Arial" w:hAnsi="Arial" w:cs="Arial"/>
          <w:sz w:val="24"/>
          <w:szCs w:val="24"/>
          <w:vertAlign w:val="subscript"/>
        </w:rPr>
        <w:t>w</w:t>
      </w:r>
      <w:proofErr w:type="spellEnd"/>
      <w:r w:rsidRPr="00BC0E5E">
        <w:rPr>
          <w:rFonts w:ascii="Arial" w:hAnsi="Arial" w:cs="Arial"/>
          <w:sz w:val="24"/>
          <w:szCs w:val="24"/>
        </w:rPr>
        <w:t xml:space="preserve"> - нормативные затраты на выполнение w-й работы, установленной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proofErr w:type="spellStart"/>
      <w:r w:rsidRPr="00BC0E5E">
        <w:rPr>
          <w:rFonts w:ascii="Arial" w:hAnsi="Arial" w:cs="Arial"/>
          <w:sz w:val="24"/>
          <w:szCs w:val="24"/>
        </w:rPr>
        <w:t>Pi</w:t>
      </w:r>
      <w:proofErr w:type="spellEnd"/>
      <w:r w:rsidRPr="00BC0E5E">
        <w:rPr>
          <w:rFonts w:ascii="Arial" w:hAnsi="Arial" w:cs="Arial"/>
          <w:sz w:val="24"/>
          <w:szCs w:val="24"/>
        </w:rPr>
        <w:t xml:space="preserve"> - размер платы (тариф, цена) за оказание i-й муниципальной услуги в соответствии с пунктом 3.20. настоящего Порядка, установленный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proofErr w:type="spellStart"/>
      <w:r w:rsidRPr="00BC0E5E">
        <w:rPr>
          <w:rFonts w:ascii="Arial" w:hAnsi="Arial" w:cs="Arial"/>
          <w:sz w:val="24"/>
          <w:szCs w:val="24"/>
        </w:rPr>
        <w:t>Nун</w:t>
      </w:r>
      <w:proofErr w:type="spellEnd"/>
      <w:r w:rsidRPr="00BC0E5E">
        <w:rPr>
          <w:rFonts w:ascii="Arial" w:hAnsi="Arial" w:cs="Arial"/>
          <w:sz w:val="24"/>
          <w:szCs w:val="24"/>
        </w:rPr>
        <w:t xml:space="preserve"> - затраты на уплату налогов, в качестве объекта налогообложения по которым признается имущество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3.3.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и корректирующих коэффициентов к базовым нормативам затрат (далее - корректирующие коэффициенты), с соблюдением положений о порядке расчета нормативных затрат учреждений на оказание услуг и выполнение работ, разрабатываемых </w:t>
      </w:r>
      <w:r w:rsidRPr="00BC0E5E">
        <w:rPr>
          <w:rFonts w:ascii="Arial" w:hAnsi="Arial" w:cs="Arial"/>
          <w:sz w:val="24"/>
          <w:szCs w:val="24"/>
        </w:rPr>
        <w:lastRenderedPageBreak/>
        <w:t>государственным бюджетным учреждением «Центр экономических и социальных исследований Республики Татарстан при Кабинете Министров Республики Татарстан» совместно с республиканскими органами исполнительной власти и утверждаемых Кабинетом Министров Республики Татарстан (далее - положения о порядке расчета нормативных затрат).</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3.4. Нормативные затраты на оказание муниципальной услуги состоят из базовых нормативных:</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а) затрат, непосредственно связанных с оказанием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б) затрат на общехозяйственные нужды на оказание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3.5. Базовые нормативные затраты рассчитываются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государственной услуги), установленных в общероссийском базовом (отраслевом) перечне (классификаторе) (далее - показатели отраслевой специфики), отраслевой корректирующий коэффициент при которых принимает значение, равное 1.</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3.6. При определении базовых нормативных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Республики Татарстан,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3.7. В базовые нормативные затраты, непосредственно связанные с оказанием муниципальной услуги, включаются: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а) 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стандартом услуги, включая страховые взносы,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б) затраты на приобретение материальных запасов и особо ценного движимого имущества, потребляемого (используемого) в процессе оказания муниципальной услуги с учетом срока полезного использования (в том числе затраты на арендные платежи);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в) иные затраты, непосредственно связанные с оказанием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3.8. В базовые нормативные затраты на общехозяйственные нужды на оказание муниципальной услуги включаются: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а) затраты на коммунальные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б) затраты на содержание объектов недвижимого имущества (в том числе затраты на арендные платежи);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в) затраты на содержание объектов особо ценного движимого имущества;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г) затраты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 в случаях, установленных стандартом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д) затраты на прочие общехозяйственные нужды.</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3.9. В затраты, указанные в </w:t>
      </w:r>
      <w:proofErr w:type="gramStart"/>
      <w:r w:rsidRPr="00BC0E5E">
        <w:rPr>
          <w:rFonts w:ascii="Arial" w:hAnsi="Arial" w:cs="Arial"/>
          <w:sz w:val="24"/>
          <w:szCs w:val="24"/>
        </w:rPr>
        <w:t>подпунктах</w:t>
      </w:r>
      <w:proofErr w:type="gramEnd"/>
      <w:r w:rsidRPr="00BC0E5E">
        <w:rPr>
          <w:rFonts w:ascii="Arial" w:hAnsi="Arial" w:cs="Arial"/>
          <w:sz w:val="24"/>
          <w:szCs w:val="24"/>
        </w:rPr>
        <w:t xml:space="preserve"> а) – д) пункта 3.8. настоящего Порядка, включаются затраты в отношении 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lastRenderedPageBreak/>
        <w:t>3.10. Значение нормативных затрат на оказание муниципальной услуги утверждается Исполнительным комитетом Бавлинского муниципального района (уточняется при необходимости при формировании обоснований бюджетных ассигнований бюджета Бавлинского муниципального района на очередной финансовый год) общей суммой, в том числе в разрезе базовых нормативных:</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а) затрат, непосредственно связанных с оказанием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б) затрат на общехозяйственные нужды на оказание муниципальной услуги.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3.11.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3.12. 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 в соответствии с утвержденными положениями о порядке расчета нормативных затрат.</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3.13. Отраслевой корректирующий коэффициент учитывает показатели отраслевой специфики и определяется в соответствии с утвержденным положением о порядке расчета нормативных затрат.</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3.14. Значения нормативных затрат на оказание муниципальных услуг и отраслевых корректирующих коэффициентов подлежат размещению в установленном порядке на официальном сайте Правительства Республики Татарстан.</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3.15. Нормативные затраты на выполнение работ определяются при расчете объема финансового обеспечения выполнения муниципального задания в порядке, утвержденном Исполнительным комитетом Бавлинского муниципального района (если иной порядок определения нормативных затрат на выполнение работ не установлен уставом муниципального бюджетного или автономного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3.16.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на единицу объема работы.</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3.17. В нормативные затраты на выполнение работы включаются в том числе:</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а) затраты на оплату труда с начислениями на выплаты по оплате труда работников, непосредственно связанных с выполнением муниципальной работы, включая административно-управленческий персонал;</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б) затраты на приобретение материальных запасов и особо ценного движимого имущества, потребляемых (используемых) в процессе выполнения работы с учетом срока полезного использования (в том числе затраты на арендные платежи);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в) затраты на иные расходы, непосредственно связанные с выполнением работы;</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г) затраты на оплату коммунальных услуг;</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д) затраты на содержание объектов недвижимого имущества, необходимого для выполнения муниципального задания (в том числе затраты на арендные платежи);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е) затраты на содержание объектов особо ценного движимого имущества, имущества, необходимого для выполнения 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ж) затраты на приобретение услуг связи;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з) затраты на приобретение транспортных услуг;</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и) затраты на оплату труда с начислениями на выплаты по оплате труда, включая административно-управленческий персонал;</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к) затраты на прочие общехозяйственные нужды.</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3.18. При определении нормативных затрат на выполнение работы применяются 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Республики Татарстан, а также межгосударственными, национальными (государственными) стандартами Российской Федерации, строительными нормами и </w:t>
      </w:r>
      <w:r w:rsidRPr="00BC0E5E">
        <w:rPr>
          <w:rFonts w:ascii="Arial" w:hAnsi="Arial" w:cs="Arial"/>
          <w:sz w:val="24"/>
          <w:szCs w:val="24"/>
        </w:rPr>
        <w:lastRenderedPageBreak/>
        <w:t>правилами, санитарными нормами и правилами, стандартами, порядками и регламентами выполнения работ в установленной сфере.</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Значения нормативных затрат на выполнение работ утверждаются Кабинетом Министров Республики Татарстан.</w:t>
      </w:r>
      <w:bookmarkStart w:id="1" w:name="Par2"/>
      <w:bookmarkEnd w:id="1"/>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3.19. 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учреждения.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В случае, если муниципальное бюджетное или автономное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(кроме оказания платных услуг по форме обслуживания на дому в сфере социальной защиты), затраты, указанные в </w:t>
      </w:r>
      <w:hyperlink w:anchor="Par2" w:history="1">
        <w:r w:rsidRPr="00BC0E5E">
          <w:rPr>
            <w:rFonts w:ascii="Arial" w:hAnsi="Arial" w:cs="Arial"/>
            <w:color w:val="0000FF"/>
            <w:sz w:val="24"/>
            <w:szCs w:val="24"/>
          </w:rPr>
          <w:t>абзаце первом</w:t>
        </w:r>
      </w:hyperlink>
      <w:r w:rsidRPr="00BC0E5E">
        <w:rPr>
          <w:rFonts w:ascii="Arial" w:hAnsi="Arial" w:cs="Arial"/>
          <w:sz w:val="24"/>
          <w:szCs w:val="24"/>
        </w:rP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бюджета Республики Татарстан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3.20. В случае, если муниципальное бюджетное или автономное учреждение осуществляет платную деятельность в рамках установленного муниципального задания, по которому в соответствии с федеральными законами и законами Республики Татарстан предусмотрено взимание платы, 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органом, осуществляющим функции и полномочия учредителя, с учетом положений, установленных федеральными законами и законами Республики Татарстан.</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3.21. Нормативные затраты, определяемые в соответствии с настоящим Порядком, учитываются при формировании обоснований бюджетных ассигнований бюджета Бавлинского муниципального района на очередной финансовый год.</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3.22. Финансовое обеспечение выполнения муниципального задания осуществляется в пределах бюджетных ассигнований, предусмотренных в бюджете Бавлинского муниципального района на указанные цели.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Финансовое обеспечение выполнения муниципального задания муниципальным бюджетным или автономным учреждением осуществляется путем предоставления субсидии.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3.23. Изменение объема субсидии, предоставленной из бюджета Бавлинского муниципального района муниципальному бюджетному или автономному учреждению, в течение срока его выполнения осуществляется в соответствии с законодательством.</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3.24. Субсидия перечисляется в установленном порядке на лицевой счет муниципального бюджетного или автономного учреждения, открытый в Департаменте казначейства Министерства финансов Республики Татарстан.</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3.25. Предоставление муниципальному бюджетному или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Исполнительным комитетом Бавлинского муниципального района, осуществляющим функции и полномочия учредителя муниципальных бюджетных и автономных учреждений, с муниципальным бюджетным или автономным учреждением (далее - соглашение). Соглашение определяет </w:t>
      </w:r>
      <w:r w:rsidRPr="00BC0E5E">
        <w:rPr>
          <w:rFonts w:ascii="Arial" w:hAnsi="Arial" w:cs="Arial"/>
          <w:sz w:val="24"/>
          <w:szCs w:val="24"/>
        </w:rPr>
        <w:lastRenderedPageBreak/>
        <w:t>права, обязанности и ответственность сторон, в том числе объем и периодичность перечисления субсидии в течение финансового года.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3.26. В случае невыполнения учреждением доведенного муниципального задания объем финансового обеспечения муниципального задания рассчитывается по формуле:</w:t>
      </w:r>
    </w:p>
    <w:p w:rsidR="00BC0E5E" w:rsidRPr="00BC0E5E" w:rsidRDefault="00BC0E5E" w:rsidP="00BC0E5E">
      <w:pPr>
        <w:autoSpaceDE w:val="0"/>
        <w:autoSpaceDN w:val="0"/>
        <w:adjustRightInd w:val="0"/>
        <w:spacing w:line="240" w:lineRule="auto"/>
        <w:jc w:val="center"/>
        <w:rPr>
          <w:rFonts w:ascii="Arial" w:hAnsi="Arial" w:cs="Arial"/>
          <w:sz w:val="24"/>
          <w:szCs w:val="24"/>
        </w:rPr>
      </w:pPr>
      <w:r w:rsidRPr="00BC0E5E">
        <w:rPr>
          <w:rFonts w:ascii="Arial" w:hAnsi="Arial" w:cs="Arial"/>
          <w:noProof/>
          <w:position w:val="-12"/>
          <w:sz w:val="24"/>
          <w:szCs w:val="24"/>
        </w:rPr>
        <w:drawing>
          <wp:inline distT="0" distB="0" distL="0" distR="0" wp14:anchorId="16C8E8A2" wp14:editId="3491555C">
            <wp:extent cx="4680585" cy="329565"/>
            <wp:effectExtent l="0" t="0" r="571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80585" cy="329565"/>
                    </a:xfrm>
                    <a:prstGeom prst="rect">
                      <a:avLst/>
                    </a:prstGeom>
                    <a:noFill/>
                    <a:ln>
                      <a:noFill/>
                    </a:ln>
                  </pic:spPr>
                </pic:pic>
              </a:graphicData>
            </a:graphic>
          </wp:inline>
        </w:drawing>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где:</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N</w:t>
      </w:r>
      <w:r w:rsidRPr="00BC0E5E">
        <w:rPr>
          <w:rFonts w:ascii="Arial" w:hAnsi="Arial" w:cs="Arial"/>
          <w:sz w:val="24"/>
          <w:szCs w:val="24"/>
          <w:vertAlign w:val="subscript"/>
        </w:rPr>
        <w:t>i2</w:t>
      </w:r>
      <w:r w:rsidRPr="00BC0E5E">
        <w:rPr>
          <w:rFonts w:ascii="Arial" w:hAnsi="Arial" w:cs="Arial"/>
          <w:sz w:val="24"/>
          <w:szCs w:val="24"/>
        </w:rPr>
        <w:t xml:space="preserve"> - затраты на общехозяйственные нужды на оказание муниципальной услуги в составе нормативных затрат на оказание i-й муниципальной услуги, установленной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V</w:t>
      </w:r>
      <w:r w:rsidRPr="00BC0E5E">
        <w:rPr>
          <w:rFonts w:ascii="Arial" w:hAnsi="Arial" w:cs="Arial"/>
          <w:sz w:val="24"/>
          <w:szCs w:val="24"/>
          <w:vertAlign w:val="subscript"/>
        </w:rPr>
        <w:t>i1</w:t>
      </w:r>
      <w:r w:rsidRPr="00BC0E5E">
        <w:rPr>
          <w:rFonts w:ascii="Arial" w:hAnsi="Arial" w:cs="Arial"/>
          <w:sz w:val="24"/>
          <w:szCs w:val="24"/>
        </w:rPr>
        <w:t xml:space="preserve"> - фактический объем i-й муниципальной услуги по итогам отчетного периода, установленный муниципальным заданием;</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V</w:t>
      </w:r>
      <w:r w:rsidRPr="00BC0E5E">
        <w:rPr>
          <w:rFonts w:ascii="Arial" w:hAnsi="Arial" w:cs="Arial"/>
          <w:sz w:val="24"/>
          <w:szCs w:val="24"/>
          <w:vertAlign w:val="subscript"/>
        </w:rPr>
        <w:t>i2</w:t>
      </w:r>
      <w:r w:rsidRPr="00BC0E5E">
        <w:rPr>
          <w:rFonts w:ascii="Arial" w:hAnsi="Arial" w:cs="Arial"/>
          <w:sz w:val="24"/>
          <w:szCs w:val="24"/>
        </w:rPr>
        <w:t xml:space="preserve"> - отклонение планового объема i-й муниципальной услуги, установленного муниципальным заданием, от фактического объема i-й муниципальной услуги по итогам отчетного периода.</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 xml:space="preserve">3.27. Муниципальные бюджетные и автономные учреждения, представляют соответственно органам, осуществляющим функции и полномочия учредителя муниципальных бюджетных или автономных учреждений, </w:t>
      </w:r>
      <w:hyperlink r:id="rId12" w:history="1">
        <w:r w:rsidRPr="00BC0E5E">
          <w:rPr>
            <w:rFonts w:ascii="Arial" w:hAnsi="Arial" w:cs="Arial"/>
            <w:color w:val="0000FF"/>
            <w:sz w:val="24"/>
            <w:szCs w:val="24"/>
          </w:rPr>
          <w:t>отчет</w:t>
        </w:r>
      </w:hyperlink>
      <w:r w:rsidRPr="00BC0E5E">
        <w:rPr>
          <w:rFonts w:ascii="Arial" w:hAnsi="Arial" w:cs="Arial"/>
          <w:sz w:val="24"/>
          <w:szCs w:val="24"/>
        </w:rPr>
        <w:t xml:space="preserve"> о выполнении муниципального задания по форме согласно приложению №2 к настоящему Порядку в соответствии с требованиями, установленными в муниципальном задании.</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color w:val="000000"/>
          <w:sz w:val="24"/>
          <w:szCs w:val="24"/>
        </w:rPr>
        <w:t xml:space="preserve">Отчет представляется в сроки, установленные муниципальным заданием, но не позднее 1 марта финансового года, следующего за отчетным. </w:t>
      </w:r>
      <w:r w:rsidRPr="00BC0E5E">
        <w:rPr>
          <w:rFonts w:ascii="Arial" w:hAnsi="Arial" w:cs="Arial"/>
          <w:sz w:val="24"/>
          <w:szCs w:val="24"/>
        </w:rPr>
        <w:t>Орган, осуществляющий функции и полномочия учредителя муниципальных бюджетных или автономных учреждений</w:t>
      </w:r>
      <w:r w:rsidRPr="00BC0E5E">
        <w:rPr>
          <w:rFonts w:ascii="Arial" w:hAnsi="Arial" w:cs="Arial"/>
          <w:color w:val="000000"/>
          <w:sz w:val="24"/>
          <w:szCs w:val="24"/>
        </w:rPr>
        <w:t xml:space="preserve"> вправе потребовать промежуточный отчет о выполнении муниципального задания.</w:t>
      </w:r>
    </w:p>
    <w:p w:rsidR="00BC0E5E" w:rsidRPr="00BC0E5E" w:rsidRDefault="00BC0E5E" w:rsidP="00BC0E5E">
      <w:pPr>
        <w:autoSpaceDE w:val="0"/>
        <w:autoSpaceDN w:val="0"/>
        <w:adjustRightInd w:val="0"/>
        <w:spacing w:line="240" w:lineRule="auto"/>
        <w:rPr>
          <w:rFonts w:ascii="Arial" w:hAnsi="Arial" w:cs="Arial"/>
          <w:sz w:val="24"/>
          <w:szCs w:val="24"/>
        </w:rPr>
      </w:pPr>
      <w:r w:rsidRPr="00BC0E5E">
        <w:rPr>
          <w:rFonts w:ascii="Arial" w:hAnsi="Arial" w:cs="Arial"/>
          <w:sz w:val="24"/>
          <w:szCs w:val="24"/>
        </w:rPr>
        <w:t>3.28. Контроль за выполнением муниципального задания муниципальными бюджетными или автономными учреждениями осуществляют органы, осуществляющие функции и полномочия учредителя муниципальных бюджетных или автономных учреждений.</w:t>
      </w:r>
    </w:p>
    <w:p w:rsidR="00BC0E5E" w:rsidRPr="00BC0E5E" w:rsidRDefault="00BC0E5E" w:rsidP="00BC0E5E">
      <w:pPr>
        <w:autoSpaceDE w:val="0"/>
        <w:autoSpaceDN w:val="0"/>
        <w:adjustRightInd w:val="0"/>
        <w:spacing w:line="240" w:lineRule="auto"/>
        <w:rPr>
          <w:rFonts w:ascii="Arial" w:hAnsi="Arial" w:cs="Arial"/>
          <w:sz w:val="24"/>
          <w:szCs w:val="24"/>
        </w:rPr>
      </w:pPr>
    </w:p>
    <w:p w:rsidR="00BC0E5E" w:rsidRPr="00BC0E5E" w:rsidRDefault="00BC0E5E" w:rsidP="00BC0E5E">
      <w:pPr>
        <w:autoSpaceDE w:val="0"/>
        <w:autoSpaceDN w:val="0"/>
        <w:adjustRightInd w:val="0"/>
        <w:spacing w:line="240" w:lineRule="auto"/>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sectPr w:rsidR="00BC0E5E" w:rsidRPr="00BC0E5E" w:rsidSect="00BC0E5E">
          <w:headerReference w:type="default" r:id="rId13"/>
          <w:pgSz w:w="11906" w:h="16838"/>
          <w:pgMar w:top="1134" w:right="567" w:bottom="1134" w:left="1134" w:header="397" w:footer="0" w:gutter="0"/>
          <w:cols w:space="708"/>
          <w:noEndnote/>
          <w:titlePg/>
          <w:docGrid w:linePitch="272"/>
        </w:sectPr>
      </w:pPr>
    </w:p>
    <w:p w:rsidR="00BC0E5E" w:rsidRPr="00BC0E5E" w:rsidRDefault="00BC0E5E" w:rsidP="00BC0E5E">
      <w:pPr>
        <w:autoSpaceDE w:val="0"/>
        <w:autoSpaceDN w:val="0"/>
        <w:adjustRightInd w:val="0"/>
        <w:ind w:firstLine="540"/>
        <w:jc w:val="right"/>
        <w:rPr>
          <w:rFonts w:ascii="Arial" w:hAnsi="Arial" w:cs="Arial"/>
          <w:sz w:val="24"/>
          <w:szCs w:val="24"/>
        </w:rPr>
      </w:pPr>
      <w:r w:rsidRPr="00BC0E5E">
        <w:rPr>
          <w:rFonts w:ascii="Arial" w:hAnsi="Arial" w:cs="Arial"/>
          <w:sz w:val="24"/>
          <w:szCs w:val="24"/>
        </w:rPr>
        <w:lastRenderedPageBreak/>
        <w:t>Приложение №1</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к Порядку формирования муниципального </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задания на оказание муниципальных услуг </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(выполнение работ) в отношении </w:t>
      </w:r>
      <w:proofErr w:type="spellStart"/>
      <w:r w:rsidRPr="00BC0E5E">
        <w:rPr>
          <w:rFonts w:ascii="Arial" w:hAnsi="Arial" w:cs="Arial"/>
          <w:sz w:val="24"/>
          <w:szCs w:val="24"/>
        </w:rPr>
        <w:t>муници</w:t>
      </w:r>
      <w:proofErr w:type="spellEnd"/>
      <w:r w:rsidRPr="00BC0E5E">
        <w:rPr>
          <w:rFonts w:ascii="Arial" w:hAnsi="Arial" w:cs="Arial"/>
          <w:sz w:val="24"/>
          <w:szCs w:val="24"/>
        </w:rPr>
        <w:t>-</w:t>
      </w:r>
    </w:p>
    <w:p w:rsidR="00BC0E5E" w:rsidRPr="00BC0E5E" w:rsidRDefault="00BC0E5E" w:rsidP="00BC0E5E">
      <w:pPr>
        <w:jc w:val="right"/>
        <w:rPr>
          <w:rFonts w:ascii="Arial" w:hAnsi="Arial" w:cs="Arial"/>
          <w:sz w:val="24"/>
          <w:szCs w:val="24"/>
        </w:rPr>
      </w:pPr>
      <w:proofErr w:type="spellStart"/>
      <w:r w:rsidRPr="00BC0E5E">
        <w:rPr>
          <w:rFonts w:ascii="Arial" w:hAnsi="Arial" w:cs="Arial"/>
          <w:sz w:val="24"/>
          <w:szCs w:val="24"/>
        </w:rPr>
        <w:t>пальных</w:t>
      </w:r>
      <w:proofErr w:type="spellEnd"/>
      <w:r w:rsidRPr="00BC0E5E">
        <w:rPr>
          <w:rFonts w:ascii="Arial" w:hAnsi="Arial" w:cs="Arial"/>
          <w:sz w:val="24"/>
          <w:szCs w:val="24"/>
        </w:rPr>
        <w:t xml:space="preserve"> учреждений Бавлинского </w:t>
      </w:r>
      <w:proofErr w:type="spellStart"/>
      <w:r w:rsidRPr="00BC0E5E">
        <w:rPr>
          <w:rFonts w:ascii="Arial" w:hAnsi="Arial" w:cs="Arial"/>
          <w:sz w:val="24"/>
          <w:szCs w:val="24"/>
        </w:rPr>
        <w:t>муници</w:t>
      </w:r>
      <w:proofErr w:type="spellEnd"/>
      <w:r w:rsidRPr="00BC0E5E">
        <w:rPr>
          <w:rFonts w:ascii="Arial" w:hAnsi="Arial" w:cs="Arial"/>
          <w:sz w:val="24"/>
          <w:szCs w:val="24"/>
        </w:rPr>
        <w:t>-</w:t>
      </w:r>
    </w:p>
    <w:p w:rsidR="00BC0E5E" w:rsidRPr="00BC0E5E" w:rsidRDefault="00BC0E5E" w:rsidP="00BC0E5E">
      <w:pPr>
        <w:jc w:val="right"/>
        <w:rPr>
          <w:rFonts w:ascii="Arial" w:hAnsi="Arial" w:cs="Arial"/>
          <w:sz w:val="24"/>
          <w:szCs w:val="24"/>
        </w:rPr>
      </w:pPr>
      <w:proofErr w:type="spellStart"/>
      <w:r w:rsidRPr="00BC0E5E">
        <w:rPr>
          <w:rFonts w:ascii="Arial" w:hAnsi="Arial" w:cs="Arial"/>
          <w:sz w:val="24"/>
          <w:szCs w:val="24"/>
        </w:rPr>
        <w:t>пального</w:t>
      </w:r>
      <w:proofErr w:type="spellEnd"/>
      <w:r w:rsidRPr="00BC0E5E">
        <w:rPr>
          <w:rFonts w:ascii="Arial" w:hAnsi="Arial" w:cs="Arial"/>
          <w:sz w:val="24"/>
          <w:szCs w:val="24"/>
        </w:rPr>
        <w:t xml:space="preserve"> района и финансового обеспечения</w:t>
      </w:r>
    </w:p>
    <w:p w:rsidR="00BC0E5E" w:rsidRPr="00BC0E5E" w:rsidRDefault="00BC0E5E" w:rsidP="00BC0E5E">
      <w:pPr>
        <w:jc w:val="right"/>
        <w:rPr>
          <w:rFonts w:ascii="Arial" w:hAnsi="Arial" w:cs="Arial"/>
          <w:sz w:val="24"/>
          <w:szCs w:val="24"/>
        </w:rPr>
      </w:pPr>
      <w:r w:rsidRPr="00BC0E5E">
        <w:rPr>
          <w:rFonts w:ascii="Arial" w:hAnsi="Arial" w:cs="Arial"/>
          <w:sz w:val="24"/>
          <w:szCs w:val="24"/>
        </w:rPr>
        <w:t>выполнения муниципального задания</w:t>
      </w:r>
    </w:p>
    <w:p w:rsidR="00BC0E5E" w:rsidRPr="00BC0E5E" w:rsidRDefault="00BC0E5E" w:rsidP="00BC0E5E">
      <w:pPr>
        <w:jc w:val="right"/>
        <w:rPr>
          <w:rFonts w:ascii="Arial" w:hAnsi="Arial" w:cs="Arial"/>
          <w:sz w:val="24"/>
          <w:szCs w:val="24"/>
        </w:rPr>
      </w:pP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Форма</w:t>
      </w:r>
    </w:p>
    <w:p w:rsidR="00BC0E5E" w:rsidRPr="00BC0E5E" w:rsidRDefault="00BC0E5E" w:rsidP="00BC0E5E">
      <w:pPr>
        <w:widowControl w:val="0"/>
        <w:autoSpaceDE w:val="0"/>
        <w:autoSpaceDN w:val="0"/>
        <w:jc w:val="right"/>
        <w:rPr>
          <w:rFonts w:ascii="Arial" w:eastAsiaTheme="minorEastAsia" w:hAnsi="Arial" w:cs="Arial"/>
          <w:sz w:val="24"/>
          <w:szCs w:val="24"/>
        </w:rPr>
      </w:pP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УТВЕРЖДАЮ</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Руководитель</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(уполномоченное лицо)</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________________________________________                       </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________________________________________</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(наименование органа, осуществляющего функции и</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полномочия учредителя муниципального бюджетного</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или автономного учреждения, главного распорядителя</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средств бюджета Бавлинского муниципального района)</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_____________ ___________ __________________________</w:t>
      </w: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proofErr w:type="gramStart"/>
      <w:r w:rsidRPr="00BC0E5E">
        <w:rPr>
          <w:rFonts w:ascii="Arial" w:eastAsiaTheme="minorEastAsia" w:hAnsi="Arial" w:cs="Arial"/>
          <w:sz w:val="24"/>
          <w:szCs w:val="24"/>
        </w:rPr>
        <w:t xml:space="preserve">должность)   </w:t>
      </w:r>
      <w:proofErr w:type="gramEnd"/>
      <w:r w:rsidRPr="00BC0E5E">
        <w:rPr>
          <w:rFonts w:ascii="Arial" w:eastAsiaTheme="minorEastAsia" w:hAnsi="Arial" w:cs="Arial"/>
          <w:sz w:val="24"/>
          <w:szCs w:val="24"/>
        </w:rPr>
        <w:t xml:space="preserve">  (подпись)         (расшифровка подписи)        </w:t>
      </w: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 xml:space="preserve">                                         «______» _________________ 20__ г.</w:t>
      </w: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bookmarkStart w:id="2" w:name="P190"/>
      <w:bookmarkEnd w:id="2"/>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Муниципальное задание № ____ </w:t>
      </w:r>
      <w:hyperlink w:anchor="P658">
        <w:r w:rsidRPr="00BC0E5E">
          <w:rPr>
            <w:rFonts w:ascii="Arial" w:eastAsiaTheme="minorEastAsia" w:hAnsi="Arial" w:cs="Arial"/>
            <w:color w:val="0000FF"/>
            <w:sz w:val="24"/>
            <w:szCs w:val="24"/>
          </w:rPr>
          <w:t>&lt;1&gt;</w:t>
        </w:r>
      </w:hyperlink>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 20__ год и плановый период 20__ и 20__ годов</w:t>
      </w:r>
    </w:p>
    <w:tbl>
      <w:tblPr>
        <w:tblW w:w="14458" w:type="dxa"/>
        <w:tblLayout w:type="fixed"/>
        <w:tblCellMar>
          <w:top w:w="102" w:type="dxa"/>
          <w:left w:w="62" w:type="dxa"/>
          <w:bottom w:w="102" w:type="dxa"/>
          <w:right w:w="62" w:type="dxa"/>
        </w:tblCellMar>
        <w:tblLook w:val="0000" w:firstRow="0" w:lastRow="0" w:firstColumn="0" w:lastColumn="0" w:noHBand="0" w:noVBand="0"/>
      </w:tblPr>
      <w:tblGrid>
        <w:gridCol w:w="9356"/>
        <w:gridCol w:w="2551"/>
        <w:gridCol w:w="2551"/>
      </w:tblGrid>
      <w:tr w:rsidR="00BC0E5E" w:rsidRPr="00BC0E5E" w:rsidTr="00C33397">
        <w:trPr>
          <w:trHeight w:val="1731"/>
        </w:trPr>
        <w:tc>
          <w:tcPr>
            <w:tcW w:w="9356" w:type="dxa"/>
            <w:vMerge w:val="restart"/>
          </w:tcPr>
          <w:p w:rsidR="00BC0E5E" w:rsidRPr="00BC0E5E" w:rsidRDefault="00BC0E5E" w:rsidP="00C33397">
            <w:pPr>
              <w:autoSpaceDE w:val="0"/>
              <w:autoSpaceDN w:val="0"/>
              <w:adjustRightInd w:val="0"/>
              <w:ind w:left="29"/>
              <w:rPr>
                <w:rFonts w:ascii="Arial" w:hAnsi="Arial" w:cs="Arial"/>
                <w:sz w:val="24"/>
                <w:szCs w:val="24"/>
              </w:rPr>
            </w:pPr>
            <w:r w:rsidRPr="00BC0E5E">
              <w:rPr>
                <w:rFonts w:ascii="Arial" w:hAnsi="Arial" w:cs="Arial"/>
                <w:sz w:val="24"/>
                <w:szCs w:val="24"/>
              </w:rPr>
              <w:t>1. Наименование муниципального учреждения _________________________</w:t>
            </w:r>
          </w:p>
          <w:p w:rsidR="00BC0E5E" w:rsidRPr="00BC0E5E" w:rsidRDefault="00BC0E5E" w:rsidP="00C33397">
            <w:pPr>
              <w:autoSpaceDE w:val="0"/>
              <w:autoSpaceDN w:val="0"/>
              <w:adjustRightInd w:val="0"/>
              <w:ind w:left="29"/>
              <w:rPr>
                <w:rFonts w:ascii="Arial" w:hAnsi="Arial" w:cs="Arial"/>
                <w:sz w:val="24"/>
                <w:szCs w:val="24"/>
              </w:rPr>
            </w:pPr>
            <w:r w:rsidRPr="00BC0E5E">
              <w:rPr>
                <w:rFonts w:ascii="Arial" w:hAnsi="Arial" w:cs="Arial"/>
                <w:sz w:val="24"/>
                <w:szCs w:val="24"/>
              </w:rPr>
              <w:t>_________________________________________________________________</w:t>
            </w:r>
          </w:p>
          <w:p w:rsidR="00BC0E5E" w:rsidRPr="00BC0E5E" w:rsidRDefault="00BC0E5E" w:rsidP="00C33397">
            <w:pPr>
              <w:autoSpaceDE w:val="0"/>
              <w:autoSpaceDN w:val="0"/>
              <w:adjustRightInd w:val="0"/>
              <w:ind w:left="22"/>
              <w:rPr>
                <w:rFonts w:ascii="Arial" w:hAnsi="Arial" w:cs="Arial"/>
                <w:sz w:val="24"/>
                <w:szCs w:val="24"/>
              </w:rPr>
            </w:pPr>
            <w:r w:rsidRPr="00BC0E5E">
              <w:rPr>
                <w:rFonts w:ascii="Arial" w:hAnsi="Arial" w:cs="Arial"/>
                <w:sz w:val="24"/>
                <w:szCs w:val="24"/>
              </w:rPr>
              <w:t>2. Вид деятельности муниципального учреждения ______________________ _________________________________________________________________</w:t>
            </w:r>
          </w:p>
          <w:p w:rsidR="00BC0E5E" w:rsidRPr="00BC0E5E" w:rsidRDefault="00BC0E5E" w:rsidP="00C33397">
            <w:pPr>
              <w:autoSpaceDE w:val="0"/>
              <w:autoSpaceDN w:val="0"/>
              <w:adjustRightInd w:val="0"/>
              <w:jc w:val="center"/>
              <w:rPr>
                <w:rFonts w:ascii="Arial" w:hAnsi="Arial" w:cs="Arial"/>
                <w:sz w:val="24"/>
                <w:szCs w:val="24"/>
              </w:rPr>
            </w:pPr>
            <w:r w:rsidRPr="00BC0E5E">
              <w:rPr>
                <w:rFonts w:ascii="Arial" w:hAnsi="Arial" w:cs="Arial"/>
                <w:sz w:val="24"/>
                <w:szCs w:val="24"/>
              </w:rPr>
              <w:t>(указывается вид муниципального учреждения (из общероссийского)</w:t>
            </w:r>
          </w:p>
          <w:p w:rsidR="00BC0E5E" w:rsidRPr="00BC0E5E" w:rsidRDefault="00BC0E5E" w:rsidP="00C33397">
            <w:pPr>
              <w:autoSpaceDE w:val="0"/>
              <w:autoSpaceDN w:val="0"/>
              <w:adjustRightInd w:val="0"/>
              <w:jc w:val="center"/>
              <w:rPr>
                <w:rFonts w:ascii="Arial" w:hAnsi="Arial" w:cs="Arial"/>
                <w:sz w:val="24"/>
                <w:szCs w:val="24"/>
              </w:rPr>
            </w:pPr>
            <w:r w:rsidRPr="00BC0E5E">
              <w:rPr>
                <w:rFonts w:ascii="Arial" w:hAnsi="Arial" w:cs="Arial"/>
                <w:sz w:val="24"/>
                <w:szCs w:val="24"/>
              </w:rPr>
              <w:t>базового перечня или регионального перечня)</w:t>
            </w: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 xml:space="preserve">Форма по </w:t>
            </w:r>
            <w:proofErr w:type="spellStart"/>
            <w:r w:rsidRPr="00BC0E5E">
              <w:rPr>
                <w:rFonts w:ascii="Arial" w:hAnsi="Arial" w:cs="Arial"/>
                <w:sz w:val="24"/>
                <w:szCs w:val="24"/>
              </w:rPr>
              <w:t>ОКУД</w:t>
            </w:r>
            <w:proofErr w:type="spellEnd"/>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r w:rsidR="00BC0E5E" w:rsidRPr="00BC0E5E" w:rsidTr="00C33397">
        <w:tc>
          <w:tcPr>
            <w:tcW w:w="9356" w:type="dxa"/>
            <w:vMerge/>
          </w:tcPr>
          <w:p w:rsidR="00BC0E5E" w:rsidRPr="00BC0E5E" w:rsidRDefault="00BC0E5E" w:rsidP="00C33397">
            <w:pPr>
              <w:autoSpaceDE w:val="0"/>
              <w:autoSpaceDN w:val="0"/>
              <w:adjustRightInd w:val="0"/>
              <w:rPr>
                <w:rFonts w:ascii="Arial" w:hAnsi="Arial" w:cs="Arial"/>
                <w:sz w:val="24"/>
                <w:szCs w:val="24"/>
              </w:rPr>
            </w:pP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Дата</w:t>
            </w:r>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r w:rsidR="00BC0E5E" w:rsidRPr="00BC0E5E" w:rsidTr="00C33397">
        <w:tc>
          <w:tcPr>
            <w:tcW w:w="9356" w:type="dxa"/>
            <w:vMerge/>
          </w:tcPr>
          <w:p w:rsidR="00BC0E5E" w:rsidRPr="00BC0E5E" w:rsidRDefault="00BC0E5E" w:rsidP="00C33397">
            <w:pPr>
              <w:autoSpaceDE w:val="0"/>
              <w:autoSpaceDN w:val="0"/>
              <w:adjustRightInd w:val="0"/>
              <w:rPr>
                <w:rFonts w:ascii="Arial" w:hAnsi="Arial" w:cs="Arial"/>
                <w:sz w:val="24"/>
                <w:szCs w:val="24"/>
              </w:rPr>
            </w:pP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Код по сводному реестру</w:t>
            </w:r>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r w:rsidR="00BC0E5E" w:rsidRPr="00BC0E5E" w:rsidTr="00C33397">
        <w:tc>
          <w:tcPr>
            <w:tcW w:w="9356" w:type="dxa"/>
            <w:vMerge w:val="restart"/>
          </w:tcPr>
          <w:p w:rsidR="00BC0E5E" w:rsidRPr="00BC0E5E" w:rsidRDefault="00BC0E5E" w:rsidP="00C33397">
            <w:pPr>
              <w:autoSpaceDE w:val="0"/>
              <w:autoSpaceDN w:val="0"/>
              <w:adjustRightInd w:val="0"/>
              <w:rPr>
                <w:rFonts w:ascii="Arial" w:hAnsi="Arial" w:cs="Arial"/>
                <w:sz w:val="24"/>
                <w:szCs w:val="24"/>
              </w:rPr>
            </w:pP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 xml:space="preserve">По </w:t>
            </w:r>
            <w:hyperlink r:id="rId14" w:history="1">
              <w:proofErr w:type="spellStart"/>
              <w:r w:rsidRPr="00BC0E5E">
                <w:rPr>
                  <w:rFonts w:ascii="Arial" w:hAnsi="Arial" w:cs="Arial"/>
                  <w:color w:val="0000FF"/>
                  <w:sz w:val="24"/>
                  <w:szCs w:val="24"/>
                </w:rPr>
                <w:t>ОКВЭД</w:t>
              </w:r>
              <w:proofErr w:type="spellEnd"/>
            </w:hyperlink>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r w:rsidR="00BC0E5E" w:rsidRPr="00BC0E5E" w:rsidTr="00C33397">
        <w:tc>
          <w:tcPr>
            <w:tcW w:w="9356" w:type="dxa"/>
            <w:vMerge/>
          </w:tcPr>
          <w:p w:rsidR="00BC0E5E" w:rsidRPr="00BC0E5E" w:rsidRDefault="00BC0E5E" w:rsidP="00C33397">
            <w:pPr>
              <w:autoSpaceDE w:val="0"/>
              <w:autoSpaceDN w:val="0"/>
              <w:adjustRightInd w:val="0"/>
              <w:rPr>
                <w:rFonts w:ascii="Arial" w:hAnsi="Arial" w:cs="Arial"/>
                <w:sz w:val="24"/>
                <w:szCs w:val="24"/>
              </w:rPr>
            </w:pP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 xml:space="preserve">По </w:t>
            </w:r>
            <w:hyperlink r:id="rId15" w:history="1">
              <w:proofErr w:type="spellStart"/>
              <w:r w:rsidRPr="00BC0E5E">
                <w:rPr>
                  <w:rFonts w:ascii="Arial" w:hAnsi="Arial" w:cs="Arial"/>
                  <w:color w:val="0000FF"/>
                  <w:sz w:val="24"/>
                  <w:szCs w:val="24"/>
                </w:rPr>
                <w:t>ОКВЭД</w:t>
              </w:r>
              <w:proofErr w:type="spellEnd"/>
            </w:hyperlink>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r w:rsidR="00BC0E5E" w:rsidRPr="00BC0E5E" w:rsidTr="00C33397">
        <w:tc>
          <w:tcPr>
            <w:tcW w:w="9356" w:type="dxa"/>
            <w:vMerge/>
          </w:tcPr>
          <w:p w:rsidR="00BC0E5E" w:rsidRPr="00BC0E5E" w:rsidRDefault="00BC0E5E" w:rsidP="00C33397">
            <w:pPr>
              <w:autoSpaceDE w:val="0"/>
              <w:autoSpaceDN w:val="0"/>
              <w:adjustRightInd w:val="0"/>
              <w:rPr>
                <w:rFonts w:ascii="Arial" w:hAnsi="Arial" w:cs="Arial"/>
                <w:sz w:val="24"/>
                <w:szCs w:val="24"/>
              </w:rPr>
            </w:pPr>
          </w:p>
        </w:tc>
        <w:tc>
          <w:tcPr>
            <w:tcW w:w="2551"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 xml:space="preserve">По </w:t>
            </w:r>
            <w:hyperlink r:id="rId16" w:history="1">
              <w:proofErr w:type="spellStart"/>
              <w:r w:rsidRPr="00BC0E5E">
                <w:rPr>
                  <w:rFonts w:ascii="Arial" w:hAnsi="Arial" w:cs="Arial"/>
                  <w:color w:val="0000FF"/>
                  <w:sz w:val="24"/>
                  <w:szCs w:val="24"/>
                </w:rPr>
                <w:t>ОКВЭД</w:t>
              </w:r>
              <w:proofErr w:type="spellEnd"/>
            </w:hyperlink>
          </w:p>
        </w:tc>
        <w:tc>
          <w:tcPr>
            <w:tcW w:w="2551"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autoSpaceDE w:val="0"/>
              <w:autoSpaceDN w:val="0"/>
              <w:adjustRightInd w:val="0"/>
              <w:rPr>
                <w:rFonts w:ascii="Arial" w:hAnsi="Arial" w:cs="Arial"/>
                <w:sz w:val="24"/>
                <w:szCs w:val="24"/>
              </w:rPr>
            </w:pPr>
          </w:p>
        </w:tc>
      </w:tr>
    </w:tbl>
    <w:p w:rsidR="00BC0E5E" w:rsidRPr="00BC0E5E" w:rsidRDefault="00BC0E5E" w:rsidP="00BC0E5E">
      <w:pPr>
        <w:autoSpaceDE w:val="0"/>
        <w:autoSpaceDN w:val="0"/>
        <w:adjustRightInd w:val="0"/>
        <w:outlineLvl w:val="0"/>
        <w:rPr>
          <w:rFonts w:ascii="Arial" w:hAnsi="Arial" w:cs="Arial"/>
          <w:sz w:val="24"/>
          <w:szCs w:val="24"/>
        </w:rPr>
      </w:pPr>
      <w:r w:rsidRPr="00BC0E5E">
        <w:rPr>
          <w:rFonts w:ascii="Arial" w:hAnsi="Arial" w:cs="Arial"/>
          <w:sz w:val="24"/>
          <w:szCs w:val="24"/>
        </w:rPr>
        <w:t>Периодичность__________________________________________________________________________________________</w:t>
      </w:r>
    </w:p>
    <w:p w:rsidR="00BC0E5E" w:rsidRPr="00BC0E5E" w:rsidRDefault="00BC0E5E" w:rsidP="00BC0E5E">
      <w:pPr>
        <w:autoSpaceDE w:val="0"/>
        <w:autoSpaceDN w:val="0"/>
        <w:adjustRightInd w:val="0"/>
        <w:jc w:val="right"/>
        <w:outlineLvl w:val="0"/>
        <w:rPr>
          <w:rFonts w:ascii="Arial" w:hAnsi="Arial" w:cs="Arial"/>
          <w:sz w:val="24"/>
          <w:szCs w:val="24"/>
        </w:rPr>
      </w:pPr>
      <w:r w:rsidRPr="00BC0E5E">
        <w:rPr>
          <w:rFonts w:ascii="Arial" w:hAnsi="Arial" w:cs="Arial"/>
          <w:sz w:val="24"/>
          <w:szCs w:val="24"/>
        </w:rPr>
        <w:t>(указывается в соответствии с периодичностью представления отчета о выполнении муниципального задания, установленной в муниципальном</w:t>
      </w:r>
      <w:r w:rsidRPr="00BC0E5E">
        <w:rPr>
          <w:rFonts w:ascii="Arial" w:hAnsi="Arial" w:cs="Arial"/>
          <w:sz w:val="24"/>
          <w:szCs w:val="24"/>
          <w:lang w:val="en-US"/>
        </w:rPr>
        <w:t xml:space="preserve"> </w:t>
      </w:r>
      <w:r w:rsidRPr="00BC0E5E">
        <w:rPr>
          <w:rFonts w:ascii="Arial" w:hAnsi="Arial" w:cs="Arial"/>
          <w:sz w:val="24"/>
          <w:szCs w:val="24"/>
        </w:rPr>
        <w:t>задании)</w:t>
      </w:r>
    </w:p>
    <w:p w:rsidR="00BC0E5E" w:rsidRPr="00BC0E5E" w:rsidRDefault="00BC0E5E" w:rsidP="00BC0E5E">
      <w:pPr>
        <w:autoSpaceDE w:val="0"/>
        <w:autoSpaceDN w:val="0"/>
        <w:adjustRightInd w:val="0"/>
        <w:jc w:val="center"/>
        <w:outlineLvl w:val="0"/>
        <w:rPr>
          <w:rFonts w:ascii="Arial" w:hAnsi="Arial" w:cs="Arial"/>
          <w:sz w:val="24"/>
          <w:szCs w:val="24"/>
        </w:rPr>
      </w:pPr>
    </w:p>
    <w:p w:rsidR="00BC0E5E" w:rsidRPr="00BC0E5E" w:rsidRDefault="00BC0E5E" w:rsidP="00BC0E5E">
      <w:pPr>
        <w:autoSpaceDE w:val="0"/>
        <w:autoSpaceDN w:val="0"/>
        <w:adjustRightInd w:val="0"/>
        <w:jc w:val="center"/>
        <w:rPr>
          <w:rFonts w:ascii="Arial" w:hAnsi="Arial" w:cs="Arial"/>
          <w:sz w:val="24"/>
          <w:szCs w:val="24"/>
        </w:rPr>
      </w:pPr>
      <w:r w:rsidRPr="00BC0E5E">
        <w:rPr>
          <w:rFonts w:ascii="Arial" w:hAnsi="Arial" w:cs="Arial"/>
          <w:sz w:val="24"/>
          <w:szCs w:val="24"/>
        </w:rPr>
        <w:t>Часть 1. Сведения об оказываемых муниципальных услугах</w:t>
      </w:r>
      <w:hyperlink r:id="rId17" w:history="1">
        <w:r w:rsidRPr="00BC0E5E">
          <w:rPr>
            <w:rFonts w:ascii="Arial" w:hAnsi="Arial" w:cs="Arial"/>
            <w:color w:val="0000FF"/>
            <w:sz w:val="24"/>
            <w:szCs w:val="24"/>
          </w:rPr>
          <w:t>&lt;2&gt;</w:t>
        </w:r>
      </w:hyperlink>
    </w:p>
    <w:p w:rsidR="00BC0E5E" w:rsidRPr="00BC0E5E" w:rsidRDefault="00BC0E5E" w:rsidP="00BC0E5E">
      <w:pPr>
        <w:autoSpaceDE w:val="0"/>
        <w:autoSpaceDN w:val="0"/>
        <w:adjustRightInd w:val="0"/>
        <w:jc w:val="center"/>
        <w:outlineLvl w:val="0"/>
        <w:rPr>
          <w:rFonts w:ascii="Arial" w:hAnsi="Arial" w:cs="Arial"/>
          <w:sz w:val="24"/>
          <w:szCs w:val="24"/>
        </w:rPr>
      </w:pPr>
    </w:p>
    <w:p w:rsidR="00BC0E5E" w:rsidRPr="00BC0E5E" w:rsidRDefault="00BC0E5E" w:rsidP="00BC0E5E">
      <w:pPr>
        <w:autoSpaceDE w:val="0"/>
        <w:autoSpaceDN w:val="0"/>
        <w:adjustRightInd w:val="0"/>
        <w:jc w:val="center"/>
        <w:rPr>
          <w:rFonts w:ascii="Arial" w:hAnsi="Arial" w:cs="Arial"/>
          <w:sz w:val="24"/>
          <w:szCs w:val="24"/>
        </w:rPr>
      </w:pPr>
      <w:r w:rsidRPr="00BC0E5E">
        <w:rPr>
          <w:rFonts w:ascii="Arial" w:hAnsi="Arial" w:cs="Arial"/>
          <w:sz w:val="24"/>
          <w:szCs w:val="24"/>
        </w:rPr>
        <w:t>Раздел _____</w:t>
      </w:r>
    </w:p>
    <w:p w:rsidR="00BC0E5E" w:rsidRPr="00BC0E5E" w:rsidRDefault="00BC0E5E" w:rsidP="00BC0E5E">
      <w:pPr>
        <w:autoSpaceDE w:val="0"/>
        <w:autoSpaceDN w:val="0"/>
        <w:adjustRightInd w:val="0"/>
        <w:rPr>
          <w:rFonts w:ascii="Arial" w:hAnsi="Arial" w:cs="Arial"/>
          <w:sz w:val="24"/>
          <w:szCs w:val="24"/>
        </w:rPr>
      </w:pPr>
    </w:p>
    <w:tbl>
      <w:tblPr>
        <w:tblW w:w="19136" w:type="dxa"/>
        <w:tblInd w:w="-142" w:type="dxa"/>
        <w:tblLayout w:type="fixed"/>
        <w:tblCellMar>
          <w:top w:w="102" w:type="dxa"/>
          <w:left w:w="62" w:type="dxa"/>
          <w:bottom w:w="102" w:type="dxa"/>
          <w:right w:w="62" w:type="dxa"/>
        </w:tblCellMar>
        <w:tblLook w:val="0000" w:firstRow="0" w:lastRow="0" w:firstColumn="0" w:lastColumn="0" w:noHBand="0" w:noVBand="0"/>
      </w:tblPr>
      <w:tblGrid>
        <w:gridCol w:w="9498"/>
        <w:gridCol w:w="3118"/>
        <w:gridCol w:w="1985"/>
        <w:gridCol w:w="4535"/>
      </w:tblGrid>
      <w:tr w:rsidR="00BC0E5E" w:rsidRPr="00BC0E5E" w:rsidTr="00C33397">
        <w:trPr>
          <w:trHeight w:val="1907"/>
        </w:trPr>
        <w:tc>
          <w:tcPr>
            <w:tcW w:w="9498" w:type="dxa"/>
          </w:tcPr>
          <w:p w:rsidR="00BC0E5E" w:rsidRPr="00BC0E5E" w:rsidRDefault="00BC0E5E" w:rsidP="00C33397">
            <w:pPr>
              <w:autoSpaceDE w:val="0"/>
              <w:autoSpaceDN w:val="0"/>
              <w:adjustRightInd w:val="0"/>
              <w:rPr>
                <w:rFonts w:ascii="Arial" w:hAnsi="Arial" w:cs="Arial"/>
                <w:sz w:val="24"/>
                <w:szCs w:val="24"/>
              </w:rPr>
            </w:pPr>
            <w:r w:rsidRPr="00BC0E5E">
              <w:rPr>
                <w:rFonts w:ascii="Arial" w:hAnsi="Arial" w:cs="Arial"/>
                <w:sz w:val="24"/>
                <w:szCs w:val="24"/>
              </w:rPr>
              <w:t>1. Наименование муниципальной услуги ______________________________</w:t>
            </w:r>
          </w:p>
          <w:p w:rsidR="00BC0E5E" w:rsidRPr="00BC0E5E" w:rsidRDefault="00BC0E5E" w:rsidP="00C33397">
            <w:pPr>
              <w:autoSpaceDE w:val="0"/>
              <w:autoSpaceDN w:val="0"/>
              <w:adjustRightInd w:val="0"/>
              <w:ind w:left="22"/>
              <w:rPr>
                <w:rFonts w:ascii="Arial" w:hAnsi="Arial" w:cs="Arial"/>
                <w:sz w:val="24"/>
                <w:szCs w:val="24"/>
              </w:rPr>
            </w:pPr>
            <w:r w:rsidRPr="00BC0E5E">
              <w:rPr>
                <w:rFonts w:ascii="Arial" w:hAnsi="Arial" w:cs="Arial"/>
                <w:sz w:val="24"/>
                <w:szCs w:val="24"/>
              </w:rPr>
              <w:t>_________________________________________________________________</w:t>
            </w:r>
          </w:p>
          <w:p w:rsidR="00BC0E5E" w:rsidRPr="00BC0E5E" w:rsidRDefault="00BC0E5E" w:rsidP="00C33397">
            <w:pPr>
              <w:autoSpaceDE w:val="0"/>
              <w:autoSpaceDN w:val="0"/>
              <w:adjustRightInd w:val="0"/>
              <w:ind w:left="22"/>
              <w:rPr>
                <w:rFonts w:ascii="Arial" w:hAnsi="Arial" w:cs="Arial"/>
                <w:sz w:val="24"/>
                <w:szCs w:val="24"/>
              </w:rPr>
            </w:pPr>
            <w:r w:rsidRPr="00BC0E5E">
              <w:rPr>
                <w:rFonts w:ascii="Arial" w:hAnsi="Arial" w:cs="Arial"/>
                <w:sz w:val="24"/>
                <w:szCs w:val="24"/>
              </w:rPr>
              <w:t>_________________________________________________________________</w:t>
            </w:r>
          </w:p>
          <w:p w:rsidR="00BC0E5E" w:rsidRPr="00BC0E5E" w:rsidRDefault="00BC0E5E" w:rsidP="00C33397">
            <w:pPr>
              <w:autoSpaceDE w:val="0"/>
              <w:autoSpaceDN w:val="0"/>
              <w:adjustRightInd w:val="0"/>
              <w:ind w:left="22"/>
              <w:rPr>
                <w:rFonts w:ascii="Arial" w:hAnsi="Arial" w:cs="Arial"/>
                <w:sz w:val="24"/>
                <w:szCs w:val="24"/>
              </w:rPr>
            </w:pPr>
            <w:r w:rsidRPr="00BC0E5E">
              <w:rPr>
                <w:rFonts w:ascii="Arial" w:hAnsi="Arial" w:cs="Arial"/>
                <w:sz w:val="24"/>
                <w:szCs w:val="24"/>
              </w:rPr>
              <w:t>2. Категории потребителей муниципальной услуги __________________________________________________________________________________________________________________________________</w:t>
            </w:r>
          </w:p>
        </w:tc>
        <w:tc>
          <w:tcPr>
            <w:tcW w:w="3118" w:type="dxa"/>
            <w:tcBorders>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Код по общероссийскому</w:t>
            </w:r>
          </w:p>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базовому перечню</w:t>
            </w:r>
          </w:p>
          <w:p w:rsidR="00BC0E5E" w:rsidRPr="00BC0E5E" w:rsidRDefault="00BC0E5E" w:rsidP="00C33397">
            <w:pPr>
              <w:autoSpaceDE w:val="0"/>
              <w:autoSpaceDN w:val="0"/>
              <w:adjustRightInd w:val="0"/>
              <w:jc w:val="right"/>
              <w:rPr>
                <w:rFonts w:ascii="Arial" w:hAnsi="Arial" w:cs="Arial"/>
                <w:sz w:val="24"/>
                <w:szCs w:val="24"/>
              </w:rPr>
            </w:pPr>
            <w:r w:rsidRPr="00BC0E5E">
              <w:rPr>
                <w:rFonts w:ascii="Arial" w:hAnsi="Arial" w:cs="Arial"/>
                <w:sz w:val="24"/>
                <w:szCs w:val="24"/>
              </w:rPr>
              <w:t>или региональному перечню</w:t>
            </w:r>
          </w:p>
          <w:p w:rsidR="00BC0E5E" w:rsidRPr="00BC0E5E" w:rsidRDefault="00BC0E5E" w:rsidP="00C33397">
            <w:pPr>
              <w:autoSpaceDE w:val="0"/>
              <w:autoSpaceDN w:val="0"/>
              <w:adjustRightInd w:val="0"/>
              <w:jc w:val="right"/>
              <w:rPr>
                <w:rFonts w:ascii="Arial" w:hAnsi="Arial" w:cs="Arial"/>
                <w:sz w:val="24"/>
                <w:szCs w:val="24"/>
              </w:rPr>
            </w:pPr>
          </w:p>
        </w:tc>
        <w:tc>
          <w:tcPr>
            <w:tcW w:w="1985" w:type="dxa"/>
            <w:tcBorders>
              <w:top w:val="single" w:sz="4" w:space="0" w:color="auto"/>
              <w:bottom w:val="single" w:sz="4" w:space="0" w:color="auto"/>
              <w:right w:val="single" w:sz="4" w:space="0" w:color="auto"/>
            </w:tcBorders>
          </w:tcPr>
          <w:p w:rsidR="00BC0E5E" w:rsidRPr="00BC0E5E" w:rsidRDefault="00BC0E5E" w:rsidP="00C33397">
            <w:pPr>
              <w:autoSpaceDE w:val="0"/>
              <w:autoSpaceDN w:val="0"/>
              <w:adjustRightInd w:val="0"/>
              <w:ind w:left="3554" w:hanging="3554"/>
              <w:jc w:val="right"/>
              <w:rPr>
                <w:rFonts w:ascii="Arial" w:hAnsi="Arial" w:cs="Arial"/>
                <w:sz w:val="24"/>
                <w:szCs w:val="24"/>
              </w:rPr>
            </w:pPr>
          </w:p>
        </w:tc>
        <w:tc>
          <w:tcPr>
            <w:tcW w:w="4535" w:type="dxa"/>
            <w:tcBorders>
              <w:left w:val="single" w:sz="4" w:space="0" w:color="auto"/>
              <w:right w:val="single" w:sz="4" w:space="0" w:color="auto"/>
            </w:tcBorders>
          </w:tcPr>
          <w:p w:rsidR="00BC0E5E" w:rsidRPr="00BC0E5E" w:rsidRDefault="00BC0E5E" w:rsidP="00C33397">
            <w:pPr>
              <w:autoSpaceDE w:val="0"/>
              <w:autoSpaceDN w:val="0"/>
              <w:adjustRightInd w:val="0"/>
              <w:jc w:val="right"/>
              <w:rPr>
                <w:rFonts w:ascii="Arial"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 Показатели, характеризующие объем и (или) качество муниципальной услуги</w:t>
      </w:r>
    </w:p>
    <w:p w:rsidR="00BC0E5E" w:rsidRPr="00BC0E5E" w:rsidRDefault="00BC0E5E" w:rsidP="00BC0E5E">
      <w:pPr>
        <w:widowControl w:val="0"/>
        <w:autoSpaceDE w:val="0"/>
        <w:autoSpaceDN w:val="0"/>
        <w:rPr>
          <w:rFonts w:ascii="Arial" w:eastAsiaTheme="minorEastAsia" w:hAnsi="Arial" w:cs="Arial"/>
          <w:color w:val="0000FF"/>
          <w:sz w:val="24"/>
          <w:szCs w:val="24"/>
        </w:rPr>
      </w:pPr>
      <w:r w:rsidRPr="00BC0E5E">
        <w:rPr>
          <w:rFonts w:ascii="Arial" w:eastAsiaTheme="minorEastAsia" w:hAnsi="Arial" w:cs="Arial"/>
          <w:sz w:val="24"/>
          <w:szCs w:val="24"/>
        </w:rPr>
        <w:t xml:space="preserve">3.1. Показатели, характеризующие качество муниципальной услуги </w:t>
      </w:r>
      <w:hyperlink w:anchor="P661">
        <w:r w:rsidRPr="00BC0E5E">
          <w:rPr>
            <w:rFonts w:ascii="Arial" w:eastAsiaTheme="minorEastAsia" w:hAnsi="Arial" w:cs="Arial"/>
            <w:color w:val="0000FF"/>
            <w:sz w:val="24"/>
            <w:szCs w:val="24"/>
          </w:rPr>
          <w:t>&lt;4&gt;</w:t>
        </w:r>
      </w:hyperlink>
      <w:r w:rsidRPr="00BC0E5E">
        <w:rPr>
          <w:rFonts w:ascii="Arial" w:eastAsiaTheme="minorEastAsia" w:hAnsi="Arial" w:cs="Arial"/>
          <w:color w:val="0000FF"/>
          <w:sz w:val="24"/>
          <w:szCs w:val="24"/>
        </w:rPr>
        <w:t>:</w:t>
      </w:r>
    </w:p>
    <w:tbl>
      <w:tblPr>
        <w:tblW w:w="15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84"/>
        <w:gridCol w:w="1134"/>
        <w:gridCol w:w="1134"/>
        <w:gridCol w:w="1134"/>
        <w:gridCol w:w="1134"/>
        <w:gridCol w:w="1134"/>
        <w:gridCol w:w="1084"/>
        <w:gridCol w:w="964"/>
        <w:gridCol w:w="832"/>
        <w:gridCol w:w="856"/>
        <w:gridCol w:w="814"/>
        <w:gridCol w:w="866"/>
        <w:gridCol w:w="1008"/>
        <w:gridCol w:w="851"/>
        <w:gridCol w:w="1064"/>
      </w:tblGrid>
      <w:tr w:rsidR="00BC0E5E" w:rsidRPr="00BC0E5E" w:rsidTr="00C33397">
        <w:tc>
          <w:tcPr>
            <w:tcW w:w="108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Уникаль-ный</w:t>
            </w:r>
            <w:proofErr w:type="spellEnd"/>
            <w:r w:rsidRPr="00BC0E5E">
              <w:rPr>
                <w:rFonts w:ascii="Arial" w:eastAsiaTheme="minorEastAsia" w:hAnsi="Arial" w:cs="Arial"/>
                <w:sz w:val="24"/>
                <w:szCs w:val="24"/>
              </w:rPr>
              <w:t xml:space="preserve"> номер </w:t>
            </w:r>
            <w:proofErr w:type="spellStart"/>
            <w:r w:rsidRPr="00BC0E5E">
              <w:rPr>
                <w:rFonts w:ascii="Arial" w:eastAsiaTheme="minorEastAsia" w:hAnsi="Arial" w:cs="Arial"/>
                <w:sz w:val="24"/>
                <w:szCs w:val="24"/>
              </w:rPr>
              <w:t>реестро</w:t>
            </w:r>
            <w:proofErr w:type="spellEnd"/>
            <w:r w:rsidRPr="00BC0E5E">
              <w:rPr>
                <w:rFonts w:ascii="Arial" w:eastAsiaTheme="minorEastAsia" w:hAnsi="Arial" w:cs="Arial"/>
                <w:sz w:val="24"/>
                <w:szCs w:val="24"/>
              </w:rPr>
              <w:t xml:space="preserve">-вой записи </w:t>
            </w:r>
            <w:hyperlink w:anchor="P662">
              <w:r w:rsidRPr="00BC0E5E">
                <w:rPr>
                  <w:rFonts w:ascii="Arial" w:eastAsiaTheme="minorEastAsia" w:hAnsi="Arial" w:cs="Arial"/>
                  <w:color w:val="0000FF"/>
                  <w:sz w:val="24"/>
                  <w:szCs w:val="24"/>
                </w:rPr>
                <w:t>&lt;5&gt;</w:t>
              </w:r>
            </w:hyperlink>
          </w:p>
        </w:tc>
        <w:tc>
          <w:tcPr>
            <w:tcW w:w="3402"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содержание муниципальной услуги (по справочникам)</w:t>
            </w:r>
          </w:p>
        </w:tc>
        <w:tc>
          <w:tcPr>
            <w:tcW w:w="2268"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 оказания муниципальной услуги (по справочникам)</w:t>
            </w:r>
          </w:p>
        </w:tc>
        <w:tc>
          <w:tcPr>
            <w:tcW w:w="3736" w:type="dxa"/>
            <w:gridSpan w:val="4"/>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качества муниципальной услуги</w:t>
            </w:r>
          </w:p>
        </w:tc>
        <w:tc>
          <w:tcPr>
            <w:tcW w:w="2688"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Значение показателя качества муниципальной  услуги</w:t>
            </w:r>
          </w:p>
        </w:tc>
        <w:tc>
          <w:tcPr>
            <w:tcW w:w="1915"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Допустимые (возможные) отклонения от установленных показателей качества муниципальной услуги </w:t>
            </w:r>
            <w:hyperlink w:anchor="P665">
              <w:r w:rsidRPr="00BC0E5E">
                <w:rPr>
                  <w:rFonts w:ascii="Arial" w:eastAsiaTheme="minorEastAsia" w:hAnsi="Arial" w:cs="Arial"/>
                  <w:color w:val="0000FF"/>
                  <w:sz w:val="24"/>
                  <w:szCs w:val="24"/>
                </w:rPr>
                <w:t>&lt;8&gt;</w:t>
              </w:r>
            </w:hyperlink>
          </w:p>
        </w:tc>
      </w:tr>
      <w:tr w:rsidR="00BC0E5E" w:rsidRPr="00BC0E5E" w:rsidTr="00C33397">
        <w:tc>
          <w:tcPr>
            <w:tcW w:w="1084" w:type="dxa"/>
            <w:vMerge/>
          </w:tcPr>
          <w:p w:rsidR="00BC0E5E" w:rsidRPr="00BC0E5E" w:rsidRDefault="00BC0E5E" w:rsidP="00C33397">
            <w:pPr>
              <w:widowControl w:val="0"/>
              <w:autoSpaceDE w:val="0"/>
              <w:autoSpaceDN w:val="0"/>
              <w:ind w:left="-57" w:right="-57"/>
              <w:rPr>
                <w:rFonts w:ascii="Arial" w:eastAsiaTheme="minorEastAsia" w:hAnsi="Arial" w:cs="Arial"/>
                <w:sz w:val="24"/>
                <w:szCs w:val="24"/>
              </w:rPr>
            </w:pPr>
          </w:p>
        </w:tc>
        <w:tc>
          <w:tcPr>
            <w:tcW w:w="113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w:t>
            </w:r>
            <w:proofErr w:type="spellStart"/>
            <w:proofErr w:type="gramStart"/>
            <w:r w:rsidRPr="00BC0E5E">
              <w:rPr>
                <w:rFonts w:ascii="Arial" w:eastAsiaTheme="minorEastAsia" w:hAnsi="Arial" w:cs="Arial"/>
                <w:sz w:val="24"/>
                <w:szCs w:val="24"/>
              </w:rPr>
              <w:t>наимено-вание</w:t>
            </w:r>
            <w:proofErr w:type="spellEnd"/>
            <w:proofErr w:type="gramEnd"/>
            <w:r w:rsidRPr="00BC0E5E">
              <w:rPr>
                <w:rFonts w:ascii="Arial" w:eastAsiaTheme="minorEastAsia" w:hAnsi="Arial" w:cs="Arial"/>
                <w:sz w:val="24"/>
                <w:szCs w:val="24"/>
              </w:rPr>
              <w:t xml:space="preserve">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&lt;5&gt;</w:t>
            </w:r>
          </w:p>
        </w:tc>
        <w:tc>
          <w:tcPr>
            <w:tcW w:w="113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w:t>
            </w:r>
            <w:proofErr w:type="spellStart"/>
            <w:proofErr w:type="gramStart"/>
            <w:r w:rsidRPr="00BC0E5E">
              <w:rPr>
                <w:rFonts w:ascii="Arial" w:eastAsiaTheme="minorEastAsia" w:hAnsi="Arial" w:cs="Arial"/>
                <w:sz w:val="24"/>
                <w:szCs w:val="24"/>
              </w:rPr>
              <w:t>наимено-вание</w:t>
            </w:r>
            <w:proofErr w:type="spellEnd"/>
            <w:proofErr w:type="gramEnd"/>
            <w:r w:rsidRPr="00BC0E5E">
              <w:rPr>
                <w:rFonts w:ascii="Arial" w:eastAsiaTheme="minorEastAsia" w:hAnsi="Arial" w:cs="Arial"/>
                <w:sz w:val="24"/>
                <w:szCs w:val="24"/>
              </w:rPr>
              <w:t xml:space="preserve">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13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w:t>
            </w:r>
            <w:proofErr w:type="spellStart"/>
            <w:proofErr w:type="gramStart"/>
            <w:r w:rsidRPr="00BC0E5E">
              <w:rPr>
                <w:rFonts w:ascii="Arial" w:eastAsiaTheme="minorEastAsia" w:hAnsi="Arial" w:cs="Arial"/>
                <w:sz w:val="24"/>
                <w:szCs w:val="24"/>
              </w:rPr>
              <w:t>наимено-вание</w:t>
            </w:r>
            <w:proofErr w:type="spellEnd"/>
            <w:proofErr w:type="gramEnd"/>
            <w:r w:rsidRPr="00BC0E5E">
              <w:rPr>
                <w:rFonts w:ascii="Arial" w:eastAsiaTheme="minorEastAsia" w:hAnsi="Arial" w:cs="Arial"/>
                <w:sz w:val="24"/>
                <w:szCs w:val="24"/>
              </w:rPr>
              <w:t xml:space="preserve">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13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w:t>
            </w:r>
            <w:proofErr w:type="spellStart"/>
            <w:proofErr w:type="gramStart"/>
            <w:r w:rsidRPr="00BC0E5E">
              <w:rPr>
                <w:rFonts w:ascii="Arial" w:eastAsiaTheme="minorEastAsia" w:hAnsi="Arial" w:cs="Arial"/>
                <w:sz w:val="24"/>
                <w:szCs w:val="24"/>
              </w:rPr>
              <w:t>наимено-вание</w:t>
            </w:r>
            <w:proofErr w:type="spellEnd"/>
            <w:proofErr w:type="gramEnd"/>
            <w:r w:rsidRPr="00BC0E5E">
              <w:rPr>
                <w:rFonts w:ascii="Arial" w:eastAsiaTheme="minorEastAsia" w:hAnsi="Arial" w:cs="Arial"/>
                <w:sz w:val="24"/>
                <w:szCs w:val="24"/>
              </w:rPr>
              <w:t xml:space="preserve">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662">
              <w:r w:rsidRPr="00BC0E5E">
                <w:rPr>
                  <w:rFonts w:ascii="Arial" w:eastAsiaTheme="minorEastAsia" w:hAnsi="Arial" w:cs="Arial"/>
                  <w:color w:val="0000FF"/>
                  <w:sz w:val="24"/>
                  <w:szCs w:val="24"/>
                </w:rPr>
                <w:t>&lt;5&gt;</w:t>
              </w:r>
            </w:hyperlink>
          </w:p>
        </w:tc>
        <w:tc>
          <w:tcPr>
            <w:tcW w:w="113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w:t>
            </w:r>
            <w:proofErr w:type="spellStart"/>
            <w:proofErr w:type="gramStart"/>
            <w:r w:rsidRPr="00BC0E5E">
              <w:rPr>
                <w:rFonts w:ascii="Arial" w:eastAsiaTheme="minorEastAsia" w:hAnsi="Arial" w:cs="Arial"/>
                <w:sz w:val="24"/>
                <w:szCs w:val="24"/>
              </w:rPr>
              <w:t>наимено-вание</w:t>
            </w:r>
            <w:proofErr w:type="spellEnd"/>
            <w:proofErr w:type="gramEnd"/>
            <w:r w:rsidRPr="00BC0E5E">
              <w:rPr>
                <w:rFonts w:ascii="Arial" w:eastAsiaTheme="minorEastAsia" w:hAnsi="Arial" w:cs="Arial"/>
                <w:sz w:val="24"/>
                <w:szCs w:val="24"/>
              </w:rPr>
              <w:t xml:space="preserve">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&lt;5&gt;</w:t>
            </w:r>
          </w:p>
        </w:tc>
        <w:tc>
          <w:tcPr>
            <w:tcW w:w="108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proofErr w:type="gramStart"/>
            <w:r w:rsidRPr="00BC0E5E">
              <w:rPr>
                <w:rFonts w:ascii="Arial" w:eastAsiaTheme="minorEastAsia" w:hAnsi="Arial" w:cs="Arial"/>
                <w:sz w:val="24"/>
                <w:szCs w:val="24"/>
              </w:rPr>
              <w:lastRenderedPageBreak/>
              <w:t>наимено-</w:t>
            </w:r>
            <w:r w:rsidRPr="00BC0E5E">
              <w:rPr>
                <w:rFonts w:ascii="Arial" w:eastAsiaTheme="minorEastAsia" w:hAnsi="Arial" w:cs="Arial"/>
                <w:sz w:val="24"/>
                <w:szCs w:val="24"/>
              </w:rPr>
              <w:lastRenderedPageBreak/>
              <w:t>вание</w:t>
            </w:r>
            <w:proofErr w:type="spellEnd"/>
            <w:proofErr w:type="gramEnd"/>
            <w:r w:rsidRPr="00BC0E5E">
              <w:rPr>
                <w:rFonts w:ascii="Arial" w:eastAsiaTheme="minorEastAsia" w:hAnsi="Arial" w:cs="Arial"/>
                <w:sz w:val="24"/>
                <w:szCs w:val="24"/>
              </w:rPr>
              <w:t xml:space="preserve">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796"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единица измерения</w:t>
            </w:r>
          </w:p>
        </w:tc>
        <w:tc>
          <w:tcPr>
            <w:tcW w:w="85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срок </w:t>
            </w:r>
            <w:proofErr w:type="spellStart"/>
            <w:r w:rsidRPr="00BC0E5E">
              <w:rPr>
                <w:rFonts w:ascii="Arial" w:eastAsiaTheme="minorEastAsia" w:hAnsi="Arial" w:cs="Arial"/>
                <w:sz w:val="24"/>
                <w:szCs w:val="24"/>
              </w:rPr>
              <w:lastRenderedPageBreak/>
              <w:t>испол</w:t>
            </w:r>
            <w:proofErr w:type="spellEnd"/>
            <w:r w:rsidRPr="00BC0E5E">
              <w:rPr>
                <w:rFonts w:ascii="Arial" w:eastAsiaTheme="minorEastAsia" w:hAnsi="Arial" w:cs="Arial"/>
                <w:sz w:val="24"/>
                <w:szCs w:val="24"/>
              </w:rPr>
              <w:t xml:space="preserve">-нения </w:t>
            </w:r>
            <w:hyperlink w:anchor="P664">
              <w:r w:rsidRPr="00BC0E5E">
                <w:rPr>
                  <w:rFonts w:ascii="Arial" w:eastAsiaTheme="minorEastAsia" w:hAnsi="Arial" w:cs="Arial"/>
                  <w:color w:val="0000FF"/>
                  <w:sz w:val="24"/>
                  <w:szCs w:val="24"/>
                </w:rPr>
                <w:t>&lt;7&gt;</w:t>
              </w:r>
            </w:hyperlink>
          </w:p>
        </w:tc>
        <w:tc>
          <w:tcPr>
            <w:tcW w:w="81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20__ </w:t>
            </w:r>
            <w:r w:rsidRPr="00BC0E5E">
              <w:rPr>
                <w:rFonts w:ascii="Arial" w:eastAsiaTheme="minorEastAsia" w:hAnsi="Arial" w:cs="Arial"/>
                <w:sz w:val="24"/>
                <w:szCs w:val="24"/>
              </w:rPr>
              <w:lastRenderedPageBreak/>
              <w:t>год (</w:t>
            </w:r>
            <w:proofErr w:type="spellStart"/>
            <w:r w:rsidRPr="00BC0E5E">
              <w:rPr>
                <w:rFonts w:ascii="Arial" w:eastAsiaTheme="minorEastAsia" w:hAnsi="Arial" w:cs="Arial"/>
                <w:sz w:val="24"/>
                <w:szCs w:val="24"/>
              </w:rPr>
              <w:t>оче-редной</w:t>
            </w:r>
            <w:proofErr w:type="spellEnd"/>
            <w:r w:rsidRPr="00BC0E5E">
              <w:rPr>
                <w:rFonts w:ascii="Arial" w:eastAsiaTheme="minorEastAsia" w:hAnsi="Arial" w:cs="Arial"/>
                <w:sz w:val="24"/>
                <w:szCs w:val="24"/>
              </w:rPr>
              <w:t xml:space="preserve"> </w:t>
            </w:r>
            <w:proofErr w:type="spellStart"/>
            <w:r w:rsidRPr="00BC0E5E">
              <w:rPr>
                <w:rFonts w:ascii="Arial" w:eastAsiaTheme="minorEastAsia" w:hAnsi="Arial" w:cs="Arial"/>
                <w:sz w:val="24"/>
                <w:szCs w:val="24"/>
              </w:rPr>
              <w:t>финан-совый</w:t>
            </w:r>
            <w:proofErr w:type="spellEnd"/>
            <w:r w:rsidRPr="00BC0E5E">
              <w:rPr>
                <w:rFonts w:ascii="Arial" w:eastAsiaTheme="minorEastAsia" w:hAnsi="Arial" w:cs="Arial"/>
                <w:sz w:val="24"/>
                <w:szCs w:val="24"/>
              </w:rPr>
              <w:t xml:space="preserve"> год)</w:t>
            </w:r>
          </w:p>
        </w:tc>
        <w:tc>
          <w:tcPr>
            <w:tcW w:w="86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20__ год</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 (1-й год </w:t>
            </w:r>
            <w:proofErr w:type="spellStart"/>
            <w:r w:rsidRPr="00BC0E5E">
              <w:rPr>
                <w:rFonts w:ascii="Arial" w:eastAsiaTheme="minorEastAsia" w:hAnsi="Arial" w:cs="Arial"/>
                <w:sz w:val="24"/>
                <w:szCs w:val="24"/>
              </w:rPr>
              <w:t>плано-вого</w:t>
            </w:r>
            <w:proofErr w:type="spellEnd"/>
            <w:r w:rsidRPr="00BC0E5E">
              <w:rPr>
                <w:rFonts w:ascii="Arial" w:eastAsiaTheme="minorEastAsia" w:hAnsi="Arial" w:cs="Arial"/>
                <w:sz w:val="24"/>
                <w:szCs w:val="24"/>
              </w:rPr>
              <w:t xml:space="preserve"> пери-ода)</w:t>
            </w:r>
          </w:p>
        </w:tc>
        <w:tc>
          <w:tcPr>
            <w:tcW w:w="1008"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20__ год </w:t>
            </w:r>
            <w:r w:rsidRPr="00BC0E5E">
              <w:rPr>
                <w:rFonts w:ascii="Arial" w:eastAsiaTheme="minorEastAsia" w:hAnsi="Arial" w:cs="Arial"/>
                <w:sz w:val="24"/>
                <w:szCs w:val="24"/>
              </w:rPr>
              <w:lastRenderedPageBreak/>
              <w:t xml:space="preserve">(2-й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год </w:t>
            </w:r>
            <w:proofErr w:type="spellStart"/>
            <w:r w:rsidRPr="00BC0E5E">
              <w:rPr>
                <w:rFonts w:ascii="Arial" w:eastAsiaTheme="minorEastAsia" w:hAnsi="Arial" w:cs="Arial"/>
                <w:sz w:val="24"/>
                <w:szCs w:val="24"/>
              </w:rPr>
              <w:t>плано-вого</w:t>
            </w:r>
            <w:proofErr w:type="spellEnd"/>
            <w:r w:rsidRPr="00BC0E5E">
              <w:rPr>
                <w:rFonts w:ascii="Arial" w:eastAsiaTheme="minorEastAsia" w:hAnsi="Arial" w:cs="Arial"/>
                <w:sz w:val="24"/>
                <w:szCs w:val="24"/>
              </w:rPr>
              <w:t xml:space="preserve"> периода)</w:t>
            </w:r>
          </w:p>
        </w:tc>
        <w:tc>
          <w:tcPr>
            <w:tcW w:w="85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в </w:t>
            </w:r>
            <w:proofErr w:type="spellStart"/>
            <w:r w:rsidRPr="00BC0E5E">
              <w:rPr>
                <w:rFonts w:ascii="Arial" w:eastAsiaTheme="minorEastAsia" w:hAnsi="Arial" w:cs="Arial"/>
                <w:sz w:val="24"/>
                <w:szCs w:val="24"/>
              </w:rPr>
              <w:t>процен</w:t>
            </w:r>
            <w:r w:rsidRPr="00BC0E5E">
              <w:rPr>
                <w:rFonts w:ascii="Arial" w:eastAsiaTheme="minorEastAsia" w:hAnsi="Arial" w:cs="Arial"/>
                <w:sz w:val="24"/>
                <w:szCs w:val="24"/>
              </w:rPr>
              <w:lastRenderedPageBreak/>
              <w:t>-тах</w:t>
            </w:r>
            <w:proofErr w:type="spellEnd"/>
          </w:p>
        </w:tc>
        <w:tc>
          <w:tcPr>
            <w:tcW w:w="106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в </w:t>
            </w:r>
            <w:proofErr w:type="spellStart"/>
            <w:r w:rsidRPr="00BC0E5E">
              <w:rPr>
                <w:rFonts w:ascii="Arial" w:eastAsiaTheme="minorEastAsia" w:hAnsi="Arial" w:cs="Arial"/>
                <w:sz w:val="24"/>
                <w:szCs w:val="24"/>
              </w:rPr>
              <w:t>абсолют-</w:t>
            </w:r>
            <w:r w:rsidRPr="00BC0E5E">
              <w:rPr>
                <w:rFonts w:ascii="Arial" w:eastAsiaTheme="minorEastAsia" w:hAnsi="Arial" w:cs="Arial"/>
                <w:sz w:val="24"/>
                <w:szCs w:val="24"/>
              </w:rPr>
              <w:lastRenderedPageBreak/>
              <w:t>ных</w:t>
            </w:r>
            <w:proofErr w:type="spellEnd"/>
            <w:r w:rsidRPr="00BC0E5E">
              <w:rPr>
                <w:rFonts w:ascii="Arial" w:eastAsiaTheme="minorEastAsia" w:hAnsi="Arial" w:cs="Arial"/>
                <w:sz w:val="24"/>
                <w:szCs w:val="24"/>
              </w:rPr>
              <w:t xml:space="preserve"> показа-</w:t>
            </w:r>
            <w:proofErr w:type="spellStart"/>
            <w:r w:rsidRPr="00BC0E5E">
              <w:rPr>
                <w:rFonts w:ascii="Arial" w:eastAsiaTheme="minorEastAsia" w:hAnsi="Arial" w:cs="Arial"/>
                <w:sz w:val="24"/>
                <w:szCs w:val="24"/>
              </w:rPr>
              <w:t>телях</w:t>
            </w:r>
            <w:proofErr w:type="spellEnd"/>
          </w:p>
        </w:tc>
      </w:tr>
      <w:tr w:rsidR="00BC0E5E" w:rsidRPr="00BC0E5E" w:rsidTr="00C33397">
        <w:tc>
          <w:tcPr>
            <w:tcW w:w="108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08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964" w:type="dxa"/>
          </w:tcPr>
          <w:p w:rsidR="00BC0E5E" w:rsidRPr="00BC0E5E" w:rsidRDefault="00BC0E5E" w:rsidP="00C33397">
            <w:pPr>
              <w:widowControl w:val="0"/>
              <w:autoSpaceDE w:val="0"/>
              <w:autoSpaceDN w:val="0"/>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наиме-нование</w:t>
            </w:r>
            <w:proofErr w:type="spellEnd"/>
            <w:r w:rsidRPr="00BC0E5E">
              <w:rPr>
                <w:rFonts w:ascii="Arial" w:eastAsiaTheme="minorEastAsia" w:hAnsi="Arial" w:cs="Arial"/>
                <w:sz w:val="24"/>
                <w:szCs w:val="24"/>
              </w:rPr>
              <w:t xml:space="preserve"> &lt;5&gt;</w:t>
            </w:r>
          </w:p>
        </w:tc>
        <w:tc>
          <w:tcPr>
            <w:tcW w:w="83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18">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w:t>
            </w:r>
            <w:hyperlink w:anchor="P663">
              <w:r w:rsidRPr="00BC0E5E">
                <w:rPr>
                  <w:rFonts w:ascii="Arial" w:eastAsiaTheme="minorEastAsia" w:hAnsi="Arial" w:cs="Arial"/>
                  <w:color w:val="0000FF"/>
                  <w:sz w:val="24"/>
                  <w:szCs w:val="24"/>
                </w:rPr>
                <w:t>&lt;6&gt;</w:t>
              </w:r>
            </w:hyperlink>
          </w:p>
        </w:tc>
        <w:tc>
          <w:tcPr>
            <w:tcW w:w="85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81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86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00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064"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rPr>
          <w:trHeight w:val="22"/>
        </w:trPr>
        <w:tc>
          <w:tcPr>
            <w:tcW w:w="1084" w:type="dxa"/>
          </w:tcPr>
          <w:p w:rsidR="00BC0E5E" w:rsidRPr="00BC0E5E" w:rsidRDefault="00BC0E5E" w:rsidP="00C33397">
            <w:pPr>
              <w:widowControl w:val="0"/>
              <w:autoSpaceDE w:val="0"/>
              <w:autoSpaceDN w:val="0"/>
              <w:spacing w:after="100" w:afterAutospacing="1"/>
              <w:jc w:val="center"/>
              <w:rPr>
                <w:rFonts w:ascii="Arial" w:eastAsiaTheme="minorEastAsia" w:hAnsi="Arial" w:cs="Arial"/>
                <w:sz w:val="24"/>
                <w:szCs w:val="24"/>
              </w:rPr>
            </w:pPr>
            <w:r w:rsidRPr="00BC0E5E">
              <w:rPr>
                <w:rFonts w:ascii="Arial" w:eastAsiaTheme="minorEastAsia" w:hAnsi="Arial" w:cs="Arial"/>
                <w:sz w:val="24"/>
                <w:szCs w:val="24"/>
              </w:rPr>
              <w:lastRenderedPageBreak/>
              <w:t>1</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c>
          <w:tcPr>
            <w:tcW w:w="108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96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83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85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c>
          <w:tcPr>
            <w:tcW w:w="81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86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00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85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06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r>
      <w:tr w:rsidR="00BC0E5E" w:rsidRPr="00BC0E5E" w:rsidTr="00C33397">
        <w:tc>
          <w:tcPr>
            <w:tcW w:w="10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6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3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1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6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0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64"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0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6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3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1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6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0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064"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rPr>
          <w:rFonts w:ascii="Arial" w:hAnsi="Arial" w:cs="Arial"/>
          <w:sz w:val="24"/>
          <w:szCs w:val="24"/>
        </w:rPr>
      </w:pPr>
    </w:p>
    <w:p w:rsidR="00BC0E5E" w:rsidRPr="00BC0E5E" w:rsidRDefault="00BC0E5E" w:rsidP="00BC0E5E">
      <w:pPr>
        <w:pStyle w:val="ConsPlusNonformat"/>
        <w:jc w:val="both"/>
        <w:rPr>
          <w:rFonts w:ascii="Arial" w:hAnsi="Arial" w:cs="Arial"/>
          <w:sz w:val="24"/>
          <w:szCs w:val="24"/>
        </w:rPr>
      </w:pPr>
      <w:r w:rsidRPr="00BC0E5E">
        <w:rPr>
          <w:rFonts w:ascii="Arial" w:hAnsi="Arial" w:cs="Arial"/>
          <w:sz w:val="24"/>
          <w:szCs w:val="24"/>
        </w:rPr>
        <w:t>3.2. Показатели, характеризующие объем муниципальной услуги:</w:t>
      </w:r>
    </w:p>
    <w:p w:rsidR="00BC0E5E" w:rsidRPr="00BC0E5E" w:rsidRDefault="00BC0E5E" w:rsidP="00BC0E5E">
      <w:pPr>
        <w:widowControl w:val="0"/>
        <w:autoSpaceDE w:val="0"/>
        <w:autoSpaceDN w:val="0"/>
        <w:rPr>
          <w:rFonts w:ascii="Arial" w:eastAsiaTheme="minorEastAsia" w:hAnsi="Arial" w:cs="Arial"/>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29"/>
        <w:gridCol w:w="1701"/>
        <w:gridCol w:w="1560"/>
        <w:gridCol w:w="1701"/>
        <w:gridCol w:w="1701"/>
        <w:gridCol w:w="1701"/>
        <w:gridCol w:w="1559"/>
        <w:gridCol w:w="1417"/>
        <w:gridCol w:w="1134"/>
        <w:gridCol w:w="1418"/>
      </w:tblGrid>
      <w:tr w:rsidR="00BC0E5E" w:rsidRPr="00BC0E5E" w:rsidTr="00C33397">
        <w:tc>
          <w:tcPr>
            <w:tcW w:w="112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proofErr w:type="gramStart"/>
            <w:r w:rsidRPr="00BC0E5E">
              <w:rPr>
                <w:rFonts w:ascii="Arial" w:eastAsiaTheme="minorEastAsia" w:hAnsi="Arial" w:cs="Arial"/>
                <w:sz w:val="24"/>
                <w:szCs w:val="24"/>
              </w:rPr>
              <w:t>Уникаль-ный</w:t>
            </w:r>
            <w:proofErr w:type="spellEnd"/>
            <w:proofErr w:type="gramEnd"/>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номер </w:t>
            </w:r>
            <w:proofErr w:type="spellStart"/>
            <w:proofErr w:type="gramStart"/>
            <w:r w:rsidRPr="00BC0E5E">
              <w:rPr>
                <w:rFonts w:ascii="Arial" w:eastAsiaTheme="minorEastAsia" w:hAnsi="Arial" w:cs="Arial"/>
                <w:sz w:val="24"/>
                <w:szCs w:val="24"/>
              </w:rPr>
              <w:t>реестро</w:t>
            </w:r>
            <w:proofErr w:type="spellEnd"/>
            <w:r w:rsidRPr="00BC0E5E">
              <w:rPr>
                <w:rFonts w:ascii="Arial" w:eastAsiaTheme="minorEastAsia" w:hAnsi="Arial" w:cs="Arial"/>
                <w:sz w:val="24"/>
                <w:szCs w:val="24"/>
              </w:rPr>
              <w:t>-вой</w:t>
            </w:r>
            <w:proofErr w:type="gramEnd"/>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 записи </w:t>
            </w:r>
            <w:hyperlink w:anchor="P662">
              <w:r w:rsidRPr="00BC0E5E">
                <w:rPr>
                  <w:rFonts w:ascii="Arial" w:eastAsiaTheme="minorEastAsia" w:hAnsi="Arial" w:cs="Arial"/>
                  <w:color w:val="0000FF"/>
                  <w:sz w:val="24"/>
                  <w:szCs w:val="24"/>
                </w:rPr>
                <w:t>&lt;5&gt;</w:t>
              </w:r>
            </w:hyperlink>
          </w:p>
        </w:tc>
        <w:tc>
          <w:tcPr>
            <w:tcW w:w="4962"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Показатель, характеризующий содержание муниципальной услуги (по справочникам)</w:t>
            </w:r>
          </w:p>
        </w:tc>
        <w:tc>
          <w:tcPr>
            <w:tcW w:w="3402"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Показатель, характеризующий условия (формы) оказания муниципальной услуги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 справочникам)</w:t>
            </w:r>
          </w:p>
        </w:tc>
        <w:tc>
          <w:tcPr>
            <w:tcW w:w="5528" w:type="dxa"/>
            <w:gridSpan w:val="4"/>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объема муниципальной услуги</w:t>
            </w:r>
          </w:p>
        </w:tc>
      </w:tr>
      <w:tr w:rsidR="00BC0E5E" w:rsidRPr="00BC0E5E" w:rsidTr="00C33397">
        <w:tc>
          <w:tcPr>
            <w:tcW w:w="1129" w:type="dxa"/>
            <w:vMerge/>
          </w:tcPr>
          <w:p w:rsidR="00BC0E5E" w:rsidRPr="00BC0E5E" w:rsidRDefault="00BC0E5E" w:rsidP="00C33397">
            <w:pPr>
              <w:widowControl w:val="0"/>
              <w:autoSpaceDE w:val="0"/>
              <w:autoSpaceDN w:val="0"/>
              <w:ind w:left="-57" w:right="-57"/>
              <w:rPr>
                <w:rFonts w:ascii="Arial" w:eastAsiaTheme="minorEastAsia" w:hAnsi="Arial" w:cs="Arial"/>
                <w:sz w:val="24"/>
                <w:szCs w:val="24"/>
              </w:rPr>
            </w:pPr>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w:t>
            </w:r>
            <w:r w:rsidRPr="00BC0E5E">
              <w:rPr>
                <w:rFonts w:ascii="Arial" w:eastAsiaTheme="minorEastAsia" w:hAnsi="Arial" w:cs="Arial"/>
                <w:sz w:val="24"/>
                <w:szCs w:val="24"/>
              </w:rPr>
              <w:lastRenderedPageBreak/>
              <w:t>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56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w:t>
            </w:r>
            <w:r w:rsidRPr="00BC0E5E">
              <w:rPr>
                <w:rFonts w:ascii="Arial" w:eastAsiaTheme="minorEastAsia" w:hAnsi="Arial" w:cs="Arial"/>
                <w:sz w:val="24"/>
                <w:szCs w:val="24"/>
              </w:rPr>
              <w:lastRenderedPageBreak/>
              <w:t>нование показателя) &lt;5&gt;</w:t>
            </w:r>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w:t>
            </w:r>
            <w:r w:rsidRPr="00BC0E5E">
              <w:rPr>
                <w:rFonts w:ascii="Arial" w:eastAsiaTheme="minorEastAsia" w:hAnsi="Arial" w:cs="Arial"/>
                <w:sz w:val="24"/>
                <w:szCs w:val="24"/>
              </w:rPr>
              <w:lastRenderedPageBreak/>
              <w:t>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w:t>
            </w:r>
            <w:r w:rsidRPr="00BC0E5E">
              <w:rPr>
                <w:rFonts w:ascii="Arial" w:eastAsiaTheme="minorEastAsia" w:hAnsi="Arial" w:cs="Arial"/>
                <w:sz w:val="24"/>
                <w:szCs w:val="24"/>
              </w:rPr>
              <w:lastRenderedPageBreak/>
              <w:t>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662">
              <w:r w:rsidRPr="00BC0E5E">
                <w:rPr>
                  <w:rFonts w:ascii="Arial" w:eastAsiaTheme="minorEastAsia" w:hAnsi="Arial" w:cs="Arial"/>
                  <w:color w:val="0000FF"/>
                  <w:sz w:val="24"/>
                  <w:szCs w:val="24"/>
                </w:rPr>
                <w:t>&lt;5&gt;</w:t>
              </w:r>
            </w:hyperlink>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w:t>
            </w:r>
            <w:r w:rsidRPr="00BC0E5E">
              <w:rPr>
                <w:rFonts w:ascii="Arial" w:eastAsiaTheme="minorEastAsia" w:hAnsi="Arial" w:cs="Arial"/>
                <w:sz w:val="24"/>
                <w:szCs w:val="24"/>
              </w:rPr>
              <w:lastRenderedPageBreak/>
              <w:t>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наименование </w:t>
            </w:r>
            <w:r w:rsidRPr="00BC0E5E">
              <w:rPr>
                <w:rFonts w:ascii="Arial" w:eastAsiaTheme="minorEastAsia" w:hAnsi="Arial" w:cs="Arial"/>
                <w:sz w:val="24"/>
                <w:szCs w:val="24"/>
              </w:rPr>
              <w:lastRenderedPageBreak/>
              <w:t>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2551"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единица измерения</w:t>
            </w:r>
          </w:p>
        </w:tc>
        <w:tc>
          <w:tcPr>
            <w:tcW w:w="1418"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срок исполнения </w:t>
            </w:r>
            <w:hyperlink w:anchor="P664">
              <w:r w:rsidRPr="00BC0E5E">
                <w:rPr>
                  <w:rFonts w:ascii="Arial" w:eastAsiaTheme="minorEastAsia" w:hAnsi="Arial" w:cs="Arial"/>
                  <w:color w:val="0000FF"/>
                  <w:sz w:val="24"/>
                  <w:szCs w:val="24"/>
                </w:rPr>
                <w:t>&lt;7&gt;</w:t>
              </w:r>
            </w:hyperlink>
          </w:p>
        </w:tc>
      </w:tr>
      <w:tr w:rsidR="00BC0E5E" w:rsidRPr="00BC0E5E" w:rsidTr="00C33397">
        <w:trPr>
          <w:trHeight w:val="815"/>
        </w:trPr>
        <w:tc>
          <w:tcPr>
            <w:tcW w:w="112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w:t>
            </w:r>
            <w:proofErr w:type="spellEnd"/>
            <w:r w:rsidRPr="00BC0E5E">
              <w:rPr>
                <w:rFonts w:ascii="Arial" w:eastAsiaTheme="minorEastAsia" w:hAnsi="Arial" w:cs="Arial"/>
                <w:sz w:val="24"/>
                <w:szCs w:val="24"/>
              </w:rPr>
              <w:t>-</w:t>
            </w:r>
          </w:p>
          <w:p w:rsidR="00BC0E5E" w:rsidRPr="00BC0E5E" w:rsidRDefault="00BC0E5E" w:rsidP="00C33397">
            <w:pPr>
              <w:widowControl w:val="0"/>
              <w:autoSpaceDE w:val="0"/>
              <w:autoSpaceDN w:val="0"/>
              <w:jc w:val="center"/>
              <w:rPr>
                <w:rFonts w:ascii="Arial" w:eastAsiaTheme="minorEastAsia" w:hAnsi="Arial" w:cs="Arial"/>
                <w:sz w:val="24"/>
                <w:szCs w:val="24"/>
              </w:rPr>
            </w:pPr>
            <w:proofErr w:type="spellStart"/>
            <w:r w:rsidRPr="00BC0E5E">
              <w:rPr>
                <w:rFonts w:ascii="Arial" w:eastAsiaTheme="minorEastAsia" w:hAnsi="Arial" w:cs="Arial"/>
                <w:sz w:val="24"/>
                <w:szCs w:val="24"/>
              </w:rPr>
              <w:t>вание</w:t>
            </w:r>
            <w:proofErr w:type="spellEnd"/>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19">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&lt;5&gt;</w:t>
            </w:r>
          </w:p>
        </w:tc>
        <w:tc>
          <w:tcPr>
            <w:tcW w:w="1418"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12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1</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1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41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r>
      <w:tr w:rsidR="00BC0E5E" w:rsidRPr="00BC0E5E" w:rsidTr="00C33397">
        <w:tc>
          <w:tcPr>
            <w:tcW w:w="112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12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03"/>
        <w:gridCol w:w="1809"/>
        <w:gridCol w:w="1809"/>
        <w:gridCol w:w="1804"/>
        <w:gridCol w:w="1674"/>
        <w:gridCol w:w="1948"/>
        <w:gridCol w:w="7"/>
        <w:gridCol w:w="1940"/>
        <w:gridCol w:w="2227"/>
      </w:tblGrid>
      <w:tr w:rsidR="00BC0E5E" w:rsidRPr="00BC0E5E" w:rsidTr="00C33397">
        <w:tc>
          <w:tcPr>
            <w:tcW w:w="5421"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Значение показателя объема</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муниципальной услуги</w:t>
            </w:r>
          </w:p>
        </w:tc>
        <w:tc>
          <w:tcPr>
            <w:tcW w:w="5433" w:type="dxa"/>
            <w:gridSpan w:val="4"/>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Размер платы (цена, тариф) </w:t>
            </w:r>
            <w:hyperlink w:anchor="P666">
              <w:r w:rsidRPr="00BC0E5E">
                <w:rPr>
                  <w:rFonts w:ascii="Arial" w:eastAsiaTheme="minorEastAsia" w:hAnsi="Arial" w:cs="Arial"/>
                  <w:color w:val="0000FF"/>
                  <w:sz w:val="24"/>
                  <w:szCs w:val="24"/>
                </w:rPr>
                <w:t>&lt;9&gt;</w:t>
              </w:r>
            </w:hyperlink>
          </w:p>
        </w:tc>
        <w:tc>
          <w:tcPr>
            <w:tcW w:w="4167"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Допустимые (возможные) отклонения от установленных показателей объема муниципальной услуги </w:t>
            </w:r>
            <w:hyperlink w:anchor="P665">
              <w:r w:rsidRPr="00BC0E5E">
                <w:rPr>
                  <w:rFonts w:ascii="Arial" w:eastAsiaTheme="minorEastAsia" w:hAnsi="Arial" w:cs="Arial"/>
                  <w:color w:val="0000FF"/>
                  <w:sz w:val="24"/>
                  <w:szCs w:val="24"/>
                </w:rPr>
                <w:t>&lt;8&gt;</w:t>
              </w:r>
            </w:hyperlink>
          </w:p>
        </w:tc>
      </w:tr>
      <w:tr w:rsidR="00BC0E5E" w:rsidRPr="00BC0E5E" w:rsidTr="00C33397">
        <w:trPr>
          <w:trHeight w:val="414"/>
        </w:trPr>
        <w:tc>
          <w:tcPr>
            <w:tcW w:w="1803"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20__ год (очередной финансовый год)</w:t>
            </w:r>
          </w:p>
        </w:tc>
        <w:tc>
          <w:tcPr>
            <w:tcW w:w="180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(1-й год планового периода)</w:t>
            </w:r>
          </w:p>
        </w:tc>
        <w:tc>
          <w:tcPr>
            <w:tcW w:w="180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(2-й год планового периода)</w:t>
            </w:r>
          </w:p>
        </w:tc>
        <w:tc>
          <w:tcPr>
            <w:tcW w:w="1804"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20__ год (очередной финансовый год)</w:t>
            </w:r>
          </w:p>
        </w:tc>
        <w:tc>
          <w:tcPr>
            <w:tcW w:w="1674"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20__ год</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(1-й год планового периода)</w:t>
            </w:r>
          </w:p>
        </w:tc>
        <w:tc>
          <w:tcPr>
            <w:tcW w:w="194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(2-й год планового периода)</w:t>
            </w:r>
          </w:p>
        </w:tc>
        <w:tc>
          <w:tcPr>
            <w:tcW w:w="1947" w:type="dxa"/>
            <w:gridSpan w:val="2"/>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в процентах</w:t>
            </w:r>
          </w:p>
        </w:tc>
        <w:tc>
          <w:tcPr>
            <w:tcW w:w="2227"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в абсолютных показателях</w:t>
            </w:r>
          </w:p>
        </w:tc>
      </w:tr>
      <w:tr w:rsidR="00BC0E5E" w:rsidRPr="00BC0E5E" w:rsidTr="00C33397">
        <w:trPr>
          <w:trHeight w:val="414"/>
        </w:trPr>
        <w:tc>
          <w:tcPr>
            <w:tcW w:w="1803"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80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67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94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947" w:type="dxa"/>
            <w:gridSpan w:val="2"/>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27"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rPr>
          <w:trHeight w:val="97"/>
        </w:trPr>
        <w:tc>
          <w:tcPr>
            <w:tcW w:w="180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80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80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80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67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c>
          <w:tcPr>
            <w:tcW w:w="194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16</w:t>
            </w:r>
          </w:p>
        </w:tc>
        <w:tc>
          <w:tcPr>
            <w:tcW w:w="1947"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17</w:t>
            </w:r>
          </w:p>
        </w:tc>
        <w:tc>
          <w:tcPr>
            <w:tcW w:w="222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18</w:t>
            </w:r>
          </w:p>
        </w:tc>
      </w:tr>
      <w:tr w:rsidR="00BC0E5E" w:rsidRPr="00BC0E5E" w:rsidTr="00C33397">
        <w:tc>
          <w:tcPr>
            <w:tcW w:w="180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67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4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47" w:type="dxa"/>
            <w:gridSpan w:val="2"/>
          </w:tcPr>
          <w:p w:rsidR="00BC0E5E" w:rsidRPr="00BC0E5E" w:rsidRDefault="00BC0E5E" w:rsidP="00C33397">
            <w:pPr>
              <w:widowControl w:val="0"/>
              <w:autoSpaceDE w:val="0"/>
              <w:autoSpaceDN w:val="0"/>
              <w:rPr>
                <w:rFonts w:ascii="Arial" w:eastAsiaTheme="minorEastAsia" w:hAnsi="Arial" w:cs="Arial"/>
                <w:sz w:val="24"/>
                <w:szCs w:val="24"/>
              </w:rPr>
            </w:pPr>
          </w:p>
        </w:tc>
        <w:tc>
          <w:tcPr>
            <w:tcW w:w="2227"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80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0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67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4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47" w:type="dxa"/>
            <w:gridSpan w:val="2"/>
          </w:tcPr>
          <w:p w:rsidR="00BC0E5E" w:rsidRPr="00BC0E5E" w:rsidRDefault="00BC0E5E" w:rsidP="00C33397">
            <w:pPr>
              <w:widowControl w:val="0"/>
              <w:autoSpaceDE w:val="0"/>
              <w:autoSpaceDN w:val="0"/>
              <w:rPr>
                <w:rFonts w:ascii="Arial" w:eastAsiaTheme="minorEastAsia" w:hAnsi="Arial" w:cs="Arial"/>
                <w:sz w:val="24"/>
                <w:szCs w:val="24"/>
              </w:rPr>
            </w:pPr>
          </w:p>
        </w:tc>
        <w:tc>
          <w:tcPr>
            <w:tcW w:w="2227"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 Нормативные правовые акты, устанавливающие размер платы (цену, тариф) либо порядок ее (его) установления:</w:t>
      </w:r>
    </w:p>
    <w:p w:rsidR="00BC0E5E" w:rsidRPr="00BC0E5E" w:rsidRDefault="00BC0E5E" w:rsidP="00BC0E5E">
      <w:pPr>
        <w:widowControl w:val="0"/>
        <w:autoSpaceDE w:val="0"/>
        <w:autoSpaceDN w:val="0"/>
        <w:rPr>
          <w:rFonts w:ascii="Arial" w:eastAsiaTheme="minorEastAsia" w:hAnsi="Arial" w:cs="Arial"/>
          <w:sz w:val="24"/>
          <w:szCs w:val="24"/>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4560"/>
        <w:gridCol w:w="1559"/>
        <w:gridCol w:w="1134"/>
        <w:gridCol w:w="6521"/>
      </w:tblGrid>
      <w:tr w:rsidR="00BC0E5E" w:rsidRPr="00BC0E5E" w:rsidTr="00C33397">
        <w:tc>
          <w:tcPr>
            <w:tcW w:w="15021" w:type="dxa"/>
            <w:gridSpan w:val="5"/>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Нормативный правовой акт</w:t>
            </w:r>
          </w:p>
        </w:tc>
      </w:tr>
      <w:tr w:rsidR="00BC0E5E" w:rsidRPr="00BC0E5E" w:rsidTr="00C33397">
        <w:tc>
          <w:tcPr>
            <w:tcW w:w="124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Вид</w:t>
            </w:r>
          </w:p>
        </w:tc>
        <w:tc>
          <w:tcPr>
            <w:tcW w:w="4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Принявший орган</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Дата</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Номер</w:t>
            </w:r>
          </w:p>
        </w:tc>
        <w:tc>
          <w:tcPr>
            <w:tcW w:w="652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Наименование</w:t>
            </w:r>
          </w:p>
        </w:tc>
      </w:tr>
      <w:tr w:rsidR="00BC0E5E" w:rsidRPr="00BC0E5E" w:rsidTr="00C33397">
        <w:tc>
          <w:tcPr>
            <w:tcW w:w="124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4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652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r>
      <w:tr w:rsidR="00BC0E5E" w:rsidRPr="00BC0E5E" w:rsidTr="00C33397">
        <w:tc>
          <w:tcPr>
            <w:tcW w:w="124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4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6521"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24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4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6521"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24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4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6521"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spacing w:line="276" w:lineRule="auto"/>
        <w:rPr>
          <w:rFonts w:ascii="Arial" w:eastAsiaTheme="minorEastAsia" w:hAnsi="Arial" w:cs="Arial"/>
          <w:sz w:val="24"/>
          <w:szCs w:val="24"/>
        </w:rPr>
      </w:pPr>
      <w:r w:rsidRPr="00BC0E5E">
        <w:rPr>
          <w:rFonts w:ascii="Arial" w:eastAsiaTheme="minorEastAsia" w:hAnsi="Arial" w:cs="Arial"/>
          <w:sz w:val="24"/>
          <w:szCs w:val="24"/>
        </w:rPr>
        <w:t>5. Порядок оказания муниципальной услуги</w:t>
      </w:r>
    </w:p>
    <w:p w:rsidR="00BC0E5E" w:rsidRPr="00BC0E5E" w:rsidRDefault="00BC0E5E" w:rsidP="00BC0E5E">
      <w:pPr>
        <w:widowControl w:val="0"/>
        <w:autoSpaceDE w:val="0"/>
        <w:autoSpaceDN w:val="0"/>
        <w:spacing w:line="276" w:lineRule="auto"/>
        <w:rPr>
          <w:rFonts w:ascii="Arial" w:eastAsiaTheme="minorEastAsia" w:hAnsi="Arial" w:cs="Arial"/>
          <w:sz w:val="24"/>
          <w:szCs w:val="24"/>
        </w:rPr>
      </w:pPr>
      <w:r w:rsidRPr="00BC0E5E">
        <w:rPr>
          <w:rFonts w:ascii="Arial" w:eastAsiaTheme="minorEastAsia" w:hAnsi="Arial" w:cs="Arial"/>
          <w:sz w:val="24"/>
          <w:szCs w:val="24"/>
        </w:rPr>
        <w:t>5.1. Нормативные правовые акты, регулирующие порядок оказания муниципальной услуги:</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w:t>
      </w: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(наименование, номер и дата нормативного правового акта)</w:t>
      </w:r>
    </w:p>
    <w:p w:rsidR="00BC0E5E" w:rsidRPr="00BC0E5E" w:rsidRDefault="00BC0E5E" w:rsidP="00BC0E5E">
      <w:pPr>
        <w:widowControl w:val="0"/>
        <w:autoSpaceDE w:val="0"/>
        <w:autoSpaceDN w:val="0"/>
        <w:jc w:val="center"/>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5.2. Порядок информирования потенциальных потребителей муниципальной услуги:</w:t>
      </w:r>
    </w:p>
    <w:p w:rsidR="00BC0E5E" w:rsidRPr="00BC0E5E" w:rsidRDefault="00BC0E5E" w:rsidP="00BC0E5E">
      <w:pPr>
        <w:widowControl w:val="0"/>
        <w:autoSpaceDE w:val="0"/>
        <w:autoSpaceDN w:val="0"/>
        <w:rPr>
          <w:rFonts w:ascii="Arial" w:eastAsiaTheme="minorEastAsia" w:hAnsi="Arial" w:cs="Arial"/>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48"/>
        <w:gridCol w:w="3685"/>
        <w:gridCol w:w="6663"/>
      </w:tblGrid>
      <w:tr w:rsidR="00BC0E5E" w:rsidRPr="00BC0E5E" w:rsidTr="00C33397">
        <w:tc>
          <w:tcPr>
            <w:tcW w:w="424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Способ информирования</w:t>
            </w:r>
          </w:p>
        </w:tc>
        <w:tc>
          <w:tcPr>
            <w:tcW w:w="36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Состав размещаемой информации</w:t>
            </w:r>
          </w:p>
        </w:tc>
        <w:tc>
          <w:tcPr>
            <w:tcW w:w="666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Частота обновления информации</w:t>
            </w:r>
          </w:p>
        </w:tc>
      </w:tr>
      <w:tr w:rsidR="00BC0E5E" w:rsidRPr="00BC0E5E" w:rsidTr="00C33397">
        <w:tc>
          <w:tcPr>
            <w:tcW w:w="424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36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666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r>
      <w:tr w:rsidR="00BC0E5E" w:rsidRPr="00BC0E5E" w:rsidTr="00C33397">
        <w:tc>
          <w:tcPr>
            <w:tcW w:w="424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36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6663"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424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36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6663"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outlineLvl w:val="2"/>
        <w:rPr>
          <w:rFonts w:ascii="Arial" w:eastAsiaTheme="minorEastAsia" w:hAnsi="Arial" w:cs="Arial"/>
          <w:sz w:val="24"/>
          <w:szCs w:val="24"/>
        </w:rPr>
      </w:pPr>
      <w:r w:rsidRPr="00BC0E5E">
        <w:rPr>
          <w:rFonts w:ascii="Arial" w:eastAsiaTheme="minorEastAsia" w:hAnsi="Arial" w:cs="Arial"/>
          <w:sz w:val="24"/>
          <w:szCs w:val="24"/>
        </w:rPr>
        <w:t xml:space="preserve">Часть 2. Сведения о выполняемых работах </w:t>
      </w:r>
      <w:hyperlink w:anchor="P667">
        <w:r w:rsidRPr="00BC0E5E">
          <w:rPr>
            <w:rFonts w:ascii="Arial" w:eastAsiaTheme="minorEastAsia" w:hAnsi="Arial" w:cs="Arial"/>
            <w:color w:val="0000FF"/>
            <w:sz w:val="24"/>
            <w:szCs w:val="24"/>
          </w:rPr>
          <w:t>&lt;10&gt;</w:t>
        </w:r>
      </w:hyperlink>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Раздел _____</w:t>
      </w:r>
    </w:p>
    <w:tbl>
      <w:tblPr>
        <w:tblW w:w="14601" w:type="dxa"/>
        <w:tblLayout w:type="fixed"/>
        <w:tblCellMar>
          <w:top w:w="102" w:type="dxa"/>
          <w:left w:w="62" w:type="dxa"/>
          <w:bottom w:w="102" w:type="dxa"/>
          <w:right w:w="62" w:type="dxa"/>
        </w:tblCellMar>
        <w:tblLook w:val="0000" w:firstRow="0" w:lastRow="0" w:firstColumn="0" w:lastColumn="0" w:noHBand="0" w:noVBand="0"/>
      </w:tblPr>
      <w:tblGrid>
        <w:gridCol w:w="9923"/>
        <w:gridCol w:w="3118"/>
        <w:gridCol w:w="1560"/>
      </w:tblGrid>
      <w:tr w:rsidR="00BC0E5E" w:rsidRPr="00BC0E5E" w:rsidTr="00C33397">
        <w:tc>
          <w:tcPr>
            <w:tcW w:w="9923" w:type="dxa"/>
          </w:tcPr>
          <w:p w:rsidR="00BC0E5E" w:rsidRPr="00BC0E5E" w:rsidRDefault="00BC0E5E" w:rsidP="00C33397">
            <w:pPr>
              <w:widowControl w:val="0"/>
              <w:autoSpaceDE w:val="0"/>
              <w:autoSpaceDN w:val="0"/>
              <w:ind w:left="-57"/>
              <w:rPr>
                <w:rFonts w:ascii="Arial" w:eastAsiaTheme="minorEastAsia" w:hAnsi="Arial" w:cs="Arial"/>
                <w:sz w:val="24"/>
                <w:szCs w:val="24"/>
              </w:rPr>
            </w:pPr>
            <w:r w:rsidRPr="00BC0E5E">
              <w:rPr>
                <w:rFonts w:ascii="Arial" w:eastAsiaTheme="minorEastAsia" w:hAnsi="Arial" w:cs="Arial"/>
                <w:sz w:val="24"/>
                <w:szCs w:val="24"/>
              </w:rPr>
              <w:t>1. Наименование работы ________________________________________________</w:t>
            </w:r>
          </w:p>
          <w:p w:rsidR="00BC0E5E" w:rsidRPr="00BC0E5E" w:rsidRDefault="00BC0E5E" w:rsidP="00C33397">
            <w:pPr>
              <w:widowControl w:val="0"/>
              <w:autoSpaceDE w:val="0"/>
              <w:autoSpaceDN w:val="0"/>
              <w:ind w:left="-57"/>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w:t>
            </w:r>
          </w:p>
          <w:p w:rsidR="00BC0E5E" w:rsidRPr="00BC0E5E" w:rsidRDefault="00BC0E5E" w:rsidP="00C33397">
            <w:pPr>
              <w:widowControl w:val="0"/>
              <w:autoSpaceDE w:val="0"/>
              <w:autoSpaceDN w:val="0"/>
              <w:ind w:left="-57"/>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w:t>
            </w:r>
          </w:p>
          <w:p w:rsidR="00BC0E5E" w:rsidRPr="00BC0E5E" w:rsidRDefault="00BC0E5E" w:rsidP="00C33397">
            <w:pPr>
              <w:widowControl w:val="0"/>
              <w:autoSpaceDE w:val="0"/>
              <w:autoSpaceDN w:val="0"/>
              <w:ind w:left="-57"/>
              <w:rPr>
                <w:rFonts w:ascii="Arial" w:eastAsiaTheme="minorEastAsia" w:hAnsi="Arial" w:cs="Arial"/>
                <w:sz w:val="24"/>
                <w:szCs w:val="24"/>
              </w:rPr>
            </w:pPr>
            <w:r w:rsidRPr="00BC0E5E">
              <w:rPr>
                <w:rFonts w:ascii="Arial" w:eastAsiaTheme="minorEastAsia" w:hAnsi="Arial" w:cs="Arial"/>
                <w:sz w:val="24"/>
                <w:szCs w:val="24"/>
              </w:rPr>
              <w:t>2. Категории потребителей работы _______________________________________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w:t>
            </w:r>
          </w:p>
        </w:tc>
        <w:tc>
          <w:tcPr>
            <w:tcW w:w="3118" w:type="dxa"/>
          </w:tcPr>
          <w:p w:rsidR="00BC0E5E" w:rsidRPr="00BC0E5E" w:rsidRDefault="00BC0E5E" w:rsidP="00C33397">
            <w:pPr>
              <w:widowControl w:val="0"/>
              <w:autoSpaceDE w:val="0"/>
              <w:autoSpaceDN w:val="0"/>
              <w:ind w:left="-170"/>
              <w:jc w:val="right"/>
              <w:rPr>
                <w:rFonts w:ascii="Arial" w:eastAsiaTheme="minorEastAsia" w:hAnsi="Arial" w:cs="Arial"/>
                <w:sz w:val="24"/>
                <w:szCs w:val="24"/>
              </w:rPr>
            </w:pPr>
            <w:r w:rsidRPr="00BC0E5E">
              <w:rPr>
                <w:rFonts w:ascii="Arial" w:eastAsiaTheme="minorEastAsia" w:hAnsi="Arial" w:cs="Arial"/>
                <w:sz w:val="24"/>
                <w:szCs w:val="24"/>
              </w:rPr>
              <w:t>Код по</w:t>
            </w:r>
          </w:p>
          <w:p w:rsidR="00BC0E5E" w:rsidRPr="00BC0E5E" w:rsidRDefault="00BC0E5E" w:rsidP="00C33397">
            <w:pPr>
              <w:widowControl w:val="0"/>
              <w:autoSpaceDE w:val="0"/>
              <w:autoSpaceDN w:val="0"/>
              <w:ind w:left="-170"/>
              <w:jc w:val="right"/>
              <w:rPr>
                <w:rFonts w:ascii="Arial" w:eastAsiaTheme="minorEastAsia" w:hAnsi="Arial" w:cs="Arial"/>
                <w:sz w:val="24"/>
                <w:szCs w:val="24"/>
              </w:rPr>
            </w:pPr>
            <w:r w:rsidRPr="00BC0E5E">
              <w:rPr>
                <w:rFonts w:ascii="Arial" w:eastAsiaTheme="minorEastAsia" w:hAnsi="Arial" w:cs="Arial"/>
                <w:sz w:val="24"/>
                <w:szCs w:val="24"/>
              </w:rPr>
              <w:t>общероссийскому</w:t>
            </w:r>
          </w:p>
          <w:p w:rsidR="00BC0E5E" w:rsidRPr="00BC0E5E" w:rsidRDefault="00BC0E5E" w:rsidP="00C33397">
            <w:pPr>
              <w:widowControl w:val="0"/>
              <w:autoSpaceDE w:val="0"/>
              <w:autoSpaceDN w:val="0"/>
              <w:ind w:left="-170"/>
              <w:jc w:val="right"/>
              <w:rPr>
                <w:rFonts w:ascii="Arial" w:eastAsiaTheme="minorEastAsia" w:hAnsi="Arial" w:cs="Arial"/>
                <w:sz w:val="24"/>
                <w:szCs w:val="24"/>
              </w:rPr>
            </w:pPr>
            <w:r w:rsidRPr="00BC0E5E">
              <w:rPr>
                <w:rFonts w:ascii="Arial" w:eastAsiaTheme="minorEastAsia" w:hAnsi="Arial" w:cs="Arial"/>
                <w:sz w:val="24"/>
                <w:szCs w:val="24"/>
              </w:rPr>
              <w:t>базовому перечню</w:t>
            </w:r>
          </w:p>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или региональному перечню</w:t>
            </w:r>
          </w:p>
        </w:tc>
        <w:tc>
          <w:tcPr>
            <w:tcW w:w="1560" w:type="dxa"/>
          </w:tcPr>
          <w:p w:rsidR="00BC0E5E" w:rsidRPr="00BC0E5E" w:rsidRDefault="00BC0E5E" w:rsidP="00C33397">
            <w:pPr>
              <w:widowControl w:val="0"/>
              <w:autoSpaceDE w:val="0"/>
              <w:autoSpaceDN w:val="0"/>
              <w:ind w:left="-203" w:firstLine="203"/>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 Показатели, характеризующие объем и (или) качество работы</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lastRenderedPageBreak/>
        <w:t xml:space="preserve">3.1. Показатели, характеризующие качество работы </w:t>
      </w:r>
      <w:hyperlink w:anchor="P661">
        <w:r w:rsidRPr="00BC0E5E">
          <w:rPr>
            <w:rFonts w:ascii="Arial" w:eastAsiaTheme="minorEastAsia" w:hAnsi="Arial" w:cs="Arial"/>
            <w:color w:val="0000FF"/>
            <w:sz w:val="24"/>
            <w:szCs w:val="24"/>
          </w:rPr>
          <w:t>&lt;4&gt;</w:t>
        </w:r>
      </w:hyperlink>
      <w:r w:rsidRPr="00BC0E5E">
        <w:rPr>
          <w:rFonts w:ascii="Arial" w:eastAsiaTheme="minorEastAsia" w:hAnsi="Arial" w:cs="Arial"/>
          <w:sz w:val="24"/>
          <w:szCs w:val="24"/>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1559"/>
        <w:gridCol w:w="1560"/>
        <w:gridCol w:w="1559"/>
        <w:gridCol w:w="1559"/>
        <w:gridCol w:w="1701"/>
        <w:gridCol w:w="1559"/>
        <w:gridCol w:w="993"/>
        <w:gridCol w:w="992"/>
        <w:gridCol w:w="1417"/>
      </w:tblGrid>
      <w:tr w:rsidR="00BC0E5E" w:rsidRPr="00BC0E5E" w:rsidTr="00C33397">
        <w:tc>
          <w:tcPr>
            <w:tcW w:w="1838"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Уникальный номер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реестровой записи</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662">
              <w:r w:rsidRPr="00BC0E5E">
                <w:rPr>
                  <w:rFonts w:ascii="Arial" w:eastAsiaTheme="minorEastAsia" w:hAnsi="Arial" w:cs="Arial"/>
                  <w:color w:val="0000FF"/>
                  <w:sz w:val="24"/>
                  <w:szCs w:val="24"/>
                </w:rPr>
                <w:t>&lt;5&gt;</w:t>
              </w:r>
            </w:hyperlink>
          </w:p>
        </w:tc>
        <w:tc>
          <w:tcPr>
            <w:tcW w:w="4678"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содержание работы (по справочникам)</w:t>
            </w:r>
          </w:p>
        </w:tc>
        <w:tc>
          <w:tcPr>
            <w:tcW w:w="3260"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 выполнения работы (по справочникам)</w:t>
            </w:r>
          </w:p>
        </w:tc>
        <w:tc>
          <w:tcPr>
            <w:tcW w:w="4961" w:type="dxa"/>
            <w:gridSpan w:val="4"/>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качества работы</w:t>
            </w:r>
          </w:p>
        </w:tc>
      </w:tr>
      <w:tr w:rsidR="00BC0E5E" w:rsidRPr="00BC0E5E" w:rsidTr="00C33397">
        <w:tc>
          <w:tcPr>
            <w:tcW w:w="1838" w:type="dxa"/>
            <w:vMerge/>
          </w:tcPr>
          <w:p w:rsidR="00BC0E5E" w:rsidRPr="00BC0E5E" w:rsidRDefault="00BC0E5E" w:rsidP="00C33397">
            <w:pPr>
              <w:widowControl w:val="0"/>
              <w:autoSpaceDE w:val="0"/>
              <w:autoSpaceDN w:val="0"/>
              <w:ind w:left="-57" w:right="-57"/>
              <w:rPr>
                <w:rFonts w:ascii="Arial" w:eastAsiaTheme="minorEastAsia" w:hAnsi="Arial" w:cs="Arial"/>
                <w:sz w:val="24"/>
                <w:szCs w:val="24"/>
              </w:rPr>
            </w:pP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6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662">
              <w:r w:rsidRPr="00BC0E5E">
                <w:rPr>
                  <w:rFonts w:ascii="Arial" w:eastAsiaTheme="minorEastAsia" w:hAnsi="Arial" w:cs="Arial"/>
                  <w:color w:val="0000FF"/>
                  <w:sz w:val="24"/>
                  <w:szCs w:val="24"/>
                </w:rPr>
                <w:t>&lt;5&gt;</w:t>
              </w:r>
            </w:hyperlink>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985"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единица измерения по </w:t>
            </w:r>
            <w:hyperlink r:id="rId20">
              <w:proofErr w:type="spellStart"/>
              <w:r w:rsidRPr="00BC0E5E">
                <w:rPr>
                  <w:rFonts w:ascii="Arial" w:eastAsiaTheme="minorEastAsia" w:hAnsi="Arial" w:cs="Arial"/>
                  <w:color w:val="0000FF"/>
                  <w:sz w:val="24"/>
                  <w:szCs w:val="24"/>
                </w:rPr>
                <w:t>ОКЕИ</w:t>
              </w:r>
              <w:proofErr w:type="spellEnd"/>
            </w:hyperlink>
          </w:p>
        </w:tc>
        <w:tc>
          <w:tcPr>
            <w:tcW w:w="1417"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срок исполнения </w:t>
            </w:r>
            <w:hyperlink w:anchor="P664">
              <w:r w:rsidRPr="00BC0E5E">
                <w:rPr>
                  <w:rFonts w:ascii="Arial" w:eastAsiaTheme="minorEastAsia" w:hAnsi="Arial" w:cs="Arial"/>
                  <w:color w:val="0000FF"/>
                  <w:sz w:val="24"/>
                  <w:szCs w:val="24"/>
                </w:rPr>
                <w:t>&lt;7&gt;</w:t>
              </w:r>
            </w:hyperlink>
          </w:p>
        </w:tc>
      </w:tr>
      <w:tr w:rsidR="00BC0E5E" w:rsidRPr="00BC0E5E" w:rsidTr="00C33397">
        <w:tc>
          <w:tcPr>
            <w:tcW w:w="183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993"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proofErr w:type="gramStart"/>
            <w:r w:rsidRPr="00BC0E5E">
              <w:rPr>
                <w:rFonts w:ascii="Arial" w:eastAsiaTheme="minorEastAsia" w:hAnsi="Arial" w:cs="Arial"/>
                <w:sz w:val="24"/>
                <w:szCs w:val="24"/>
              </w:rPr>
              <w:t>наимено-вание</w:t>
            </w:r>
            <w:proofErr w:type="spellEnd"/>
            <w:proofErr w:type="gramEnd"/>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99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21">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jc w:val="center"/>
              <w:rPr>
                <w:rFonts w:ascii="Arial" w:eastAsiaTheme="minorEastAsia" w:hAnsi="Arial" w:cs="Arial"/>
                <w:sz w:val="24"/>
                <w:szCs w:val="24"/>
              </w:rPr>
            </w:pPr>
            <w:hyperlink w:anchor="P663">
              <w:r w:rsidRPr="00BC0E5E">
                <w:rPr>
                  <w:rFonts w:ascii="Arial" w:eastAsiaTheme="minorEastAsia" w:hAnsi="Arial" w:cs="Arial"/>
                  <w:color w:val="0000FF"/>
                  <w:sz w:val="24"/>
                  <w:szCs w:val="24"/>
                </w:rPr>
                <w:t>&lt;6&gt;</w:t>
              </w:r>
            </w:hyperlink>
          </w:p>
        </w:tc>
        <w:tc>
          <w:tcPr>
            <w:tcW w:w="1417"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rPr>
          <w:trHeight w:val="22"/>
        </w:trPr>
        <w:tc>
          <w:tcPr>
            <w:tcW w:w="183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1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99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99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r>
      <w:tr w:rsidR="00BC0E5E" w:rsidRPr="00BC0E5E" w:rsidTr="00C33397">
        <w:tc>
          <w:tcPr>
            <w:tcW w:w="183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9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9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4"/>
        <w:gridCol w:w="3969"/>
        <w:gridCol w:w="3686"/>
        <w:gridCol w:w="1559"/>
        <w:gridCol w:w="1559"/>
      </w:tblGrid>
      <w:tr w:rsidR="00BC0E5E" w:rsidRPr="00BC0E5E" w:rsidTr="00C33397">
        <w:tc>
          <w:tcPr>
            <w:tcW w:w="11619"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Значение показателя качества работы</w:t>
            </w:r>
          </w:p>
        </w:tc>
        <w:tc>
          <w:tcPr>
            <w:tcW w:w="3118"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Допустимые (возможные) отклонения от установленных показателей качества работы </w:t>
            </w:r>
            <w:hyperlink w:anchor="P665">
              <w:r w:rsidRPr="00BC0E5E">
                <w:rPr>
                  <w:rFonts w:ascii="Arial" w:eastAsiaTheme="minorEastAsia" w:hAnsi="Arial" w:cs="Arial"/>
                  <w:color w:val="0000FF"/>
                  <w:sz w:val="24"/>
                  <w:szCs w:val="24"/>
                </w:rPr>
                <w:t>&lt;8&gt;</w:t>
              </w:r>
            </w:hyperlink>
          </w:p>
        </w:tc>
      </w:tr>
      <w:tr w:rsidR="00BC0E5E" w:rsidRPr="00BC0E5E" w:rsidTr="00C33397">
        <w:trPr>
          <w:trHeight w:val="414"/>
        </w:trPr>
        <w:tc>
          <w:tcPr>
            <w:tcW w:w="3964"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20__ год</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(очередной финансовый год)</w:t>
            </w:r>
          </w:p>
        </w:tc>
        <w:tc>
          <w:tcPr>
            <w:tcW w:w="396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20__ год</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(1-й год планового периода</w:t>
            </w:r>
          </w:p>
        </w:tc>
        <w:tc>
          <w:tcPr>
            <w:tcW w:w="368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20__ год</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(2-й год планового периода)</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в процентах</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в абсолютных показателях</w:t>
            </w:r>
          </w:p>
        </w:tc>
      </w:tr>
      <w:tr w:rsidR="00BC0E5E" w:rsidRPr="00BC0E5E" w:rsidTr="00C33397">
        <w:trPr>
          <w:trHeight w:val="414"/>
        </w:trPr>
        <w:tc>
          <w:tcPr>
            <w:tcW w:w="396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396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368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396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396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368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r>
      <w:tr w:rsidR="00BC0E5E" w:rsidRPr="00BC0E5E" w:rsidTr="00C33397">
        <w:tc>
          <w:tcPr>
            <w:tcW w:w="396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396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368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pStyle w:val="ConsPlusNonformat"/>
        <w:jc w:val="both"/>
        <w:rPr>
          <w:rFonts w:ascii="Arial" w:hAnsi="Arial" w:cs="Arial"/>
          <w:sz w:val="24"/>
          <w:szCs w:val="24"/>
        </w:rPr>
      </w:pPr>
    </w:p>
    <w:p w:rsidR="00BC0E5E" w:rsidRPr="00BC0E5E" w:rsidRDefault="00BC0E5E" w:rsidP="00BC0E5E">
      <w:pPr>
        <w:autoSpaceDE w:val="0"/>
        <w:autoSpaceDN w:val="0"/>
        <w:adjustRightInd w:val="0"/>
        <w:rPr>
          <w:rFonts w:ascii="Arial" w:hAnsi="Arial" w:cs="Arial"/>
          <w:sz w:val="24"/>
          <w:szCs w:val="24"/>
        </w:rPr>
      </w:pPr>
      <w:r w:rsidRPr="00BC0E5E">
        <w:rPr>
          <w:rFonts w:ascii="Arial" w:hAnsi="Arial" w:cs="Arial"/>
          <w:sz w:val="24"/>
          <w:szCs w:val="24"/>
        </w:rPr>
        <w:t>3.2. Показатели, характеризующие объем работы:</w:t>
      </w:r>
    </w:p>
    <w:p w:rsidR="00BC0E5E" w:rsidRPr="00BC0E5E" w:rsidRDefault="00BC0E5E" w:rsidP="00BC0E5E">
      <w:pPr>
        <w:autoSpaceDE w:val="0"/>
        <w:autoSpaceDN w:val="0"/>
        <w:adjustRightInd w:val="0"/>
        <w:ind w:firstLine="540"/>
        <w:rPr>
          <w:rFonts w:ascii="Arial" w:hAnsi="Arial" w:cs="Arial"/>
          <w:sz w:val="24"/>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1"/>
        <w:gridCol w:w="1559"/>
        <w:gridCol w:w="1560"/>
        <w:gridCol w:w="1559"/>
        <w:gridCol w:w="1559"/>
        <w:gridCol w:w="1559"/>
        <w:gridCol w:w="1560"/>
        <w:gridCol w:w="1275"/>
        <w:gridCol w:w="1276"/>
        <w:gridCol w:w="1559"/>
      </w:tblGrid>
      <w:tr w:rsidR="00BC0E5E" w:rsidRPr="00BC0E5E" w:rsidTr="00C33397">
        <w:tc>
          <w:tcPr>
            <w:tcW w:w="127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proofErr w:type="gramStart"/>
            <w:r w:rsidRPr="00BC0E5E">
              <w:rPr>
                <w:rFonts w:ascii="Arial" w:eastAsiaTheme="minorEastAsia" w:hAnsi="Arial" w:cs="Arial"/>
                <w:sz w:val="24"/>
                <w:szCs w:val="24"/>
              </w:rPr>
              <w:t>Уникаль-ный</w:t>
            </w:r>
            <w:proofErr w:type="spellEnd"/>
            <w:proofErr w:type="gramEnd"/>
            <w:r w:rsidRPr="00BC0E5E">
              <w:rPr>
                <w:rFonts w:ascii="Arial" w:eastAsiaTheme="minorEastAsia" w:hAnsi="Arial" w:cs="Arial"/>
                <w:sz w:val="24"/>
                <w:szCs w:val="24"/>
              </w:rPr>
              <w:t xml:space="preserve"> номер реестровой записи</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662">
              <w:r w:rsidRPr="00BC0E5E">
                <w:rPr>
                  <w:rFonts w:ascii="Arial" w:eastAsiaTheme="minorEastAsia" w:hAnsi="Arial" w:cs="Arial"/>
                  <w:color w:val="0000FF"/>
                  <w:sz w:val="24"/>
                  <w:szCs w:val="24"/>
                </w:rPr>
                <w:t>&lt;5&gt;</w:t>
              </w:r>
            </w:hyperlink>
          </w:p>
        </w:tc>
        <w:tc>
          <w:tcPr>
            <w:tcW w:w="4678"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содержание работы (по справочникам)</w:t>
            </w:r>
          </w:p>
        </w:tc>
        <w:tc>
          <w:tcPr>
            <w:tcW w:w="3118"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 выполнения работы (по справочникам)</w:t>
            </w:r>
          </w:p>
        </w:tc>
        <w:tc>
          <w:tcPr>
            <w:tcW w:w="5670" w:type="dxa"/>
            <w:gridSpan w:val="4"/>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объема работы</w:t>
            </w:r>
          </w:p>
        </w:tc>
      </w:tr>
      <w:tr w:rsidR="00BC0E5E" w:rsidRPr="00BC0E5E" w:rsidTr="00C33397">
        <w:tc>
          <w:tcPr>
            <w:tcW w:w="1271" w:type="dxa"/>
            <w:vMerge/>
          </w:tcPr>
          <w:p w:rsidR="00BC0E5E" w:rsidRPr="00BC0E5E" w:rsidRDefault="00BC0E5E" w:rsidP="00C33397">
            <w:pPr>
              <w:widowControl w:val="0"/>
              <w:autoSpaceDE w:val="0"/>
              <w:autoSpaceDN w:val="0"/>
              <w:ind w:left="-57" w:right="-57"/>
              <w:rPr>
                <w:rFonts w:ascii="Arial" w:eastAsiaTheme="minorEastAsia" w:hAnsi="Arial" w:cs="Arial"/>
                <w:sz w:val="24"/>
                <w:szCs w:val="24"/>
              </w:rPr>
            </w:pP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6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 &lt;5&gt;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hyperlink w:anchor="P662">
              <w:r w:rsidRPr="00BC0E5E">
                <w:rPr>
                  <w:rFonts w:ascii="Arial" w:eastAsiaTheme="minorEastAsia" w:hAnsi="Arial" w:cs="Arial"/>
                  <w:color w:val="0000FF"/>
                  <w:sz w:val="24"/>
                  <w:szCs w:val="24"/>
                </w:rPr>
                <w:t>&lt;5&gt;</w:t>
              </w:r>
            </w:hyperlink>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&lt;5&gt;</w:t>
            </w:r>
          </w:p>
        </w:tc>
        <w:tc>
          <w:tcPr>
            <w:tcW w:w="156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2551"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единица измерения</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срок исполнения </w:t>
            </w:r>
            <w:hyperlink w:anchor="P664">
              <w:r w:rsidRPr="00BC0E5E">
                <w:rPr>
                  <w:rFonts w:ascii="Arial" w:eastAsiaTheme="minorEastAsia" w:hAnsi="Arial" w:cs="Arial"/>
                  <w:color w:val="0000FF"/>
                  <w:sz w:val="24"/>
                  <w:szCs w:val="24"/>
                </w:rPr>
                <w:t>&lt;7&gt;</w:t>
              </w:r>
            </w:hyperlink>
          </w:p>
        </w:tc>
      </w:tr>
      <w:tr w:rsidR="00BC0E5E" w:rsidRPr="00BC0E5E" w:rsidTr="00C33397">
        <w:tc>
          <w:tcPr>
            <w:tcW w:w="127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w:t>
            </w:r>
            <w:proofErr w:type="spellEnd"/>
            <w:r w:rsidRPr="00BC0E5E">
              <w:rPr>
                <w:rFonts w:ascii="Arial" w:eastAsiaTheme="minorEastAsia" w:hAnsi="Arial" w:cs="Arial"/>
                <w:sz w:val="24"/>
                <w:szCs w:val="24"/>
              </w:rPr>
              <w:t>-</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вание</w:t>
            </w:r>
            <w:proofErr w:type="spellEnd"/>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&lt;5&gt;</w:t>
            </w:r>
          </w:p>
        </w:tc>
        <w:tc>
          <w:tcPr>
            <w:tcW w:w="1276"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22">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663">
              <w:r w:rsidRPr="00BC0E5E">
                <w:rPr>
                  <w:rFonts w:ascii="Arial" w:eastAsiaTheme="minorEastAsia" w:hAnsi="Arial" w:cs="Arial"/>
                  <w:color w:val="0000FF"/>
                  <w:sz w:val="24"/>
                  <w:szCs w:val="24"/>
                </w:rPr>
                <w:t>&lt;6&gt;</w:t>
              </w:r>
            </w:hyperlink>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rPr>
          <w:trHeight w:val="255"/>
        </w:trPr>
        <w:tc>
          <w:tcPr>
            <w:tcW w:w="127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1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c>
          <w:tcPr>
            <w:tcW w:w="1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27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r>
      <w:tr w:rsidR="00BC0E5E" w:rsidRPr="00BC0E5E" w:rsidTr="00C33397">
        <w:tc>
          <w:tcPr>
            <w:tcW w:w="127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27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984"/>
        <w:gridCol w:w="1701"/>
        <w:gridCol w:w="1843"/>
        <w:gridCol w:w="2126"/>
        <w:gridCol w:w="2552"/>
        <w:gridCol w:w="1559"/>
        <w:gridCol w:w="1417"/>
      </w:tblGrid>
      <w:tr w:rsidR="00BC0E5E" w:rsidRPr="00BC0E5E" w:rsidTr="00C33397">
        <w:tc>
          <w:tcPr>
            <w:tcW w:w="5240"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Значение показателя объема работы</w:t>
            </w:r>
          </w:p>
        </w:tc>
        <w:tc>
          <w:tcPr>
            <w:tcW w:w="6521"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Размер платы (цена, тариф) </w:t>
            </w:r>
            <w:hyperlink w:anchor="P662">
              <w:r w:rsidRPr="00BC0E5E">
                <w:rPr>
                  <w:rFonts w:ascii="Arial" w:eastAsiaTheme="minorEastAsia" w:hAnsi="Arial" w:cs="Arial"/>
                  <w:color w:val="0000FF"/>
                  <w:sz w:val="24"/>
                  <w:szCs w:val="24"/>
                </w:rPr>
                <w:t>&lt;5&gt;</w:t>
              </w:r>
            </w:hyperlink>
          </w:p>
        </w:tc>
        <w:tc>
          <w:tcPr>
            <w:tcW w:w="2976"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Допустимые (возможные) отклонения от установленных показателей объема работы </w:t>
            </w:r>
            <w:hyperlink w:anchor="P665">
              <w:r w:rsidRPr="00BC0E5E">
                <w:rPr>
                  <w:rFonts w:ascii="Arial" w:eastAsiaTheme="minorEastAsia" w:hAnsi="Arial" w:cs="Arial"/>
                  <w:color w:val="0000FF"/>
                  <w:sz w:val="24"/>
                  <w:szCs w:val="24"/>
                </w:rPr>
                <w:t>&lt;8&gt;</w:t>
              </w:r>
            </w:hyperlink>
          </w:p>
        </w:tc>
      </w:tr>
      <w:tr w:rsidR="00BC0E5E" w:rsidRPr="00BC0E5E" w:rsidTr="00C33397">
        <w:trPr>
          <w:trHeight w:val="414"/>
        </w:trPr>
        <w:tc>
          <w:tcPr>
            <w:tcW w:w="1555"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(очередной финансовый год)</w:t>
            </w:r>
          </w:p>
        </w:tc>
        <w:tc>
          <w:tcPr>
            <w:tcW w:w="1984"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(1-й год планового периода)</w:t>
            </w:r>
          </w:p>
        </w:tc>
        <w:tc>
          <w:tcPr>
            <w:tcW w:w="1701"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(2-й год планового периода)</w:t>
            </w:r>
          </w:p>
        </w:tc>
        <w:tc>
          <w:tcPr>
            <w:tcW w:w="1843"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20__ год (очередной финансовый год)</w:t>
            </w:r>
          </w:p>
        </w:tc>
        <w:tc>
          <w:tcPr>
            <w:tcW w:w="2126"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(1-й год планового периода)</w:t>
            </w:r>
          </w:p>
        </w:tc>
        <w:tc>
          <w:tcPr>
            <w:tcW w:w="2552"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20__ год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(2-й год планового периода)</w:t>
            </w:r>
          </w:p>
        </w:tc>
        <w:tc>
          <w:tcPr>
            <w:tcW w:w="155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в процентах</w:t>
            </w:r>
          </w:p>
        </w:tc>
        <w:tc>
          <w:tcPr>
            <w:tcW w:w="1417"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в абсолютных показателях</w:t>
            </w:r>
          </w:p>
        </w:tc>
      </w:tr>
      <w:tr w:rsidR="00BC0E5E" w:rsidRPr="00BC0E5E" w:rsidTr="00C33397">
        <w:trPr>
          <w:trHeight w:val="414"/>
        </w:trPr>
        <w:tc>
          <w:tcPr>
            <w:tcW w:w="1555"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984"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55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98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84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212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c>
          <w:tcPr>
            <w:tcW w:w="255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16</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17</w:t>
            </w: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18</w:t>
            </w:r>
          </w:p>
        </w:tc>
      </w:tr>
      <w:tr w:rsidR="00BC0E5E" w:rsidRPr="00BC0E5E" w:rsidTr="00C33397">
        <w:tc>
          <w:tcPr>
            <w:tcW w:w="155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55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outlineLvl w:val="2"/>
        <w:rPr>
          <w:rFonts w:ascii="Arial" w:eastAsiaTheme="minorEastAsia" w:hAnsi="Arial" w:cs="Arial"/>
          <w:sz w:val="24"/>
          <w:szCs w:val="24"/>
        </w:rPr>
        <w:sectPr w:rsidR="00BC0E5E" w:rsidRPr="00BC0E5E" w:rsidSect="00BC0E5E">
          <w:headerReference w:type="even" r:id="rId23"/>
          <w:headerReference w:type="default" r:id="rId24"/>
          <w:headerReference w:type="first" r:id="rId25"/>
          <w:pgSz w:w="16838" w:h="11906" w:orient="landscape" w:code="9"/>
          <w:pgMar w:top="1134" w:right="1134" w:bottom="567" w:left="1134" w:header="720" w:footer="720" w:gutter="0"/>
          <w:pgNumType w:start="10"/>
          <w:cols w:space="708"/>
          <w:titlePg/>
          <w:docGrid w:linePitch="381"/>
        </w:sectPr>
      </w:pPr>
    </w:p>
    <w:p w:rsidR="00BC0E5E" w:rsidRPr="00BC0E5E" w:rsidRDefault="00BC0E5E" w:rsidP="00BC0E5E">
      <w:pPr>
        <w:widowControl w:val="0"/>
        <w:autoSpaceDE w:val="0"/>
        <w:autoSpaceDN w:val="0"/>
        <w:jc w:val="center"/>
        <w:outlineLvl w:val="2"/>
        <w:rPr>
          <w:rFonts w:ascii="Arial" w:eastAsiaTheme="minorEastAsia" w:hAnsi="Arial" w:cs="Arial"/>
          <w:sz w:val="24"/>
          <w:szCs w:val="24"/>
        </w:rPr>
      </w:pPr>
      <w:r w:rsidRPr="00BC0E5E">
        <w:rPr>
          <w:rFonts w:ascii="Arial" w:eastAsiaTheme="minorEastAsia" w:hAnsi="Arial" w:cs="Arial"/>
          <w:sz w:val="24"/>
          <w:szCs w:val="24"/>
        </w:rPr>
        <w:lastRenderedPageBreak/>
        <w:t xml:space="preserve">Часть 3. Прочие сведения о муниципальном задании </w:t>
      </w:r>
      <w:hyperlink w:anchor="P667">
        <w:r w:rsidRPr="00BC0E5E">
          <w:rPr>
            <w:rFonts w:ascii="Arial" w:eastAsiaTheme="minorEastAsia" w:hAnsi="Arial" w:cs="Arial"/>
            <w:color w:val="0000FF"/>
            <w:sz w:val="24"/>
            <w:szCs w:val="24"/>
          </w:rPr>
          <w:t>&lt;10&gt;</w:t>
        </w:r>
      </w:hyperlink>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1. Основания (условия и порядок) для досрочного прекращения выполнения 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2. Иная информация, необходимая для выполнения (контроля за выполнением)</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 Порядок контроля за выполнением муниципального задания</w:t>
      </w:r>
    </w:p>
    <w:p w:rsidR="00BC0E5E" w:rsidRPr="00BC0E5E" w:rsidRDefault="00BC0E5E" w:rsidP="00BC0E5E">
      <w:pPr>
        <w:widowControl w:val="0"/>
        <w:autoSpaceDE w:val="0"/>
        <w:autoSpaceDN w:val="0"/>
        <w:spacing w:line="120" w:lineRule="auto"/>
        <w:rPr>
          <w:rFonts w:ascii="Arial" w:eastAsiaTheme="minorEastAsia"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5"/>
        <w:gridCol w:w="2121"/>
        <w:gridCol w:w="5528"/>
      </w:tblGrid>
      <w:tr w:rsidR="00BC0E5E" w:rsidRPr="00BC0E5E" w:rsidTr="00C33397">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Форма контроля</w:t>
            </w:r>
          </w:p>
        </w:tc>
        <w:tc>
          <w:tcPr>
            <w:tcW w:w="212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Периодичность</w:t>
            </w:r>
          </w:p>
        </w:tc>
        <w:tc>
          <w:tcPr>
            <w:tcW w:w="552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Органы исполнительной власти, осуществляющие контроль за выполнением государственного задания</w:t>
            </w:r>
          </w:p>
        </w:tc>
      </w:tr>
      <w:tr w:rsidR="00BC0E5E" w:rsidRPr="00BC0E5E" w:rsidTr="00C33397">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212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552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r>
      <w:tr w:rsidR="00BC0E5E" w:rsidRPr="00BC0E5E" w:rsidTr="00C33397">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5528"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5528"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spacing w:line="120" w:lineRule="auto"/>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 Требования к отчетности о выполнении государственного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4.1. Периодичность представления отчетов о выполнении 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4.2. Сроки представления отчетов о выполнении 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4.2.1. Сроки представления предварительного отчета о выполнении 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4.3. Иные требования к отчетности о выполнении муниципального задания</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lastRenderedPageBreak/>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 xml:space="preserve">5. Иные показатели, связанные с выполнением муниципального задания </w:t>
      </w:r>
      <w:hyperlink w:anchor="P668">
        <w:r w:rsidRPr="00BC0E5E">
          <w:rPr>
            <w:rFonts w:ascii="Arial" w:eastAsiaTheme="minorEastAsia" w:hAnsi="Arial" w:cs="Arial"/>
            <w:color w:val="0000FF"/>
            <w:sz w:val="24"/>
            <w:szCs w:val="24"/>
          </w:rPr>
          <w:t>&lt;11&gt;</w:t>
        </w:r>
      </w:hyperlink>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________________________________________________________________________________________________________________________________________</w:t>
      </w:r>
    </w:p>
    <w:p w:rsidR="00BC0E5E" w:rsidRPr="00BC0E5E" w:rsidRDefault="00BC0E5E" w:rsidP="00BC0E5E">
      <w:pPr>
        <w:widowControl w:val="0"/>
        <w:autoSpaceDE w:val="0"/>
        <w:autoSpaceDN w:val="0"/>
        <w:spacing w:line="120" w:lineRule="auto"/>
        <w:ind w:firstLine="539"/>
        <w:rPr>
          <w:rFonts w:ascii="Arial" w:eastAsiaTheme="minorEastAsia" w:hAnsi="Arial" w:cs="Arial"/>
          <w:sz w:val="24"/>
          <w:szCs w:val="24"/>
        </w:rPr>
      </w:pPr>
    </w:p>
    <w:p w:rsidR="00BC0E5E" w:rsidRPr="00BC0E5E" w:rsidRDefault="00BC0E5E" w:rsidP="00BC0E5E">
      <w:pPr>
        <w:widowControl w:val="0"/>
        <w:autoSpaceDE w:val="0"/>
        <w:autoSpaceDN w:val="0"/>
        <w:ind w:firstLine="540"/>
        <w:rPr>
          <w:rFonts w:ascii="Arial" w:eastAsiaTheme="minorEastAsia" w:hAnsi="Arial" w:cs="Arial"/>
          <w:sz w:val="24"/>
          <w:szCs w:val="24"/>
        </w:rPr>
      </w:pPr>
      <w:r w:rsidRPr="00BC0E5E">
        <w:rPr>
          <w:rFonts w:ascii="Arial" w:eastAsiaTheme="minorEastAsia" w:hAnsi="Arial" w:cs="Arial"/>
          <w:sz w:val="24"/>
          <w:szCs w:val="24"/>
        </w:rPr>
        <w:t>Примечание:</w:t>
      </w:r>
    </w:p>
    <w:p w:rsidR="00BC0E5E" w:rsidRPr="00BC0E5E" w:rsidRDefault="00BC0E5E" w:rsidP="00BC0E5E">
      <w:pPr>
        <w:widowControl w:val="0"/>
        <w:autoSpaceDE w:val="0"/>
        <w:autoSpaceDN w:val="0"/>
        <w:spacing w:before="220"/>
        <w:ind w:firstLine="540"/>
        <w:rPr>
          <w:rFonts w:ascii="Arial" w:eastAsiaTheme="minorEastAsia" w:hAnsi="Arial" w:cs="Arial"/>
          <w:sz w:val="24"/>
          <w:szCs w:val="24"/>
        </w:rPr>
      </w:pPr>
      <w:bookmarkStart w:id="3" w:name="P658"/>
      <w:bookmarkEnd w:id="3"/>
      <w:r w:rsidRPr="00BC0E5E">
        <w:rPr>
          <w:rFonts w:ascii="Arial" w:eastAsiaTheme="minorEastAsia" w:hAnsi="Arial" w:cs="Arial"/>
          <w:sz w:val="24"/>
          <w:szCs w:val="24"/>
        </w:rPr>
        <w:t>&lt;1&gt; Номер муниципального задания присваивается в единой межведомственной системе формирования информационного ресурса планирования и мониторинга оказания государственных и муниципальных услуг, предоставляемых государственными и муниципальными учреждениями Республики Татарстан.</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4" w:name="P659"/>
      <w:bookmarkEnd w:id="4"/>
      <w:r w:rsidRPr="00BC0E5E">
        <w:rPr>
          <w:rFonts w:ascii="Arial" w:eastAsiaTheme="minorEastAsia" w:hAnsi="Arial" w:cs="Arial"/>
          <w:sz w:val="24"/>
          <w:szCs w:val="24"/>
        </w:rPr>
        <w:t>&lt;2&gt; Заполняется в случае досрочного прекращения выполнения муниципального задания.</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5" w:name="P660"/>
      <w:bookmarkEnd w:id="5"/>
      <w:r w:rsidRPr="00BC0E5E">
        <w:rPr>
          <w:rFonts w:ascii="Arial" w:eastAsiaTheme="minorEastAsia" w:hAnsi="Arial" w:cs="Arial"/>
          <w:sz w:val="24"/>
          <w:szCs w:val="24"/>
        </w:rPr>
        <w:t>&lt;3&gt;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6" w:name="P661"/>
      <w:bookmarkEnd w:id="6"/>
      <w:r w:rsidRPr="00BC0E5E">
        <w:rPr>
          <w:rFonts w:ascii="Arial" w:eastAsiaTheme="minorEastAsia" w:hAnsi="Arial" w:cs="Arial"/>
          <w:sz w:val="24"/>
          <w:szCs w:val="24"/>
        </w:rPr>
        <w:t>&lt;4&gt; Заполняется в соответствии с показателями, характеризующими качество услуг (работ), установленными в общероссийском базовом перечне или региональном перечне, а при их отсутствии или в дополнение к ним - показателями, характеризующими качество, установленными при необходимости органом, осуществляющим функции и полномочия учредителя муниципальных бюджетных или автономных учреждений, и единицы их измерения.</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7" w:name="P662"/>
      <w:bookmarkEnd w:id="7"/>
      <w:r w:rsidRPr="00BC0E5E">
        <w:rPr>
          <w:rFonts w:ascii="Arial" w:eastAsiaTheme="minorEastAsia" w:hAnsi="Arial" w:cs="Arial"/>
          <w:sz w:val="24"/>
          <w:szCs w:val="24"/>
        </w:rPr>
        <w:t>&lt;5&gt; Заполняется в соответствии с общероссийскими базовыми перечнями или региональным перечнем.</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8" w:name="P663"/>
      <w:bookmarkEnd w:id="8"/>
      <w:r w:rsidRPr="00BC0E5E">
        <w:rPr>
          <w:rFonts w:ascii="Arial" w:eastAsiaTheme="minorEastAsia" w:hAnsi="Arial" w:cs="Arial"/>
          <w:sz w:val="24"/>
          <w:szCs w:val="24"/>
        </w:rPr>
        <w:t>&lt;6&gt; Заполняется в соответствии с кодом, указанным в общероссийском базовом перечне или региональном перечне (при наличии).</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9" w:name="P664"/>
      <w:bookmarkEnd w:id="9"/>
      <w:r w:rsidRPr="00BC0E5E">
        <w:rPr>
          <w:rFonts w:ascii="Arial" w:eastAsiaTheme="minorEastAsia" w:hAnsi="Arial" w:cs="Arial"/>
          <w:sz w:val="24"/>
          <w:szCs w:val="24"/>
        </w:rPr>
        <w:t>&lt;7&gt; Заполняется в случае установления органом, осуществляющим функции и полномочия учредителя, требования о завершении выполнения муниципального задания в определенный срок внутри календарного года с проставлением даты завершения (с указанием месяца и года).</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10" w:name="P665"/>
      <w:bookmarkEnd w:id="10"/>
      <w:r w:rsidRPr="00BC0E5E">
        <w:rPr>
          <w:rFonts w:ascii="Arial" w:eastAsiaTheme="minorEastAsia" w:hAnsi="Arial" w:cs="Arial"/>
          <w:sz w:val="24"/>
          <w:szCs w:val="24"/>
        </w:rPr>
        <w:t>&lt;8&gt; Заполняется в соответствии с постановлением Кабинета Министров Республики Татарстан.</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11" w:name="P666"/>
      <w:bookmarkEnd w:id="11"/>
      <w:r w:rsidRPr="00BC0E5E">
        <w:rPr>
          <w:rFonts w:ascii="Arial" w:eastAsiaTheme="minorEastAsia" w:hAnsi="Arial" w:cs="Arial"/>
          <w:sz w:val="24"/>
          <w:szCs w:val="24"/>
        </w:rPr>
        <w:t xml:space="preserve">&lt;9&gt; Заполняется в случае, если оказание услуг (выполнение работ) осуществляется на платной основе в соответствии с законодательством Российской Федерации в рамках муниципального задания. При оказании услуг (выполнении работ) на платной основе сверх установленного муниципального задания указанный </w:t>
      </w:r>
      <w:r w:rsidRPr="00BC0E5E">
        <w:rPr>
          <w:rFonts w:ascii="Arial" w:eastAsiaTheme="minorEastAsia" w:hAnsi="Arial" w:cs="Arial"/>
          <w:sz w:val="24"/>
          <w:szCs w:val="24"/>
        </w:rPr>
        <w:lastRenderedPageBreak/>
        <w:t>показатель не формируется.</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12" w:name="P667"/>
      <w:bookmarkEnd w:id="12"/>
      <w:r w:rsidRPr="00BC0E5E">
        <w:rPr>
          <w:rFonts w:ascii="Arial" w:eastAsiaTheme="minorEastAsia" w:hAnsi="Arial" w:cs="Arial"/>
          <w:sz w:val="24"/>
          <w:szCs w:val="24"/>
        </w:rPr>
        <w:t>&lt;10&gt; Заполняется в целом по муниципальному заданию.</w:t>
      </w:r>
    </w:p>
    <w:p w:rsidR="00BC0E5E" w:rsidRPr="00BC0E5E" w:rsidRDefault="00BC0E5E" w:rsidP="00BC0E5E">
      <w:pPr>
        <w:widowControl w:val="0"/>
        <w:autoSpaceDE w:val="0"/>
        <w:autoSpaceDN w:val="0"/>
        <w:ind w:firstLine="540"/>
        <w:rPr>
          <w:rFonts w:ascii="Arial" w:eastAsiaTheme="minorEastAsia" w:hAnsi="Arial" w:cs="Arial"/>
          <w:sz w:val="24"/>
          <w:szCs w:val="24"/>
        </w:rPr>
      </w:pPr>
      <w:bookmarkStart w:id="13" w:name="P668"/>
      <w:bookmarkEnd w:id="13"/>
      <w:r w:rsidRPr="00BC0E5E">
        <w:rPr>
          <w:rFonts w:ascii="Arial" w:eastAsiaTheme="minorEastAsia" w:hAnsi="Arial" w:cs="Arial"/>
          <w:sz w:val="24"/>
          <w:szCs w:val="24"/>
        </w:rPr>
        <w:t>&lt;11&gt; В числе иных показателей может быть указано допустимое (возможное) отклонение от выполнения муниципального задания в соответствии с постановлением Исполнительного комитета Бавлинского муниципального района, в пределах которого оно считается выполненным. В этом случае допустимые (возможные) отклонения, предусмотренные в подпунктах 3.1 и 3.2 пункта 3 настоящего муниципального задания, не заполняются.</w:t>
      </w: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sectPr w:rsidR="00BC0E5E" w:rsidRPr="00BC0E5E" w:rsidSect="00BC0E5E">
          <w:pgSz w:w="11906" w:h="16838" w:code="9"/>
          <w:pgMar w:top="1134" w:right="1134" w:bottom="567" w:left="1134" w:header="720" w:footer="720" w:gutter="0"/>
          <w:cols w:space="708"/>
          <w:titlePg/>
          <w:docGrid w:linePitch="381"/>
        </w:sectPr>
      </w:pPr>
    </w:p>
    <w:p w:rsidR="00BC0E5E" w:rsidRPr="00BC0E5E" w:rsidRDefault="00BC0E5E" w:rsidP="00BC0E5E">
      <w:pPr>
        <w:autoSpaceDE w:val="0"/>
        <w:autoSpaceDN w:val="0"/>
        <w:adjustRightInd w:val="0"/>
        <w:ind w:firstLine="540"/>
        <w:jc w:val="right"/>
        <w:rPr>
          <w:rFonts w:ascii="Arial" w:hAnsi="Arial" w:cs="Arial"/>
          <w:sz w:val="24"/>
          <w:szCs w:val="24"/>
        </w:rPr>
      </w:pPr>
      <w:r w:rsidRPr="00BC0E5E">
        <w:rPr>
          <w:rFonts w:ascii="Arial" w:hAnsi="Arial" w:cs="Arial"/>
          <w:sz w:val="24"/>
          <w:szCs w:val="24"/>
        </w:rPr>
        <w:lastRenderedPageBreak/>
        <w:t>Приложение №2</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к Порядку формирования муниципального </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задания на оказание муниципальных услуг </w:t>
      </w:r>
    </w:p>
    <w:p w:rsidR="00BC0E5E" w:rsidRPr="00BC0E5E" w:rsidRDefault="00BC0E5E" w:rsidP="00BC0E5E">
      <w:pPr>
        <w:jc w:val="right"/>
        <w:rPr>
          <w:rFonts w:ascii="Arial" w:hAnsi="Arial" w:cs="Arial"/>
          <w:sz w:val="24"/>
          <w:szCs w:val="24"/>
        </w:rPr>
      </w:pPr>
      <w:r w:rsidRPr="00BC0E5E">
        <w:rPr>
          <w:rFonts w:ascii="Arial" w:hAnsi="Arial" w:cs="Arial"/>
          <w:sz w:val="24"/>
          <w:szCs w:val="24"/>
        </w:rPr>
        <w:t xml:space="preserve">(выполнение работ) в отношении </w:t>
      </w:r>
      <w:proofErr w:type="spellStart"/>
      <w:r w:rsidRPr="00BC0E5E">
        <w:rPr>
          <w:rFonts w:ascii="Arial" w:hAnsi="Arial" w:cs="Arial"/>
          <w:sz w:val="24"/>
          <w:szCs w:val="24"/>
        </w:rPr>
        <w:t>муници</w:t>
      </w:r>
      <w:proofErr w:type="spellEnd"/>
      <w:r w:rsidRPr="00BC0E5E">
        <w:rPr>
          <w:rFonts w:ascii="Arial" w:hAnsi="Arial" w:cs="Arial"/>
          <w:sz w:val="24"/>
          <w:szCs w:val="24"/>
        </w:rPr>
        <w:t>-</w:t>
      </w:r>
    </w:p>
    <w:p w:rsidR="00BC0E5E" w:rsidRPr="00BC0E5E" w:rsidRDefault="00BC0E5E" w:rsidP="00BC0E5E">
      <w:pPr>
        <w:jc w:val="right"/>
        <w:rPr>
          <w:rFonts w:ascii="Arial" w:hAnsi="Arial" w:cs="Arial"/>
          <w:sz w:val="24"/>
          <w:szCs w:val="24"/>
        </w:rPr>
      </w:pPr>
      <w:proofErr w:type="spellStart"/>
      <w:r w:rsidRPr="00BC0E5E">
        <w:rPr>
          <w:rFonts w:ascii="Arial" w:hAnsi="Arial" w:cs="Arial"/>
          <w:sz w:val="24"/>
          <w:szCs w:val="24"/>
        </w:rPr>
        <w:t>пальных</w:t>
      </w:r>
      <w:proofErr w:type="spellEnd"/>
      <w:r w:rsidRPr="00BC0E5E">
        <w:rPr>
          <w:rFonts w:ascii="Arial" w:hAnsi="Arial" w:cs="Arial"/>
          <w:sz w:val="24"/>
          <w:szCs w:val="24"/>
        </w:rPr>
        <w:t xml:space="preserve"> учреждений Бавлинского </w:t>
      </w:r>
      <w:proofErr w:type="spellStart"/>
      <w:r w:rsidRPr="00BC0E5E">
        <w:rPr>
          <w:rFonts w:ascii="Arial" w:hAnsi="Arial" w:cs="Arial"/>
          <w:sz w:val="24"/>
          <w:szCs w:val="24"/>
        </w:rPr>
        <w:t>муници</w:t>
      </w:r>
      <w:proofErr w:type="spellEnd"/>
      <w:r w:rsidRPr="00BC0E5E">
        <w:rPr>
          <w:rFonts w:ascii="Arial" w:hAnsi="Arial" w:cs="Arial"/>
          <w:sz w:val="24"/>
          <w:szCs w:val="24"/>
        </w:rPr>
        <w:t>-</w:t>
      </w:r>
    </w:p>
    <w:p w:rsidR="00BC0E5E" w:rsidRPr="00BC0E5E" w:rsidRDefault="00BC0E5E" w:rsidP="00BC0E5E">
      <w:pPr>
        <w:jc w:val="right"/>
        <w:rPr>
          <w:rFonts w:ascii="Arial" w:hAnsi="Arial" w:cs="Arial"/>
          <w:sz w:val="24"/>
          <w:szCs w:val="24"/>
        </w:rPr>
      </w:pPr>
      <w:proofErr w:type="spellStart"/>
      <w:r w:rsidRPr="00BC0E5E">
        <w:rPr>
          <w:rFonts w:ascii="Arial" w:hAnsi="Arial" w:cs="Arial"/>
          <w:sz w:val="24"/>
          <w:szCs w:val="24"/>
        </w:rPr>
        <w:t>пального</w:t>
      </w:r>
      <w:proofErr w:type="spellEnd"/>
      <w:r w:rsidRPr="00BC0E5E">
        <w:rPr>
          <w:rFonts w:ascii="Arial" w:hAnsi="Arial" w:cs="Arial"/>
          <w:sz w:val="24"/>
          <w:szCs w:val="24"/>
        </w:rPr>
        <w:t xml:space="preserve"> района и финансового обеспечения</w:t>
      </w:r>
    </w:p>
    <w:p w:rsidR="00BC0E5E" w:rsidRPr="00BC0E5E" w:rsidRDefault="00BC0E5E" w:rsidP="00BC0E5E">
      <w:pPr>
        <w:jc w:val="right"/>
        <w:rPr>
          <w:rFonts w:ascii="Arial" w:hAnsi="Arial" w:cs="Arial"/>
          <w:sz w:val="24"/>
          <w:szCs w:val="24"/>
        </w:rPr>
      </w:pPr>
      <w:r w:rsidRPr="00BC0E5E">
        <w:rPr>
          <w:rFonts w:ascii="Arial" w:hAnsi="Arial" w:cs="Arial"/>
          <w:sz w:val="24"/>
          <w:szCs w:val="24"/>
        </w:rPr>
        <w:t>выполнения муниципального задания</w:t>
      </w:r>
    </w:p>
    <w:p w:rsidR="00BC0E5E" w:rsidRPr="00BC0E5E" w:rsidRDefault="00BC0E5E" w:rsidP="00BC0E5E">
      <w:pPr>
        <w:autoSpaceDE w:val="0"/>
        <w:autoSpaceDN w:val="0"/>
        <w:adjustRightInd w:val="0"/>
        <w:ind w:firstLine="540"/>
        <w:jc w:val="right"/>
        <w:rPr>
          <w:rFonts w:ascii="Arial" w:hAnsi="Arial" w:cs="Arial"/>
          <w:sz w:val="24"/>
          <w:szCs w:val="24"/>
        </w:rPr>
      </w:pPr>
    </w:p>
    <w:p w:rsidR="00BC0E5E" w:rsidRPr="00BC0E5E" w:rsidRDefault="00BC0E5E" w:rsidP="00BC0E5E">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Форма</w:t>
      </w:r>
    </w:p>
    <w:p w:rsidR="00BC0E5E" w:rsidRPr="00BC0E5E" w:rsidRDefault="00BC0E5E" w:rsidP="00BC0E5E">
      <w:pPr>
        <w:widowControl w:val="0"/>
        <w:autoSpaceDE w:val="0"/>
        <w:autoSpaceDN w:val="0"/>
        <w:jc w:val="center"/>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Отчет </w:t>
      </w: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о выполнении муниципального задания № _____ </w:t>
      </w:r>
      <w:hyperlink w:anchor="P1071">
        <w:r w:rsidRPr="00BC0E5E">
          <w:rPr>
            <w:rFonts w:ascii="Arial" w:eastAsiaTheme="minorEastAsia" w:hAnsi="Arial" w:cs="Arial"/>
            <w:color w:val="0000FF"/>
            <w:sz w:val="24"/>
            <w:szCs w:val="24"/>
          </w:rPr>
          <w:t>&lt;1&gt;</w:t>
        </w:r>
      </w:hyperlink>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 20__ год и на плановый период 20__ и 20__ годов</w:t>
      </w: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от ____________ 20__ г.</w:t>
      </w:r>
    </w:p>
    <w:p w:rsidR="00BC0E5E" w:rsidRPr="00BC0E5E" w:rsidRDefault="00BC0E5E" w:rsidP="00BC0E5E">
      <w:pPr>
        <w:widowControl w:val="0"/>
        <w:autoSpaceDE w:val="0"/>
        <w:autoSpaceDN w:val="0"/>
        <w:rPr>
          <w:rFonts w:ascii="Arial" w:eastAsiaTheme="minorEastAsia" w:hAnsi="Arial" w:cs="Arial"/>
          <w:sz w:val="24"/>
          <w:szCs w:val="24"/>
        </w:rPr>
      </w:pPr>
    </w:p>
    <w:tbl>
      <w:tblPr>
        <w:tblW w:w="14743" w:type="dxa"/>
        <w:tblInd w:w="-14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348"/>
        <w:gridCol w:w="2552"/>
        <w:gridCol w:w="1843"/>
      </w:tblGrid>
      <w:tr w:rsidR="00BC0E5E" w:rsidRPr="00BC0E5E" w:rsidTr="00C33397">
        <w:tc>
          <w:tcPr>
            <w:tcW w:w="10348" w:type="dxa"/>
            <w:tcBorders>
              <w:top w:val="nil"/>
              <w:left w:val="nil"/>
              <w:bottom w:val="nil"/>
              <w:right w:val="nil"/>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r w:rsidRPr="00BC0E5E">
              <w:rPr>
                <w:rFonts w:ascii="Arial" w:eastAsiaTheme="minorEastAsia" w:hAnsi="Arial" w:cs="Arial"/>
                <w:sz w:val="24"/>
                <w:szCs w:val="24"/>
              </w:rPr>
              <w:t>Коды</w:t>
            </w:r>
          </w:p>
        </w:tc>
      </w:tr>
      <w:tr w:rsidR="00BC0E5E" w:rsidRPr="00BC0E5E" w:rsidTr="00C33397">
        <w:tc>
          <w:tcPr>
            <w:tcW w:w="10348" w:type="dxa"/>
            <w:vMerge w:val="restart"/>
            <w:tcBorders>
              <w:top w:val="nil"/>
              <w:left w:val="nil"/>
              <w:bottom w:val="nil"/>
              <w:right w:val="nil"/>
            </w:tcBorders>
          </w:tcPr>
          <w:p w:rsidR="00BC0E5E" w:rsidRPr="00BC0E5E" w:rsidRDefault="00BC0E5E" w:rsidP="00C33397">
            <w:pPr>
              <w:widowControl w:val="0"/>
              <w:autoSpaceDE w:val="0"/>
              <w:autoSpaceDN w:val="0"/>
              <w:ind w:left="79"/>
              <w:rPr>
                <w:rFonts w:ascii="Arial" w:eastAsiaTheme="minorEastAsia" w:hAnsi="Arial" w:cs="Arial"/>
                <w:sz w:val="24"/>
                <w:szCs w:val="24"/>
              </w:rPr>
            </w:pPr>
            <w:r w:rsidRPr="00BC0E5E">
              <w:rPr>
                <w:rFonts w:ascii="Arial" w:eastAsiaTheme="minorEastAsia" w:hAnsi="Arial" w:cs="Arial"/>
                <w:sz w:val="24"/>
                <w:szCs w:val="24"/>
              </w:rPr>
              <w:t>1. Наименование муниципального учреждения ______________________________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w:t>
            </w: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 xml:space="preserve">Форма по </w:t>
            </w:r>
            <w:proofErr w:type="spellStart"/>
            <w:r w:rsidRPr="00BC0E5E">
              <w:rPr>
                <w:rFonts w:ascii="Arial" w:eastAsiaTheme="minorEastAsia" w:hAnsi="Arial" w:cs="Arial"/>
                <w:sz w:val="24"/>
                <w:szCs w:val="24"/>
              </w:rPr>
              <w:t>ОКУД</w:t>
            </w:r>
            <w:proofErr w:type="spellEnd"/>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r w:rsidRPr="00BC0E5E">
              <w:rPr>
                <w:rFonts w:ascii="Arial" w:eastAsiaTheme="minorEastAsia" w:hAnsi="Arial" w:cs="Arial"/>
                <w:sz w:val="24"/>
                <w:szCs w:val="24"/>
              </w:rPr>
              <w:t>0506501</w:t>
            </w:r>
          </w:p>
        </w:tc>
      </w:tr>
      <w:tr w:rsidR="00BC0E5E" w:rsidRPr="00BC0E5E" w:rsidTr="00C33397">
        <w:tc>
          <w:tcPr>
            <w:tcW w:w="10348" w:type="dxa"/>
            <w:vMerge/>
            <w:tcBorders>
              <w:top w:val="nil"/>
              <w:left w:val="nil"/>
              <w:bottom w:val="nil"/>
              <w:right w:val="nil"/>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Дата</w:t>
            </w:r>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r>
      <w:tr w:rsidR="00BC0E5E" w:rsidRPr="00BC0E5E" w:rsidTr="00C33397">
        <w:tc>
          <w:tcPr>
            <w:tcW w:w="10348" w:type="dxa"/>
            <w:vMerge/>
            <w:tcBorders>
              <w:top w:val="nil"/>
              <w:left w:val="nil"/>
              <w:bottom w:val="nil"/>
              <w:right w:val="nil"/>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Код по сводному реестру</w:t>
            </w:r>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r>
      <w:tr w:rsidR="00BC0E5E" w:rsidRPr="00BC0E5E" w:rsidTr="00C33397">
        <w:tc>
          <w:tcPr>
            <w:tcW w:w="10348" w:type="dxa"/>
            <w:vMerge w:val="restart"/>
            <w:tcBorders>
              <w:top w:val="nil"/>
              <w:left w:val="nil"/>
              <w:bottom w:val="nil"/>
              <w:right w:val="nil"/>
            </w:tcBorders>
          </w:tcPr>
          <w:p w:rsidR="00BC0E5E" w:rsidRPr="00BC0E5E" w:rsidRDefault="00BC0E5E" w:rsidP="00C33397">
            <w:pPr>
              <w:widowControl w:val="0"/>
              <w:autoSpaceDE w:val="0"/>
              <w:autoSpaceDN w:val="0"/>
              <w:ind w:left="79"/>
              <w:rPr>
                <w:rFonts w:ascii="Arial" w:eastAsiaTheme="minorEastAsia" w:hAnsi="Arial" w:cs="Arial"/>
                <w:sz w:val="24"/>
                <w:szCs w:val="24"/>
              </w:rPr>
            </w:pPr>
            <w:r w:rsidRPr="00BC0E5E">
              <w:rPr>
                <w:rFonts w:ascii="Arial" w:eastAsiaTheme="minorEastAsia" w:hAnsi="Arial" w:cs="Arial"/>
                <w:sz w:val="24"/>
                <w:szCs w:val="24"/>
              </w:rPr>
              <w:t>2. Вид деятельности муниципального учреждения 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lastRenderedPageBreak/>
              <w:t>_______________________________________________________________________</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w:t>
            </w:r>
          </w:p>
          <w:p w:rsidR="00BC0E5E" w:rsidRPr="00BC0E5E" w:rsidRDefault="00BC0E5E" w:rsidP="00C33397">
            <w:pPr>
              <w:widowControl w:val="0"/>
              <w:autoSpaceDE w:val="0"/>
              <w:autoSpaceDN w:val="0"/>
              <w:ind w:left="-113"/>
              <w:rPr>
                <w:rFonts w:ascii="Arial" w:eastAsiaTheme="minorEastAsia" w:hAnsi="Arial" w:cs="Arial"/>
                <w:sz w:val="24"/>
                <w:szCs w:val="24"/>
              </w:rPr>
            </w:pPr>
            <w:r w:rsidRPr="00BC0E5E">
              <w:rPr>
                <w:rFonts w:ascii="Arial" w:eastAsiaTheme="minorEastAsia" w:hAnsi="Arial" w:cs="Arial"/>
                <w:sz w:val="24"/>
                <w:szCs w:val="24"/>
              </w:rPr>
              <w:t>(указывается вид муниципального учреждения из общероссийского базового перечня или регионального перечня)</w:t>
            </w: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lastRenderedPageBreak/>
              <w:t xml:space="preserve">По </w:t>
            </w:r>
            <w:hyperlink r:id="rId26">
              <w:proofErr w:type="spellStart"/>
              <w:r w:rsidRPr="00BC0E5E">
                <w:rPr>
                  <w:rFonts w:ascii="Arial" w:eastAsiaTheme="minorEastAsia" w:hAnsi="Arial" w:cs="Arial"/>
                  <w:color w:val="0000FF"/>
                  <w:sz w:val="24"/>
                  <w:szCs w:val="24"/>
                </w:rPr>
                <w:t>ОКВЭД</w:t>
              </w:r>
              <w:proofErr w:type="spellEnd"/>
            </w:hyperlink>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r>
      <w:tr w:rsidR="00BC0E5E" w:rsidRPr="00BC0E5E" w:rsidTr="00C33397">
        <w:tc>
          <w:tcPr>
            <w:tcW w:w="10348" w:type="dxa"/>
            <w:vMerge/>
            <w:tcBorders>
              <w:top w:val="nil"/>
              <w:left w:val="nil"/>
              <w:bottom w:val="nil"/>
              <w:right w:val="nil"/>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 xml:space="preserve">По </w:t>
            </w:r>
            <w:hyperlink r:id="rId27">
              <w:proofErr w:type="spellStart"/>
              <w:r w:rsidRPr="00BC0E5E">
                <w:rPr>
                  <w:rFonts w:ascii="Arial" w:eastAsiaTheme="minorEastAsia" w:hAnsi="Arial" w:cs="Arial"/>
                  <w:color w:val="0000FF"/>
                  <w:sz w:val="24"/>
                  <w:szCs w:val="24"/>
                </w:rPr>
                <w:t>ОКВЭД</w:t>
              </w:r>
              <w:proofErr w:type="spellEnd"/>
            </w:hyperlink>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r>
      <w:tr w:rsidR="00BC0E5E" w:rsidRPr="00BC0E5E" w:rsidTr="00C33397">
        <w:tc>
          <w:tcPr>
            <w:tcW w:w="10348" w:type="dxa"/>
            <w:vMerge/>
            <w:tcBorders>
              <w:top w:val="nil"/>
              <w:left w:val="nil"/>
              <w:bottom w:val="nil"/>
              <w:right w:val="nil"/>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c>
          <w:tcPr>
            <w:tcW w:w="2552" w:type="dxa"/>
            <w:tcBorders>
              <w:top w:val="nil"/>
              <w:left w:val="nil"/>
              <w:bottom w:val="nil"/>
              <w:right w:val="single" w:sz="4" w:space="0" w:color="auto"/>
            </w:tcBorders>
          </w:tcPr>
          <w:p w:rsidR="00BC0E5E" w:rsidRPr="00BC0E5E" w:rsidRDefault="00BC0E5E" w:rsidP="00C33397">
            <w:pPr>
              <w:widowControl w:val="0"/>
              <w:autoSpaceDE w:val="0"/>
              <w:autoSpaceDN w:val="0"/>
              <w:ind w:left="-113"/>
              <w:jc w:val="right"/>
              <w:rPr>
                <w:rFonts w:ascii="Arial" w:eastAsiaTheme="minorEastAsia" w:hAnsi="Arial" w:cs="Arial"/>
                <w:sz w:val="24"/>
                <w:szCs w:val="24"/>
              </w:rPr>
            </w:pPr>
            <w:r w:rsidRPr="00BC0E5E">
              <w:rPr>
                <w:rFonts w:ascii="Arial" w:eastAsiaTheme="minorEastAsia" w:hAnsi="Arial" w:cs="Arial"/>
                <w:sz w:val="24"/>
                <w:szCs w:val="24"/>
              </w:rPr>
              <w:t xml:space="preserve">По </w:t>
            </w:r>
            <w:hyperlink r:id="rId28">
              <w:proofErr w:type="spellStart"/>
              <w:r w:rsidRPr="00BC0E5E">
                <w:rPr>
                  <w:rFonts w:ascii="Arial" w:eastAsiaTheme="minorEastAsia" w:hAnsi="Arial" w:cs="Arial"/>
                  <w:color w:val="0000FF"/>
                  <w:sz w:val="24"/>
                  <w:szCs w:val="24"/>
                </w:rPr>
                <w:t>ОКВЭД</w:t>
              </w:r>
              <w:proofErr w:type="spellEnd"/>
            </w:hyperlink>
          </w:p>
        </w:tc>
        <w:tc>
          <w:tcPr>
            <w:tcW w:w="1843"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ind w:left="-113"/>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Периодичность</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(указывается в соответствии с периодичностью представления отчета о выполнении муниципального задания, установленной в муниципальном задании)</w:t>
      </w: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outlineLvl w:val="2"/>
        <w:rPr>
          <w:rFonts w:ascii="Arial" w:eastAsiaTheme="minorEastAsia" w:hAnsi="Arial" w:cs="Arial"/>
          <w:sz w:val="24"/>
          <w:szCs w:val="24"/>
        </w:rPr>
      </w:pPr>
      <w:r w:rsidRPr="00BC0E5E">
        <w:rPr>
          <w:rFonts w:ascii="Arial" w:eastAsiaTheme="minorEastAsia" w:hAnsi="Arial" w:cs="Arial"/>
          <w:sz w:val="24"/>
          <w:szCs w:val="24"/>
        </w:rPr>
        <w:t xml:space="preserve">Часть 1. Сведения об оказываемых муниципальных услугах </w:t>
      </w:r>
      <w:hyperlink w:anchor="P1072">
        <w:r w:rsidRPr="00BC0E5E">
          <w:rPr>
            <w:rFonts w:ascii="Arial" w:eastAsiaTheme="minorEastAsia" w:hAnsi="Arial" w:cs="Arial"/>
            <w:color w:val="0000FF"/>
            <w:sz w:val="24"/>
            <w:szCs w:val="24"/>
          </w:rPr>
          <w:t>&lt;2&gt;</w:t>
        </w:r>
      </w:hyperlink>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Раздел _____</w:t>
      </w:r>
    </w:p>
    <w:p w:rsidR="00BC0E5E" w:rsidRPr="00BC0E5E" w:rsidRDefault="00BC0E5E" w:rsidP="00BC0E5E">
      <w:pPr>
        <w:widowControl w:val="0"/>
        <w:autoSpaceDE w:val="0"/>
        <w:autoSpaceDN w:val="0"/>
        <w:rPr>
          <w:rFonts w:ascii="Arial" w:eastAsiaTheme="minorEastAsia" w:hAnsi="Arial" w:cs="Arial"/>
          <w:sz w:val="24"/>
          <w:szCs w:val="24"/>
        </w:rPr>
      </w:pPr>
    </w:p>
    <w:tbl>
      <w:tblPr>
        <w:tblW w:w="14459" w:type="dxa"/>
        <w:tblInd w:w="-14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9"/>
        <w:gridCol w:w="3261"/>
        <w:gridCol w:w="1559"/>
      </w:tblGrid>
      <w:tr w:rsidR="00BC0E5E" w:rsidRPr="00BC0E5E" w:rsidTr="00C33397">
        <w:tc>
          <w:tcPr>
            <w:tcW w:w="9639" w:type="dxa"/>
            <w:tcBorders>
              <w:top w:val="nil"/>
              <w:left w:val="nil"/>
              <w:bottom w:val="nil"/>
              <w:right w:val="nil"/>
            </w:tcBorders>
          </w:tcPr>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1. Наименование работы 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2. Категории потребителей работы 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lastRenderedPageBreak/>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tc>
        <w:tc>
          <w:tcPr>
            <w:tcW w:w="3261" w:type="dxa"/>
            <w:tcBorders>
              <w:top w:val="nil"/>
              <w:left w:val="nil"/>
              <w:bottom w:val="nil"/>
              <w:right w:val="single" w:sz="4" w:space="0" w:color="auto"/>
            </w:tcBorders>
          </w:tcPr>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lastRenderedPageBreak/>
              <w:t>Код по</w:t>
            </w:r>
          </w:p>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общероссийскому</w:t>
            </w:r>
          </w:p>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базовому перечню</w:t>
            </w:r>
          </w:p>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 xml:space="preserve">   или региональному перечню</w:t>
            </w:r>
          </w:p>
        </w:tc>
        <w:tc>
          <w:tcPr>
            <w:tcW w:w="1559"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lastRenderedPageBreak/>
        <w:t>3. Сведения о фактическом достижении показателей, характеризующих объем и (или) качество муниципальной услуги</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3.1. Сведения о фактическом достижении показателей, характеризующих качество муниципальной услуги: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409"/>
        <w:gridCol w:w="2410"/>
        <w:gridCol w:w="2268"/>
        <w:gridCol w:w="2126"/>
        <w:gridCol w:w="1985"/>
      </w:tblGrid>
      <w:tr w:rsidR="00BC0E5E" w:rsidRPr="00BC0E5E" w:rsidTr="00C33397">
        <w:tc>
          <w:tcPr>
            <w:tcW w:w="3256"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Уникальный номер реестровой записи</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3">
              <w:r w:rsidRPr="00BC0E5E">
                <w:rPr>
                  <w:rFonts w:ascii="Arial" w:eastAsiaTheme="minorEastAsia" w:hAnsi="Arial" w:cs="Arial"/>
                  <w:color w:val="0000FF"/>
                  <w:sz w:val="24"/>
                  <w:szCs w:val="24"/>
                </w:rPr>
                <w:t>&lt;3&gt;</w:t>
              </w:r>
            </w:hyperlink>
          </w:p>
        </w:tc>
        <w:tc>
          <w:tcPr>
            <w:tcW w:w="7087"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Показатель, характеризующий содержание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муниципальной услуги</w:t>
            </w:r>
          </w:p>
        </w:tc>
        <w:tc>
          <w:tcPr>
            <w:tcW w:w="4111"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 оказания муниципальной услуги</w:t>
            </w:r>
          </w:p>
        </w:tc>
      </w:tr>
      <w:tr w:rsidR="00BC0E5E" w:rsidRPr="00BC0E5E" w:rsidTr="00C33397">
        <w:trPr>
          <w:trHeight w:val="414"/>
        </w:trPr>
        <w:tc>
          <w:tcPr>
            <w:tcW w:w="325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410"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126"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1985"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3">
              <w:r w:rsidRPr="00BC0E5E">
                <w:rPr>
                  <w:rFonts w:ascii="Arial" w:eastAsiaTheme="minorEastAsia" w:hAnsi="Arial" w:cs="Arial"/>
                  <w:color w:val="0000FF"/>
                  <w:sz w:val="24"/>
                  <w:szCs w:val="24"/>
                </w:rPr>
                <w:t>&lt;3&gt;</w:t>
              </w:r>
            </w:hyperlink>
          </w:p>
        </w:tc>
      </w:tr>
      <w:tr w:rsidR="00BC0E5E" w:rsidRPr="00BC0E5E" w:rsidTr="00C33397">
        <w:trPr>
          <w:trHeight w:val="414"/>
        </w:trPr>
        <w:tc>
          <w:tcPr>
            <w:tcW w:w="325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325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240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241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212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r>
      <w:tr w:rsidR="00BC0E5E" w:rsidRPr="00BC0E5E" w:rsidTr="00C33397">
        <w:tc>
          <w:tcPr>
            <w:tcW w:w="325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325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12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55"/>
        <w:gridCol w:w="1559"/>
        <w:gridCol w:w="1276"/>
        <w:gridCol w:w="1984"/>
        <w:gridCol w:w="1985"/>
        <w:gridCol w:w="1559"/>
        <w:gridCol w:w="1559"/>
        <w:gridCol w:w="1559"/>
        <w:gridCol w:w="1418"/>
      </w:tblGrid>
      <w:tr w:rsidR="00BC0E5E" w:rsidRPr="00BC0E5E" w:rsidTr="00C33397">
        <w:tc>
          <w:tcPr>
            <w:tcW w:w="14454" w:type="dxa"/>
            <w:gridSpan w:val="9"/>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качества муниципальной услуги</w:t>
            </w:r>
          </w:p>
        </w:tc>
      </w:tr>
      <w:tr w:rsidR="00BC0E5E" w:rsidRPr="00BC0E5E" w:rsidTr="00C33397">
        <w:tc>
          <w:tcPr>
            <w:tcW w:w="1555"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наименование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2835"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единица измерения</w:t>
            </w:r>
          </w:p>
        </w:tc>
        <w:tc>
          <w:tcPr>
            <w:tcW w:w="5528"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значение</w:t>
            </w:r>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допустимое (возможное) отклонение </w:t>
            </w:r>
            <w:hyperlink w:anchor="P1076">
              <w:r w:rsidRPr="00BC0E5E">
                <w:rPr>
                  <w:rFonts w:ascii="Arial" w:eastAsiaTheme="minorEastAsia" w:hAnsi="Arial" w:cs="Arial"/>
                  <w:color w:val="0000FF"/>
                  <w:sz w:val="24"/>
                  <w:szCs w:val="24"/>
                </w:rPr>
                <w:t>&lt;6&gt;</w:t>
              </w:r>
            </w:hyperlink>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отклонение, превышающее допустимое (возможное) отклонение </w:t>
            </w:r>
            <w:hyperlink w:anchor="P1077">
              <w:r w:rsidRPr="00BC0E5E">
                <w:rPr>
                  <w:rFonts w:ascii="Arial" w:eastAsiaTheme="minorEastAsia" w:hAnsi="Arial" w:cs="Arial"/>
                  <w:color w:val="0000FF"/>
                  <w:sz w:val="24"/>
                  <w:szCs w:val="24"/>
                </w:rPr>
                <w:t>&lt;7&gt;</w:t>
              </w:r>
            </w:hyperlink>
          </w:p>
        </w:tc>
        <w:tc>
          <w:tcPr>
            <w:tcW w:w="1418"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причина отклонения</w:t>
            </w:r>
          </w:p>
        </w:tc>
      </w:tr>
      <w:tr w:rsidR="00BC0E5E" w:rsidRPr="00BC0E5E" w:rsidTr="00C33397">
        <w:tc>
          <w:tcPr>
            <w:tcW w:w="1555"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w:t>
            </w:r>
            <w:proofErr w:type="spellEnd"/>
            <w:r w:rsidRPr="00BC0E5E">
              <w:rPr>
                <w:rFonts w:ascii="Arial" w:eastAsiaTheme="minorEastAsia" w:hAnsi="Arial" w:cs="Arial"/>
                <w:sz w:val="24"/>
                <w:szCs w:val="24"/>
              </w:rPr>
              <w:t>-</w:t>
            </w:r>
          </w:p>
          <w:p w:rsidR="00BC0E5E" w:rsidRPr="00BC0E5E" w:rsidRDefault="00BC0E5E" w:rsidP="00C33397">
            <w:pPr>
              <w:widowControl w:val="0"/>
              <w:autoSpaceDE w:val="0"/>
              <w:autoSpaceDN w:val="0"/>
              <w:jc w:val="center"/>
              <w:rPr>
                <w:rFonts w:ascii="Arial" w:eastAsiaTheme="minorEastAsia" w:hAnsi="Arial" w:cs="Arial"/>
                <w:sz w:val="24"/>
                <w:szCs w:val="24"/>
              </w:rPr>
            </w:pPr>
            <w:proofErr w:type="spellStart"/>
            <w:r w:rsidRPr="00BC0E5E">
              <w:rPr>
                <w:rFonts w:ascii="Arial" w:eastAsiaTheme="minorEastAsia" w:hAnsi="Arial" w:cs="Arial"/>
                <w:sz w:val="24"/>
                <w:szCs w:val="24"/>
              </w:rPr>
              <w:t>вание</w:t>
            </w:r>
            <w:proofErr w:type="spellEnd"/>
            <w:r w:rsidRPr="00BC0E5E">
              <w:rPr>
                <w:rFonts w:ascii="Arial" w:eastAsiaTheme="minorEastAsia" w:hAnsi="Arial" w:cs="Arial"/>
                <w:sz w:val="24"/>
                <w:szCs w:val="24"/>
              </w:rPr>
              <w:t xml:space="preserve">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29">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&lt;3&gt;</w:t>
            </w:r>
          </w:p>
        </w:tc>
        <w:tc>
          <w:tcPr>
            <w:tcW w:w="198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утверждено в муниципальном задании на год</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утверждено в муниципальном задании на отчетную дату </w:t>
            </w:r>
          </w:p>
          <w:p w:rsidR="00BC0E5E" w:rsidRPr="00BC0E5E" w:rsidRDefault="00BC0E5E" w:rsidP="00C33397">
            <w:pPr>
              <w:widowControl w:val="0"/>
              <w:autoSpaceDE w:val="0"/>
              <w:autoSpaceDN w:val="0"/>
              <w:jc w:val="center"/>
              <w:rPr>
                <w:rFonts w:ascii="Arial" w:eastAsiaTheme="minorEastAsia" w:hAnsi="Arial" w:cs="Arial"/>
                <w:sz w:val="24"/>
                <w:szCs w:val="24"/>
              </w:rPr>
            </w:pPr>
            <w:hyperlink w:anchor="P1074">
              <w:r w:rsidRPr="00BC0E5E">
                <w:rPr>
                  <w:rFonts w:ascii="Arial" w:eastAsiaTheme="minorEastAsia" w:hAnsi="Arial" w:cs="Arial"/>
                  <w:color w:val="0000FF"/>
                  <w:sz w:val="24"/>
                  <w:szCs w:val="24"/>
                </w:rPr>
                <w:t>&lt;4&gt;</w:t>
              </w:r>
            </w:hyperlink>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исполнено на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отчетную дату</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5">
              <w:r w:rsidRPr="00BC0E5E">
                <w:rPr>
                  <w:rFonts w:ascii="Arial" w:eastAsiaTheme="minorEastAsia" w:hAnsi="Arial" w:cs="Arial"/>
                  <w:color w:val="0000FF"/>
                  <w:sz w:val="24"/>
                  <w:szCs w:val="24"/>
                </w:rPr>
                <w:t>&lt;5&gt;</w:t>
              </w:r>
            </w:hyperlink>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55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98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41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r>
      <w:tr w:rsidR="00BC0E5E" w:rsidRPr="00BC0E5E" w:rsidTr="00C33397">
        <w:tc>
          <w:tcPr>
            <w:tcW w:w="155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55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pStyle w:val="ConsPlusNonformat"/>
        <w:jc w:val="both"/>
        <w:rPr>
          <w:rFonts w:ascii="Arial" w:hAnsi="Arial" w:cs="Arial"/>
          <w:sz w:val="24"/>
          <w:szCs w:val="24"/>
        </w:rPr>
      </w:pPr>
      <w:r w:rsidRPr="00BC0E5E">
        <w:rPr>
          <w:rFonts w:ascii="Arial" w:hAnsi="Arial" w:cs="Arial"/>
          <w:sz w:val="24"/>
          <w:szCs w:val="24"/>
        </w:rPr>
        <w:t>3.2. Сведения о фактическом достижении показателей, характеризующих объем муниципальной услуги:</w:t>
      </w:r>
    </w:p>
    <w:p w:rsidR="00BC0E5E" w:rsidRPr="00BC0E5E" w:rsidRDefault="00BC0E5E" w:rsidP="00BC0E5E">
      <w:pPr>
        <w:pStyle w:val="ConsPlusNonformat"/>
        <w:spacing w:line="12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89"/>
        <w:gridCol w:w="2409"/>
        <w:gridCol w:w="2410"/>
        <w:gridCol w:w="2410"/>
        <w:gridCol w:w="2268"/>
        <w:gridCol w:w="2268"/>
      </w:tblGrid>
      <w:tr w:rsidR="00BC0E5E" w:rsidRPr="00BC0E5E" w:rsidTr="00C33397">
        <w:tc>
          <w:tcPr>
            <w:tcW w:w="268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Уникальный номер реестровой записи</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3">
              <w:r w:rsidRPr="00BC0E5E">
                <w:rPr>
                  <w:rFonts w:ascii="Arial" w:eastAsiaTheme="minorEastAsia" w:hAnsi="Arial" w:cs="Arial"/>
                  <w:color w:val="0000FF"/>
                  <w:sz w:val="24"/>
                  <w:szCs w:val="24"/>
                </w:rPr>
                <w:t>&lt;3&gt;</w:t>
              </w:r>
            </w:hyperlink>
          </w:p>
        </w:tc>
        <w:tc>
          <w:tcPr>
            <w:tcW w:w="7229"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содержание муниципальной услуги</w:t>
            </w:r>
          </w:p>
        </w:tc>
        <w:tc>
          <w:tcPr>
            <w:tcW w:w="4536"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 оказания муниципальной услуги</w:t>
            </w:r>
          </w:p>
        </w:tc>
      </w:tr>
      <w:tr w:rsidR="00BC0E5E" w:rsidRPr="00BC0E5E" w:rsidTr="00C33397">
        <w:trPr>
          <w:trHeight w:val="414"/>
        </w:trPr>
        <w:tc>
          <w:tcPr>
            <w:tcW w:w="268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410"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410"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(наименование показателя)</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hyperlink w:anchor="P1073">
              <w:r w:rsidRPr="00BC0E5E">
                <w:rPr>
                  <w:rFonts w:ascii="Arial" w:eastAsiaTheme="minorEastAsia" w:hAnsi="Arial" w:cs="Arial"/>
                  <w:color w:val="0000FF"/>
                  <w:sz w:val="24"/>
                  <w:szCs w:val="24"/>
                </w:rPr>
                <w:t>&lt;3&gt;</w:t>
              </w:r>
            </w:hyperlink>
          </w:p>
        </w:tc>
      </w:tr>
      <w:tr w:rsidR="00BC0E5E" w:rsidRPr="00BC0E5E" w:rsidTr="00C33397">
        <w:trPr>
          <w:trHeight w:val="414"/>
        </w:trPr>
        <w:tc>
          <w:tcPr>
            <w:tcW w:w="268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268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1</w:t>
            </w:r>
          </w:p>
        </w:tc>
        <w:tc>
          <w:tcPr>
            <w:tcW w:w="240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241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241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r>
      <w:tr w:rsidR="00BC0E5E" w:rsidRPr="00BC0E5E" w:rsidTr="00C33397">
        <w:tc>
          <w:tcPr>
            <w:tcW w:w="268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268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0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autoSpaceDE w:val="0"/>
        <w:autoSpaceDN w:val="0"/>
        <w:adjustRightInd w:val="0"/>
        <w:ind w:firstLine="540"/>
        <w:rPr>
          <w:rFonts w:ascii="Arial" w:hAnsi="Arial" w:cs="Arial"/>
          <w:sz w:val="24"/>
          <w:szCs w:val="24"/>
        </w:rPr>
      </w:pPr>
      <w:r w:rsidRPr="00BC0E5E">
        <w:rPr>
          <w:rFonts w:ascii="Arial" w:hAnsi="Arial" w:cs="Arial"/>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276"/>
        <w:gridCol w:w="1276"/>
        <w:gridCol w:w="1701"/>
        <w:gridCol w:w="1701"/>
        <w:gridCol w:w="1559"/>
        <w:gridCol w:w="1418"/>
        <w:gridCol w:w="1559"/>
        <w:gridCol w:w="1276"/>
        <w:gridCol w:w="992"/>
      </w:tblGrid>
      <w:tr w:rsidR="00BC0E5E" w:rsidRPr="00BC0E5E" w:rsidTr="00C33397">
        <w:tc>
          <w:tcPr>
            <w:tcW w:w="13462" w:type="dxa"/>
            <w:gridSpan w:val="9"/>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объема муниципальной услуги</w:t>
            </w:r>
          </w:p>
        </w:tc>
        <w:tc>
          <w:tcPr>
            <w:tcW w:w="992"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Средний размер платы (цена, тариф)</w:t>
            </w:r>
          </w:p>
        </w:tc>
      </w:tr>
      <w:tr w:rsidR="00BC0E5E" w:rsidRPr="00BC0E5E" w:rsidTr="00C33397">
        <w:tc>
          <w:tcPr>
            <w:tcW w:w="169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552" w:type="dxa"/>
            <w:gridSpan w:val="2"/>
          </w:tcPr>
          <w:p w:rsidR="00BC0E5E" w:rsidRPr="00BC0E5E" w:rsidRDefault="00BC0E5E" w:rsidP="00C33397">
            <w:pPr>
              <w:widowControl w:val="0"/>
              <w:autoSpaceDE w:val="0"/>
              <w:autoSpaceDN w:val="0"/>
              <w:ind w:left="-57"/>
              <w:jc w:val="center"/>
              <w:rPr>
                <w:rFonts w:ascii="Arial" w:eastAsiaTheme="minorEastAsia" w:hAnsi="Arial" w:cs="Arial"/>
                <w:sz w:val="24"/>
                <w:szCs w:val="24"/>
              </w:rPr>
            </w:pPr>
            <w:r w:rsidRPr="00BC0E5E">
              <w:rPr>
                <w:rFonts w:ascii="Arial" w:eastAsiaTheme="minorEastAsia" w:hAnsi="Arial" w:cs="Arial"/>
                <w:sz w:val="24"/>
                <w:szCs w:val="24"/>
              </w:rPr>
              <w:t>единица измерения</w:t>
            </w:r>
          </w:p>
        </w:tc>
        <w:tc>
          <w:tcPr>
            <w:tcW w:w="4961" w:type="dxa"/>
            <w:gridSpan w:val="3"/>
          </w:tcPr>
          <w:p w:rsidR="00BC0E5E" w:rsidRPr="00BC0E5E" w:rsidRDefault="00BC0E5E" w:rsidP="00C33397">
            <w:pPr>
              <w:widowControl w:val="0"/>
              <w:autoSpaceDE w:val="0"/>
              <w:autoSpaceDN w:val="0"/>
              <w:ind w:left="-57"/>
              <w:jc w:val="center"/>
              <w:rPr>
                <w:rFonts w:ascii="Arial" w:eastAsiaTheme="minorEastAsia" w:hAnsi="Arial" w:cs="Arial"/>
                <w:sz w:val="24"/>
                <w:szCs w:val="24"/>
              </w:rPr>
            </w:pPr>
            <w:r w:rsidRPr="00BC0E5E">
              <w:rPr>
                <w:rFonts w:ascii="Arial" w:eastAsiaTheme="minorEastAsia" w:hAnsi="Arial" w:cs="Arial"/>
                <w:sz w:val="24"/>
                <w:szCs w:val="24"/>
              </w:rPr>
              <w:t>значение</w:t>
            </w:r>
          </w:p>
        </w:tc>
        <w:tc>
          <w:tcPr>
            <w:tcW w:w="1418"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допустимое (возможное) отклонение </w:t>
            </w:r>
            <w:hyperlink w:anchor="P1076">
              <w:r w:rsidRPr="00BC0E5E">
                <w:rPr>
                  <w:rFonts w:ascii="Arial" w:eastAsiaTheme="minorEastAsia" w:hAnsi="Arial" w:cs="Arial"/>
                  <w:color w:val="0000FF"/>
                  <w:sz w:val="24"/>
                  <w:szCs w:val="24"/>
                </w:rPr>
                <w:t>&lt;6&gt;</w:t>
              </w:r>
            </w:hyperlink>
          </w:p>
        </w:tc>
        <w:tc>
          <w:tcPr>
            <w:tcW w:w="1559"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отклонение, превышающее допустимое (возможное) отклонение </w:t>
            </w:r>
            <w:hyperlink w:anchor="P1077">
              <w:r w:rsidRPr="00BC0E5E">
                <w:rPr>
                  <w:rFonts w:ascii="Arial" w:eastAsiaTheme="minorEastAsia" w:hAnsi="Arial" w:cs="Arial"/>
                  <w:color w:val="0000FF"/>
                  <w:sz w:val="24"/>
                  <w:szCs w:val="24"/>
                </w:rPr>
                <w:t>&lt;7&gt;</w:t>
              </w:r>
            </w:hyperlink>
          </w:p>
        </w:tc>
        <w:tc>
          <w:tcPr>
            <w:tcW w:w="127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причина отклонения</w:t>
            </w:r>
          </w:p>
        </w:tc>
        <w:tc>
          <w:tcPr>
            <w:tcW w:w="992"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69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наимено-вание</w:t>
            </w:r>
            <w:proofErr w:type="spellEnd"/>
            <w:r w:rsidRPr="00BC0E5E">
              <w:rPr>
                <w:rFonts w:ascii="Arial" w:eastAsiaTheme="minorEastAsia" w:hAnsi="Arial" w:cs="Arial"/>
                <w:sz w:val="24"/>
                <w:szCs w:val="24"/>
              </w:rPr>
              <w:t xml:space="preserve"> &lt;3&gt;</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30">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&lt;3&gt;</w:t>
            </w:r>
          </w:p>
        </w:tc>
        <w:tc>
          <w:tcPr>
            <w:tcW w:w="1701"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утверждено в муниципальном задании на год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1701"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утверждено в муниципальном задании на отчетную дату </w:t>
            </w:r>
            <w:hyperlink w:anchor="P1074">
              <w:r w:rsidRPr="00BC0E5E">
                <w:rPr>
                  <w:rFonts w:ascii="Arial" w:eastAsiaTheme="minorEastAsia" w:hAnsi="Arial" w:cs="Arial"/>
                  <w:color w:val="0000FF"/>
                  <w:sz w:val="24"/>
                  <w:szCs w:val="24"/>
                </w:rPr>
                <w:t>&lt;4&gt;</w:t>
              </w:r>
            </w:hyperlink>
          </w:p>
        </w:tc>
        <w:tc>
          <w:tcPr>
            <w:tcW w:w="1559"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исполнено на отчетную дату</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5">
              <w:r w:rsidRPr="00BC0E5E">
                <w:rPr>
                  <w:rFonts w:ascii="Arial" w:eastAsiaTheme="minorEastAsia" w:hAnsi="Arial" w:cs="Arial"/>
                  <w:color w:val="0000FF"/>
                  <w:sz w:val="24"/>
                  <w:szCs w:val="24"/>
                </w:rPr>
                <w:t>&lt;5&gt;</w:t>
              </w:r>
            </w:hyperlink>
          </w:p>
        </w:tc>
        <w:tc>
          <w:tcPr>
            <w:tcW w:w="141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992"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69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41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559"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c>
          <w:tcPr>
            <w:tcW w:w="99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16</w:t>
            </w:r>
          </w:p>
        </w:tc>
      </w:tr>
      <w:tr w:rsidR="00BC0E5E" w:rsidRPr="00BC0E5E" w:rsidTr="00C33397">
        <w:tc>
          <w:tcPr>
            <w:tcW w:w="169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92"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69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59"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992"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ind w:firstLine="540"/>
        <w:rPr>
          <w:rFonts w:ascii="Arial" w:hAnsi="Arial" w:cs="Arial"/>
          <w:sz w:val="24"/>
          <w:szCs w:val="24"/>
        </w:rPr>
      </w:pPr>
    </w:p>
    <w:p w:rsidR="00BC0E5E" w:rsidRPr="00BC0E5E" w:rsidRDefault="00BC0E5E" w:rsidP="00BC0E5E">
      <w:pPr>
        <w:widowControl w:val="0"/>
        <w:autoSpaceDE w:val="0"/>
        <w:autoSpaceDN w:val="0"/>
        <w:jc w:val="center"/>
        <w:outlineLvl w:val="2"/>
        <w:rPr>
          <w:rFonts w:ascii="Arial" w:eastAsiaTheme="minorEastAsia" w:hAnsi="Arial" w:cs="Arial"/>
          <w:sz w:val="24"/>
          <w:szCs w:val="24"/>
        </w:rPr>
      </w:pPr>
      <w:r w:rsidRPr="00BC0E5E">
        <w:rPr>
          <w:rFonts w:ascii="Arial" w:eastAsiaTheme="minorEastAsia" w:hAnsi="Arial" w:cs="Arial"/>
          <w:sz w:val="24"/>
          <w:szCs w:val="24"/>
        </w:rPr>
        <w:lastRenderedPageBreak/>
        <w:t xml:space="preserve">Часть 2. Сведения о выполняемых работах </w:t>
      </w:r>
      <w:hyperlink w:anchor="P1072">
        <w:r w:rsidRPr="00BC0E5E">
          <w:rPr>
            <w:rFonts w:ascii="Arial" w:eastAsiaTheme="minorEastAsia" w:hAnsi="Arial" w:cs="Arial"/>
            <w:color w:val="0000FF"/>
            <w:sz w:val="24"/>
            <w:szCs w:val="24"/>
          </w:rPr>
          <w:t>&lt;2&gt;</w:t>
        </w:r>
      </w:hyperlink>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Раздел _____</w:t>
      </w:r>
    </w:p>
    <w:p w:rsidR="00BC0E5E" w:rsidRPr="00BC0E5E" w:rsidRDefault="00BC0E5E" w:rsidP="00BC0E5E">
      <w:pPr>
        <w:widowControl w:val="0"/>
        <w:autoSpaceDE w:val="0"/>
        <w:autoSpaceDN w:val="0"/>
        <w:rPr>
          <w:rFonts w:ascii="Arial" w:eastAsiaTheme="minorEastAsia" w:hAnsi="Arial" w:cs="Arial"/>
          <w:sz w:val="24"/>
          <w:szCs w:val="24"/>
        </w:rPr>
      </w:pPr>
    </w:p>
    <w:tbl>
      <w:tblPr>
        <w:tblW w:w="14601" w:type="dxa"/>
        <w:tblInd w:w="-142" w:type="dxa"/>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781"/>
        <w:gridCol w:w="3261"/>
        <w:gridCol w:w="1559"/>
      </w:tblGrid>
      <w:tr w:rsidR="00BC0E5E" w:rsidRPr="00BC0E5E" w:rsidTr="00C33397">
        <w:tc>
          <w:tcPr>
            <w:tcW w:w="9781" w:type="dxa"/>
            <w:tcBorders>
              <w:top w:val="nil"/>
              <w:left w:val="nil"/>
              <w:bottom w:val="nil"/>
              <w:right w:val="nil"/>
            </w:tcBorders>
          </w:tcPr>
          <w:p w:rsidR="00BC0E5E" w:rsidRPr="00BC0E5E" w:rsidRDefault="00BC0E5E" w:rsidP="00C33397">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1. Наименование работы 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2. Категории потребителей работы 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p w:rsidR="00BC0E5E" w:rsidRPr="00BC0E5E" w:rsidRDefault="00BC0E5E" w:rsidP="00C33397">
            <w:pPr>
              <w:widowControl w:val="0"/>
              <w:autoSpaceDE w:val="0"/>
              <w:autoSpaceDN w:val="0"/>
              <w:ind w:left="22"/>
              <w:rPr>
                <w:rFonts w:ascii="Arial" w:eastAsiaTheme="minorEastAsia" w:hAnsi="Arial" w:cs="Arial"/>
                <w:sz w:val="24"/>
                <w:szCs w:val="24"/>
              </w:rPr>
            </w:pPr>
            <w:r w:rsidRPr="00BC0E5E">
              <w:rPr>
                <w:rFonts w:ascii="Arial" w:eastAsiaTheme="minorEastAsia" w:hAnsi="Arial" w:cs="Arial"/>
                <w:sz w:val="24"/>
                <w:szCs w:val="24"/>
              </w:rPr>
              <w:t>___________________________________________________________________</w:t>
            </w:r>
          </w:p>
        </w:tc>
        <w:tc>
          <w:tcPr>
            <w:tcW w:w="3261" w:type="dxa"/>
            <w:tcBorders>
              <w:top w:val="nil"/>
              <w:left w:val="nil"/>
              <w:bottom w:val="nil"/>
              <w:right w:val="single" w:sz="4" w:space="0" w:color="auto"/>
            </w:tcBorders>
          </w:tcPr>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Код по</w:t>
            </w:r>
          </w:p>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общероссийскому</w:t>
            </w:r>
          </w:p>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базовому перечню</w:t>
            </w:r>
          </w:p>
          <w:p w:rsidR="00BC0E5E" w:rsidRPr="00BC0E5E" w:rsidRDefault="00BC0E5E" w:rsidP="00C33397">
            <w:pPr>
              <w:widowControl w:val="0"/>
              <w:autoSpaceDE w:val="0"/>
              <w:autoSpaceDN w:val="0"/>
              <w:jc w:val="right"/>
              <w:rPr>
                <w:rFonts w:ascii="Arial" w:eastAsiaTheme="minorEastAsia" w:hAnsi="Arial" w:cs="Arial"/>
                <w:sz w:val="24"/>
                <w:szCs w:val="24"/>
              </w:rPr>
            </w:pPr>
            <w:r w:rsidRPr="00BC0E5E">
              <w:rPr>
                <w:rFonts w:ascii="Arial" w:eastAsiaTheme="minorEastAsia" w:hAnsi="Arial" w:cs="Arial"/>
                <w:sz w:val="24"/>
                <w:szCs w:val="24"/>
              </w:rPr>
              <w:t>или региональному перечню</w:t>
            </w:r>
          </w:p>
        </w:tc>
        <w:tc>
          <w:tcPr>
            <w:tcW w:w="1559" w:type="dxa"/>
            <w:tcBorders>
              <w:top w:val="single" w:sz="4" w:space="0" w:color="auto"/>
              <w:left w:val="single" w:sz="4" w:space="0" w:color="auto"/>
              <w:bottom w:val="single" w:sz="4" w:space="0" w:color="auto"/>
              <w:right w:val="single" w:sz="4" w:space="0" w:color="auto"/>
            </w:tcBorders>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 Сведения о фактическом достижении показателей, характеризующих объем и (или) качество работы</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3.1. Сведения о фактическом достижении показателей, характеризующих качество работы на 20__ год и на плановый период 20__ и 20__ годов на 1 ________ 20__г.: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22"/>
        <w:gridCol w:w="2268"/>
        <w:gridCol w:w="2268"/>
        <w:gridCol w:w="2268"/>
        <w:gridCol w:w="2835"/>
        <w:gridCol w:w="2693"/>
      </w:tblGrid>
      <w:tr w:rsidR="00BC0E5E" w:rsidRPr="00BC0E5E" w:rsidTr="00C33397">
        <w:tc>
          <w:tcPr>
            <w:tcW w:w="2122"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Уникальный номер реестровой </w:t>
            </w:r>
            <w:r w:rsidRPr="00BC0E5E">
              <w:rPr>
                <w:rFonts w:ascii="Arial" w:eastAsiaTheme="minorEastAsia" w:hAnsi="Arial" w:cs="Arial"/>
                <w:sz w:val="24"/>
                <w:szCs w:val="24"/>
              </w:rPr>
              <w:lastRenderedPageBreak/>
              <w:t xml:space="preserve">записи </w:t>
            </w:r>
            <w:hyperlink w:anchor="P1073">
              <w:r w:rsidRPr="00BC0E5E">
                <w:rPr>
                  <w:rFonts w:ascii="Arial" w:eastAsiaTheme="minorEastAsia" w:hAnsi="Arial" w:cs="Arial"/>
                  <w:color w:val="0000FF"/>
                  <w:sz w:val="24"/>
                  <w:szCs w:val="24"/>
                </w:rPr>
                <w:t>&lt;3&gt;</w:t>
              </w:r>
            </w:hyperlink>
          </w:p>
        </w:tc>
        <w:tc>
          <w:tcPr>
            <w:tcW w:w="6804"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Показатель, характеризующий содержание работы</w:t>
            </w:r>
          </w:p>
        </w:tc>
        <w:tc>
          <w:tcPr>
            <w:tcW w:w="5528"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w:t>
            </w:r>
          </w:p>
        </w:tc>
      </w:tr>
      <w:tr w:rsidR="00BC0E5E" w:rsidRPr="00BC0E5E" w:rsidTr="00C33397">
        <w:trPr>
          <w:trHeight w:val="414"/>
        </w:trPr>
        <w:tc>
          <w:tcPr>
            <w:tcW w:w="2122"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(наименование показателя)</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(наименование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показателя)</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835"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hyperlink w:anchor="P1073">
              <w:r w:rsidRPr="00BC0E5E">
                <w:rPr>
                  <w:rFonts w:ascii="Arial" w:eastAsiaTheme="minorEastAsia" w:hAnsi="Arial" w:cs="Arial"/>
                  <w:color w:val="0000FF"/>
                  <w:sz w:val="24"/>
                  <w:szCs w:val="24"/>
                </w:rPr>
                <w:t>&lt;3&gt;</w:t>
              </w:r>
            </w:hyperlink>
          </w:p>
        </w:tc>
        <w:tc>
          <w:tcPr>
            <w:tcW w:w="2693"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(наименование показателя)</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r>
      <w:tr w:rsidR="00BC0E5E" w:rsidRPr="00BC0E5E" w:rsidTr="00C33397">
        <w:trPr>
          <w:trHeight w:val="414"/>
        </w:trPr>
        <w:tc>
          <w:tcPr>
            <w:tcW w:w="2122"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835"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212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1</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283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269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r>
      <w:tr w:rsidR="00BC0E5E" w:rsidRPr="00BC0E5E" w:rsidTr="00C33397">
        <w:tc>
          <w:tcPr>
            <w:tcW w:w="212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83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212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83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6"/>
        <w:gridCol w:w="1276"/>
        <w:gridCol w:w="1134"/>
        <w:gridCol w:w="1701"/>
        <w:gridCol w:w="1843"/>
        <w:gridCol w:w="1417"/>
        <w:gridCol w:w="1985"/>
        <w:gridCol w:w="1701"/>
        <w:gridCol w:w="1701"/>
      </w:tblGrid>
      <w:tr w:rsidR="00BC0E5E" w:rsidRPr="00BC0E5E" w:rsidTr="00C33397">
        <w:tc>
          <w:tcPr>
            <w:tcW w:w="14454" w:type="dxa"/>
            <w:gridSpan w:val="9"/>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качества работы</w:t>
            </w:r>
          </w:p>
        </w:tc>
      </w:tr>
      <w:tr w:rsidR="00BC0E5E" w:rsidRPr="00BC0E5E" w:rsidTr="00C33397">
        <w:tc>
          <w:tcPr>
            <w:tcW w:w="1696"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410"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единица измерения</w:t>
            </w:r>
          </w:p>
        </w:tc>
        <w:tc>
          <w:tcPr>
            <w:tcW w:w="4961"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значение</w:t>
            </w:r>
          </w:p>
        </w:tc>
        <w:tc>
          <w:tcPr>
            <w:tcW w:w="1985"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допустимое (возможное) отклонение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1076">
              <w:r w:rsidRPr="00BC0E5E">
                <w:rPr>
                  <w:rFonts w:ascii="Arial" w:eastAsiaTheme="minorEastAsia" w:hAnsi="Arial" w:cs="Arial"/>
                  <w:color w:val="0000FF"/>
                  <w:sz w:val="24"/>
                  <w:szCs w:val="24"/>
                </w:rPr>
                <w:t>&lt;6&gt;</w:t>
              </w:r>
            </w:hyperlink>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отклонение, превышающее допустимое (возможное) значение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1077">
              <w:r w:rsidRPr="00BC0E5E">
                <w:rPr>
                  <w:rFonts w:ascii="Arial" w:eastAsiaTheme="minorEastAsia" w:hAnsi="Arial" w:cs="Arial"/>
                  <w:color w:val="0000FF"/>
                  <w:sz w:val="24"/>
                  <w:szCs w:val="24"/>
                </w:rPr>
                <w:t>&lt;7&gt;</w:t>
              </w:r>
            </w:hyperlink>
          </w:p>
        </w:tc>
        <w:tc>
          <w:tcPr>
            <w:tcW w:w="1701"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причина отклонения</w:t>
            </w:r>
          </w:p>
        </w:tc>
      </w:tr>
      <w:tr w:rsidR="00BC0E5E" w:rsidRPr="00BC0E5E" w:rsidTr="00C33397">
        <w:tc>
          <w:tcPr>
            <w:tcW w:w="1696"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наименова</w:t>
            </w:r>
            <w:proofErr w:type="spellEnd"/>
            <w:r w:rsidRPr="00BC0E5E">
              <w:rPr>
                <w:rFonts w:ascii="Arial" w:eastAsiaTheme="minorEastAsia" w:hAnsi="Arial" w:cs="Arial"/>
                <w:sz w:val="24"/>
                <w:szCs w:val="24"/>
              </w:rPr>
              <w:t>-</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ние</w:t>
            </w:r>
            <w:proofErr w:type="spellEnd"/>
            <w:r w:rsidRPr="00BC0E5E">
              <w:rPr>
                <w:rFonts w:ascii="Arial" w:eastAsiaTheme="minorEastAsia" w:hAnsi="Arial" w:cs="Arial"/>
                <w:sz w:val="24"/>
                <w:szCs w:val="24"/>
              </w:rPr>
              <w:t xml:space="preserve"> &lt;3&gt;</w:t>
            </w:r>
          </w:p>
        </w:tc>
        <w:tc>
          <w:tcPr>
            <w:tcW w:w="1134"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31">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&lt;3&gt;</w:t>
            </w:r>
          </w:p>
        </w:tc>
        <w:tc>
          <w:tcPr>
            <w:tcW w:w="1701"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утверждено в муниципальном задании на год &lt;3&gt;</w:t>
            </w:r>
          </w:p>
        </w:tc>
        <w:tc>
          <w:tcPr>
            <w:tcW w:w="1843"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утверждено в муниципальном задании на отчетную дату </w:t>
            </w:r>
            <w:hyperlink w:anchor="P1074">
              <w:r w:rsidRPr="00BC0E5E">
                <w:rPr>
                  <w:rFonts w:ascii="Arial" w:eastAsiaTheme="minorEastAsia" w:hAnsi="Arial" w:cs="Arial"/>
                  <w:color w:val="0000FF"/>
                  <w:sz w:val="24"/>
                  <w:szCs w:val="24"/>
                </w:rPr>
                <w:t>&lt;4&gt;</w:t>
              </w:r>
            </w:hyperlink>
          </w:p>
        </w:tc>
        <w:tc>
          <w:tcPr>
            <w:tcW w:w="1417"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исполнено на отчетную дату</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5">
              <w:r w:rsidRPr="00BC0E5E">
                <w:rPr>
                  <w:rFonts w:ascii="Arial" w:eastAsiaTheme="minorEastAsia" w:hAnsi="Arial" w:cs="Arial"/>
                  <w:color w:val="0000FF"/>
                  <w:sz w:val="24"/>
                  <w:szCs w:val="24"/>
                </w:rPr>
                <w:t>&lt;5&gt;</w:t>
              </w:r>
            </w:hyperlink>
          </w:p>
        </w:tc>
        <w:tc>
          <w:tcPr>
            <w:tcW w:w="1985"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69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c>
          <w:tcPr>
            <w:tcW w:w="184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98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70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r>
      <w:tr w:rsidR="00BC0E5E" w:rsidRPr="00BC0E5E" w:rsidTr="00C33397">
        <w:tc>
          <w:tcPr>
            <w:tcW w:w="169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69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98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701"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3.2. Сведения о фактическом достижении показателей, характеризующих объем работы:</w:t>
      </w:r>
    </w:p>
    <w:p w:rsidR="00BC0E5E" w:rsidRPr="00BC0E5E" w:rsidRDefault="00BC0E5E" w:rsidP="00BC0E5E">
      <w:pPr>
        <w:widowControl w:val="0"/>
        <w:autoSpaceDE w:val="0"/>
        <w:autoSpaceDN w:val="0"/>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2268"/>
        <w:gridCol w:w="2693"/>
        <w:gridCol w:w="2552"/>
        <w:gridCol w:w="2551"/>
        <w:gridCol w:w="2410"/>
      </w:tblGrid>
      <w:tr w:rsidR="00BC0E5E" w:rsidRPr="00BC0E5E" w:rsidTr="00C33397">
        <w:tc>
          <w:tcPr>
            <w:tcW w:w="1980"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Уникальный</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номер</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реестровой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записи</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w:t>
            </w:r>
            <w:hyperlink w:anchor="P1073">
              <w:r w:rsidRPr="00BC0E5E">
                <w:rPr>
                  <w:rFonts w:ascii="Arial" w:eastAsiaTheme="minorEastAsia" w:hAnsi="Arial" w:cs="Arial"/>
                  <w:color w:val="0000FF"/>
                  <w:sz w:val="24"/>
                  <w:szCs w:val="24"/>
                </w:rPr>
                <w:t>&lt;3&gt;</w:t>
              </w:r>
            </w:hyperlink>
          </w:p>
        </w:tc>
        <w:tc>
          <w:tcPr>
            <w:tcW w:w="7513" w:type="dxa"/>
            <w:gridSpan w:val="3"/>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содержание работы</w:t>
            </w:r>
          </w:p>
        </w:tc>
        <w:tc>
          <w:tcPr>
            <w:tcW w:w="4961" w:type="dxa"/>
            <w:gridSpan w:val="2"/>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Показатель, характеризующий условия (формы)</w:t>
            </w:r>
          </w:p>
        </w:tc>
      </w:tr>
      <w:tr w:rsidR="00BC0E5E" w:rsidRPr="00BC0E5E" w:rsidTr="00C33397">
        <w:trPr>
          <w:trHeight w:val="414"/>
        </w:trPr>
        <w:tc>
          <w:tcPr>
            <w:tcW w:w="198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693"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552"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(наименование</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551"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&lt;3&gt;</w:t>
            </w:r>
          </w:p>
        </w:tc>
        <w:tc>
          <w:tcPr>
            <w:tcW w:w="2410"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_____</w:t>
            </w:r>
          </w:p>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 xml:space="preserve">(наименование показателя) </w:t>
            </w:r>
          </w:p>
          <w:p w:rsidR="00BC0E5E" w:rsidRPr="00BC0E5E" w:rsidRDefault="00BC0E5E" w:rsidP="00C33397">
            <w:pPr>
              <w:widowControl w:val="0"/>
              <w:autoSpaceDE w:val="0"/>
              <w:autoSpaceDN w:val="0"/>
              <w:jc w:val="center"/>
              <w:rPr>
                <w:rFonts w:ascii="Arial" w:eastAsiaTheme="minorEastAsia" w:hAnsi="Arial" w:cs="Arial"/>
                <w:sz w:val="24"/>
                <w:szCs w:val="24"/>
              </w:rPr>
            </w:pPr>
            <w:hyperlink w:anchor="P1073">
              <w:r w:rsidRPr="00BC0E5E">
                <w:rPr>
                  <w:rFonts w:ascii="Arial" w:eastAsiaTheme="minorEastAsia" w:hAnsi="Arial" w:cs="Arial"/>
                  <w:color w:val="0000FF"/>
                  <w:sz w:val="24"/>
                  <w:szCs w:val="24"/>
                </w:rPr>
                <w:t>&lt;3&gt;</w:t>
              </w:r>
            </w:hyperlink>
          </w:p>
        </w:tc>
      </w:tr>
      <w:tr w:rsidR="00BC0E5E" w:rsidRPr="00BC0E5E" w:rsidTr="00C33397">
        <w:trPr>
          <w:trHeight w:val="414"/>
        </w:trPr>
        <w:tc>
          <w:tcPr>
            <w:tcW w:w="198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551"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w:t>
            </w:r>
          </w:p>
        </w:tc>
        <w:tc>
          <w:tcPr>
            <w:tcW w:w="2268"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2</w:t>
            </w:r>
          </w:p>
        </w:tc>
        <w:tc>
          <w:tcPr>
            <w:tcW w:w="269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3</w:t>
            </w:r>
          </w:p>
        </w:tc>
        <w:tc>
          <w:tcPr>
            <w:tcW w:w="255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4</w:t>
            </w:r>
          </w:p>
        </w:tc>
        <w:tc>
          <w:tcPr>
            <w:tcW w:w="255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5</w:t>
            </w:r>
          </w:p>
        </w:tc>
        <w:tc>
          <w:tcPr>
            <w:tcW w:w="241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6</w:t>
            </w:r>
          </w:p>
        </w:tc>
      </w:tr>
      <w:tr w:rsidR="00BC0E5E" w:rsidRPr="00BC0E5E" w:rsidTr="00C33397">
        <w:tc>
          <w:tcPr>
            <w:tcW w:w="198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268"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69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551"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2410"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134"/>
        <w:gridCol w:w="1276"/>
        <w:gridCol w:w="1842"/>
        <w:gridCol w:w="1843"/>
        <w:gridCol w:w="1276"/>
        <w:gridCol w:w="1417"/>
        <w:gridCol w:w="1560"/>
        <w:gridCol w:w="1275"/>
        <w:gridCol w:w="851"/>
      </w:tblGrid>
      <w:tr w:rsidR="00BC0E5E" w:rsidRPr="00BC0E5E" w:rsidTr="00C33397">
        <w:tc>
          <w:tcPr>
            <w:tcW w:w="13603" w:type="dxa"/>
            <w:gridSpan w:val="9"/>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Показатель объема работы</w:t>
            </w:r>
          </w:p>
        </w:tc>
        <w:tc>
          <w:tcPr>
            <w:tcW w:w="851" w:type="dxa"/>
            <w:vMerge w:val="restart"/>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Р</w:t>
            </w:r>
            <w:r w:rsidRPr="00BC0E5E">
              <w:rPr>
                <w:rFonts w:ascii="Arial" w:eastAsiaTheme="minorEastAsia" w:hAnsi="Arial" w:cs="Arial"/>
                <w:sz w:val="24"/>
                <w:szCs w:val="24"/>
              </w:rPr>
              <w:lastRenderedPageBreak/>
              <w:t>азмер платы (цена, тариф)</w:t>
            </w:r>
          </w:p>
        </w:tc>
      </w:tr>
      <w:tr w:rsidR="00BC0E5E" w:rsidRPr="00BC0E5E" w:rsidTr="00C33397">
        <w:tc>
          <w:tcPr>
            <w:tcW w:w="198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lastRenderedPageBreak/>
              <w:t>наименование показателя</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 &lt;3&gt;</w:t>
            </w:r>
          </w:p>
        </w:tc>
        <w:tc>
          <w:tcPr>
            <w:tcW w:w="2410" w:type="dxa"/>
            <w:gridSpan w:val="2"/>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единица измерения</w:t>
            </w:r>
          </w:p>
        </w:tc>
        <w:tc>
          <w:tcPr>
            <w:tcW w:w="4961" w:type="dxa"/>
            <w:gridSpan w:val="3"/>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значение</w:t>
            </w:r>
          </w:p>
        </w:tc>
        <w:tc>
          <w:tcPr>
            <w:tcW w:w="1417"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допустимое (возможное) отклонение </w:t>
            </w:r>
            <w:hyperlink w:anchor="P1076">
              <w:r w:rsidRPr="00BC0E5E">
                <w:rPr>
                  <w:rFonts w:ascii="Arial" w:eastAsiaTheme="minorEastAsia" w:hAnsi="Arial" w:cs="Arial"/>
                  <w:color w:val="0000FF"/>
                  <w:sz w:val="24"/>
                  <w:szCs w:val="24"/>
                </w:rPr>
                <w:t>&lt;6&gt;</w:t>
              </w:r>
            </w:hyperlink>
          </w:p>
        </w:tc>
        <w:tc>
          <w:tcPr>
            <w:tcW w:w="1560"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отклонение, превышающее допустимое (возможное) значение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1077">
              <w:r w:rsidRPr="00BC0E5E">
                <w:rPr>
                  <w:rFonts w:ascii="Arial" w:eastAsiaTheme="minorEastAsia" w:hAnsi="Arial" w:cs="Arial"/>
                  <w:color w:val="0000FF"/>
                  <w:sz w:val="24"/>
                  <w:szCs w:val="24"/>
                </w:rPr>
                <w:t>&lt;7&gt;</w:t>
              </w:r>
            </w:hyperlink>
          </w:p>
        </w:tc>
        <w:tc>
          <w:tcPr>
            <w:tcW w:w="1275" w:type="dxa"/>
            <w:vMerge w:val="restart"/>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причина отклонения</w:t>
            </w:r>
          </w:p>
        </w:tc>
        <w:tc>
          <w:tcPr>
            <w:tcW w:w="851"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наимено</w:t>
            </w:r>
            <w:proofErr w:type="spellEnd"/>
            <w:r w:rsidRPr="00BC0E5E">
              <w:rPr>
                <w:rFonts w:ascii="Arial" w:eastAsiaTheme="minorEastAsia" w:hAnsi="Arial" w:cs="Arial"/>
                <w:sz w:val="24"/>
                <w:szCs w:val="24"/>
              </w:rPr>
              <w:t>-</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proofErr w:type="spellStart"/>
            <w:r w:rsidRPr="00BC0E5E">
              <w:rPr>
                <w:rFonts w:ascii="Arial" w:eastAsiaTheme="minorEastAsia" w:hAnsi="Arial" w:cs="Arial"/>
                <w:sz w:val="24"/>
                <w:szCs w:val="24"/>
              </w:rPr>
              <w:t>вание</w:t>
            </w:r>
            <w:proofErr w:type="spellEnd"/>
            <w:r w:rsidRPr="00BC0E5E">
              <w:rPr>
                <w:rFonts w:ascii="Arial" w:eastAsiaTheme="minorEastAsia" w:hAnsi="Arial" w:cs="Arial"/>
                <w:sz w:val="24"/>
                <w:szCs w:val="24"/>
              </w:rPr>
              <w:t xml:space="preserve"> &lt;3&gt;</w:t>
            </w:r>
          </w:p>
        </w:tc>
        <w:tc>
          <w:tcPr>
            <w:tcW w:w="1276"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код по </w:t>
            </w:r>
            <w:hyperlink r:id="rId32">
              <w:proofErr w:type="spellStart"/>
              <w:r w:rsidRPr="00BC0E5E">
                <w:rPr>
                  <w:rFonts w:ascii="Arial" w:eastAsiaTheme="minorEastAsia" w:hAnsi="Arial" w:cs="Arial"/>
                  <w:color w:val="0000FF"/>
                  <w:sz w:val="24"/>
                  <w:szCs w:val="24"/>
                </w:rPr>
                <w:t>ОКЕИ</w:t>
              </w:r>
              <w:proofErr w:type="spellEnd"/>
            </w:hyperlink>
            <w:r w:rsidRPr="00BC0E5E">
              <w:rPr>
                <w:rFonts w:ascii="Arial" w:eastAsiaTheme="minorEastAsia" w:hAnsi="Arial" w:cs="Arial"/>
                <w:sz w:val="24"/>
                <w:szCs w:val="24"/>
              </w:rPr>
              <w:t xml:space="preserve"> &lt;3&gt;</w:t>
            </w:r>
          </w:p>
        </w:tc>
        <w:tc>
          <w:tcPr>
            <w:tcW w:w="1842"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утверждено в муниципальном задании на год &lt;3&gt;</w:t>
            </w:r>
          </w:p>
        </w:tc>
        <w:tc>
          <w:tcPr>
            <w:tcW w:w="1843"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утверждено в муниципальном задании на отчетную дату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1074">
              <w:r w:rsidRPr="00BC0E5E">
                <w:rPr>
                  <w:rFonts w:ascii="Arial" w:eastAsiaTheme="minorEastAsia" w:hAnsi="Arial" w:cs="Arial"/>
                  <w:color w:val="0000FF"/>
                  <w:sz w:val="24"/>
                  <w:szCs w:val="24"/>
                </w:rPr>
                <w:t>&lt;4&gt;</w:t>
              </w:r>
            </w:hyperlink>
          </w:p>
        </w:tc>
        <w:tc>
          <w:tcPr>
            <w:tcW w:w="1276" w:type="dxa"/>
          </w:tcPr>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исполнено на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r w:rsidRPr="00BC0E5E">
              <w:rPr>
                <w:rFonts w:ascii="Arial" w:eastAsiaTheme="minorEastAsia" w:hAnsi="Arial" w:cs="Arial"/>
                <w:sz w:val="24"/>
                <w:szCs w:val="24"/>
              </w:rPr>
              <w:t xml:space="preserve">отчетную дату </w:t>
            </w:r>
          </w:p>
          <w:p w:rsidR="00BC0E5E" w:rsidRPr="00BC0E5E" w:rsidRDefault="00BC0E5E" w:rsidP="00C33397">
            <w:pPr>
              <w:widowControl w:val="0"/>
              <w:autoSpaceDE w:val="0"/>
              <w:autoSpaceDN w:val="0"/>
              <w:ind w:left="-57" w:right="-57"/>
              <w:jc w:val="center"/>
              <w:rPr>
                <w:rFonts w:ascii="Arial" w:eastAsiaTheme="minorEastAsia" w:hAnsi="Arial" w:cs="Arial"/>
                <w:sz w:val="24"/>
                <w:szCs w:val="24"/>
              </w:rPr>
            </w:pPr>
            <w:hyperlink w:anchor="P1075">
              <w:r w:rsidRPr="00BC0E5E">
                <w:rPr>
                  <w:rFonts w:ascii="Arial" w:eastAsiaTheme="minorEastAsia" w:hAnsi="Arial" w:cs="Arial"/>
                  <w:color w:val="0000FF"/>
                  <w:sz w:val="24"/>
                  <w:szCs w:val="24"/>
                </w:rPr>
                <w:t>&lt;5&gt;</w:t>
              </w:r>
            </w:hyperlink>
          </w:p>
        </w:tc>
        <w:tc>
          <w:tcPr>
            <w:tcW w:w="1417"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vMerge/>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vMerge/>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7</w:t>
            </w:r>
          </w:p>
        </w:tc>
        <w:tc>
          <w:tcPr>
            <w:tcW w:w="1134"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8</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9</w:t>
            </w:r>
          </w:p>
        </w:tc>
        <w:tc>
          <w:tcPr>
            <w:tcW w:w="1842"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10</w:t>
            </w:r>
          </w:p>
        </w:tc>
        <w:tc>
          <w:tcPr>
            <w:tcW w:w="1843"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11</w:t>
            </w:r>
          </w:p>
        </w:tc>
        <w:tc>
          <w:tcPr>
            <w:tcW w:w="1276"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12</w:t>
            </w:r>
          </w:p>
        </w:tc>
        <w:tc>
          <w:tcPr>
            <w:tcW w:w="1417"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13</w:t>
            </w:r>
          </w:p>
        </w:tc>
        <w:tc>
          <w:tcPr>
            <w:tcW w:w="1560"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14</w:t>
            </w:r>
          </w:p>
        </w:tc>
        <w:tc>
          <w:tcPr>
            <w:tcW w:w="1275"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15</w:t>
            </w:r>
          </w:p>
        </w:tc>
        <w:tc>
          <w:tcPr>
            <w:tcW w:w="851" w:type="dxa"/>
          </w:tcPr>
          <w:p w:rsidR="00BC0E5E" w:rsidRPr="00BC0E5E" w:rsidRDefault="00BC0E5E" w:rsidP="00C33397">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t>16</w:t>
            </w:r>
          </w:p>
        </w:tc>
      </w:tr>
      <w:tr w:rsidR="00BC0E5E" w:rsidRPr="00BC0E5E" w:rsidTr="00C33397">
        <w:tc>
          <w:tcPr>
            <w:tcW w:w="198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tcPr>
          <w:p w:rsidR="00BC0E5E" w:rsidRPr="00BC0E5E" w:rsidRDefault="00BC0E5E" w:rsidP="00C33397">
            <w:pPr>
              <w:widowControl w:val="0"/>
              <w:autoSpaceDE w:val="0"/>
              <w:autoSpaceDN w:val="0"/>
              <w:rPr>
                <w:rFonts w:ascii="Arial" w:eastAsiaTheme="minorEastAsia" w:hAnsi="Arial" w:cs="Arial"/>
                <w:sz w:val="24"/>
                <w:szCs w:val="24"/>
              </w:rPr>
            </w:pPr>
          </w:p>
        </w:tc>
      </w:tr>
      <w:tr w:rsidR="00BC0E5E" w:rsidRPr="00BC0E5E" w:rsidTr="00C33397">
        <w:tc>
          <w:tcPr>
            <w:tcW w:w="198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134"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2"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843"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6"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417"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560"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1275" w:type="dxa"/>
          </w:tcPr>
          <w:p w:rsidR="00BC0E5E" w:rsidRPr="00BC0E5E" w:rsidRDefault="00BC0E5E" w:rsidP="00C33397">
            <w:pPr>
              <w:widowControl w:val="0"/>
              <w:autoSpaceDE w:val="0"/>
              <w:autoSpaceDN w:val="0"/>
              <w:rPr>
                <w:rFonts w:ascii="Arial" w:eastAsiaTheme="minorEastAsia" w:hAnsi="Arial" w:cs="Arial"/>
                <w:sz w:val="24"/>
                <w:szCs w:val="24"/>
              </w:rPr>
            </w:pPr>
          </w:p>
        </w:tc>
        <w:tc>
          <w:tcPr>
            <w:tcW w:w="851" w:type="dxa"/>
          </w:tcPr>
          <w:p w:rsidR="00BC0E5E" w:rsidRPr="00BC0E5E" w:rsidRDefault="00BC0E5E" w:rsidP="00C33397">
            <w:pPr>
              <w:widowControl w:val="0"/>
              <w:autoSpaceDE w:val="0"/>
              <w:autoSpaceDN w:val="0"/>
              <w:rPr>
                <w:rFonts w:ascii="Arial" w:eastAsiaTheme="minorEastAsia" w:hAnsi="Arial" w:cs="Arial"/>
                <w:sz w:val="24"/>
                <w:szCs w:val="24"/>
              </w:rPr>
            </w:pPr>
          </w:p>
        </w:tc>
      </w:tr>
    </w:tbl>
    <w:p w:rsidR="00BC0E5E" w:rsidRPr="00BC0E5E" w:rsidRDefault="00BC0E5E" w:rsidP="00BC0E5E">
      <w:pPr>
        <w:autoSpaceDE w:val="0"/>
        <w:autoSpaceDN w:val="0"/>
        <w:adjustRightInd w:val="0"/>
        <w:rPr>
          <w:rFonts w:ascii="Arial"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Руководитель             ________________    ________________         _______________________________________________</w:t>
      </w: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 xml:space="preserve">(уполномоченное </w:t>
      </w:r>
      <w:proofErr w:type="gramStart"/>
      <w:r w:rsidRPr="00BC0E5E">
        <w:rPr>
          <w:rFonts w:ascii="Arial" w:eastAsiaTheme="minorEastAsia" w:hAnsi="Arial" w:cs="Arial"/>
          <w:sz w:val="24"/>
          <w:szCs w:val="24"/>
        </w:rPr>
        <w:t xml:space="preserve">лицо)   </w:t>
      </w:r>
      <w:proofErr w:type="gramEnd"/>
      <w:r w:rsidRPr="00BC0E5E">
        <w:rPr>
          <w:rFonts w:ascii="Arial" w:eastAsiaTheme="minorEastAsia" w:hAnsi="Arial" w:cs="Arial"/>
          <w:sz w:val="24"/>
          <w:szCs w:val="24"/>
        </w:rPr>
        <w:t xml:space="preserve">     (должность)                          (подпись)                                                          (расшифровка подписи)</w:t>
      </w: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"__" ________ 20__ г.</w:t>
      </w:r>
    </w:p>
    <w:p w:rsidR="00BC0E5E" w:rsidRPr="00BC0E5E" w:rsidRDefault="00BC0E5E" w:rsidP="00BC0E5E">
      <w:pPr>
        <w:widowControl w:val="0"/>
        <w:autoSpaceDE w:val="0"/>
        <w:autoSpaceDN w:val="0"/>
        <w:spacing w:before="220"/>
        <w:rPr>
          <w:rFonts w:ascii="Arial" w:eastAsiaTheme="minorEastAsia" w:hAnsi="Arial" w:cs="Arial"/>
          <w:sz w:val="24"/>
          <w:szCs w:val="24"/>
        </w:rPr>
      </w:pPr>
      <w:r w:rsidRPr="00BC0E5E">
        <w:rPr>
          <w:rFonts w:ascii="Arial" w:eastAsiaTheme="minorEastAsia" w:hAnsi="Arial" w:cs="Arial"/>
          <w:sz w:val="24"/>
          <w:szCs w:val="24"/>
        </w:rPr>
        <w:t>Примечание:</w:t>
      </w:r>
    </w:p>
    <w:p w:rsidR="00BC0E5E" w:rsidRPr="00BC0E5E" w:rsidRDefault="00BC0E5E" w:rsidP="00BC0E5E">
      <w:pPr>
        <w:widowControl w:val="0"/>
        <w:autoSpaceDE w:val="0"/>
        <w:autoSpaceDN w:val="0"/>
        <w:spacing w:before="220"/>
        <w:rPr>
          <w:rFonts w:ascii="Arial" w:eastAsiaTheme="minorEastAsia" w:hAnsi="Arial" w:cs="Arial"/>
          <w:sz w:val="24"/>
          <w:szCs w:val="24"/>
        </w:rPr>
      </w:pPr>
      <w:bookmarkStart w:id="14" w:name="P1071"/>
      <w:bookmarkEnd w:id="14"/>
      <w:r w:rsidRPr="00BC0E5E">
        <w:rPr>
          <w:rFonts w:ascii="Arial" w:eastAsiaTheme="minorEastAsia" w:hAnsi="Arial" w:cs="Arial"/>
          <w:sz w:val="24"/>
          <w:szCs w:val="24"/>
        </w:rPr>
        <w:t>&lt;1&gt; Указывается номер муниципального задания, по которому формируется отчет.</w:t>
      </w:r>
    </w:p>
    <w:p w:rsidR="00BC0E5E" w:rsidRPr="00BC0E5E" w:rsidRDefault="00BC0E5E" w:rsidP="00BC0E5E">
      <w:pPr>
        <w:widowControl w:val="0"/>
        <w:autoSpaceDE w:val="0"/>
        <w:autoSpaceDN w:val="0"/>
        <w:rPr>
          <w:rFonts w:ascii="Arial" w:eastAsiaTheme="minorEastAsia" w:hAnsi="Arial" w:cs="Arial"/>
          <w:sz w:val="24"/>
          <w:szCs w:val="24"/>
        </w:rPr>
      </w:pPr>
      <w:bookmarkStart w:id="15" w:name="P1072"/>
      <w:bookmarkEnd w:id="15"/>
      <w:r w:rsidRPr="00BC0E5E">
        <w:rPr>
          <w:rFonts w:ascii="Arial" w:eastAsiaTheme="minorEastAsia" w:hAnsi="Arial" w:cs="Arial"/>
          <w:sz w:val="24"/>
          <w:szCs w:val="24"/>
        </w:rPr>
        <w:t xml:space="preserve">&lt;2&gt;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w:t>
      </w:r>
      <w:r w:rsidRPr="00BC0E5E">
        <w:rPr>
          <w:rFonts w:ascii="Arial" w:eastAsiaTheme="minorEastAsia" w:hAnsi="Arial" w:cs="Arial"/>
          <w:sz w:val="24"/>
          <w:szCs w:val="24"/>
        </w:rPr>
        <w:lastRenderedPageBreak/>
        <w:t>каждой из муниципальных услуг (работ) с указанием порядкового номера раздела.</w:t>
      </w:r>
    </w:p>
    <w:p w:rsidR="00BC0E5E" w:rsidRPr="00BC0E5E" w:rsidRDefault="00BC0E5E" w:rsidP="00BC0E5E">
      <w:pPr>
        <w:widowControl w:val="0"/>
        <w:autoSpaceDE w:val="0"/>
        <w:autoSpaceDN w:val="0"/>
        <w:rPr>
          <w:rFonts w:ascii="Arial" w:eastAsiaTheme="minorEastAsia" w:hAnsi="Arial" w:cs="Arial"/>
          <w:sz w:val="24"/>
          <w:szCs w:val="24"/>
        </w:rPr>
      </w:pPr>
      <w:bookmarkStart w:id="16" w:name="P1073"/>
      <w:bookmarkEnd w:id="16"/>
      <w:r w:rsidRPr="00BC0E5E">
        <w:rPr>
          <w:rFonts w:ascii="Arial" w:eastAsiaTheme="minorEastAsia" w:hAnsi="Arial" w:cs="Arial"/>
          <w:sz w:val="24"/>
          <w:szCs w:val="24"/>
        </w:rPr>
        <w:t>&lt;3&gt; Формируется в соответствии с муниципальным заданием.</w:t>
      </w:r>
    </w:p>
    <w:p w:rsidR="00BC0E5E" w:rsidRPr="00BC0E5E" w:rsidRDefault="00BC0E5E" w:rsidP="00BC0E5E">
      <w:pPr>
        <w:widowControl w:val="0"/>
        <w:autoSpaceDE w:val="0"/>
        <w:autoSpaceDN w:val="0"/>
        <w:rPr>
          <w:rFonts w:ascii="Arial" w:eastAsiaTheme="minorEastAsia" w:hAnsi="Arial" w:cs="Arial"/>
          <w:sz w:val="24"/>
          <w:szCs w:val="24"/>
        </w:rPr>
      </w:pPr>
      <w:bookmarkStart w:id="17" w:name="P1074"/>
      <w:bookmarkEnd w:id="17"/>
      <w:r w:rsidRPr="00BC0E5E">
        <w:rPr>
          <w:rFonts w:ascii="Arial" w:eastAsiaTheme="minorEastAsia" w:hAnsi="Arial" w:cs="Arial"/>
          <w:sz w:val="24"/>
          <w:szCs w:val="24"/>
        </w:rPr>
        <w:t>&lt;4&gt; Заполняется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муниципального задания.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(выполнения работы) рассчитывается путем умножения годового объема муниципальной услуги (работы)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государственных услуг (выполнения работ) в течение календарного года).</w:t>
      </w:r>
      <w:bookmarkStart w:id="18" w:name="P1075"/>
      <w:bookmarkEnd w:id="18"/>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&lt;5&gt;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bookmarkStart w:id="19" w:name="P1076"/>
      <w:bookmarkEnd w:id="19"/>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&lt;6&gt; Рассчитывается путем умножения значения показателя объема и (или) качества государственной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bookmarkStart w:id="20" w:name="P1077"/>
      <w:bookmarkEnd w:id="20"/>
    </w:p>
    <w:p w:rsidR="00BC0E5E" w:rsidRPr="00BC0E5E" w:rsidRDefault="00BC0E5E" w:rsidP="00BC0E5E">
      <w:pPr>
        <w:widowControl w:val="0"/>
        <w:autoSpaceDE w:val="0"/>
        <w:autoSpaceDN w:val="0"/>
        <w:rPr>
          <w:rFonts w:ascii="Arial" w:eastAsiaTheme="minorEastAsia" w:hAnsi="Arial" w:cs="Arial"/>
          <w:sz w:val="24"/>
          <w:szCs w:val="24"/>
        </w:rPr>
      </w:pPr>
      <w:r w:rsidRPr="00BC0E5E">
        <w:rPr>
          <w:rFonts w:ascii="Arial" w:eastAsiaTheme="minorEastAsia" w:hAnsi="Arial" w:cs="Arial"/>
          <w:sz w:val="24"/>
          <w:szCs w:val="24"/>
        </w:rPr>
        <w:t>&lt;7&gt; Рассчитывается при формировании отчета за год как разница показателей граф 10, 12 и 13.</w:t>
      </w:r>
    </w:p>
    <w:p w:rsidR="00BC0E5E" w:rsidRPr="00BC0E5E" w:rsidRDefault="00BC0E5E" w:rsidP="00BC0E5E">
      <w:pPr>
        <w:widowControl w:val="0"/>
        <w:autoSpaceDE w:val="0"/>
        <w:autoSpaceDN w:val="0"/>
        <w:rPr>
          <w:rFonts w:ascii="Arial" w:eastAsiaTheme="minorEastAsia" w:hAnsi="Arial" w:cs="Arial"/>
          <w:sz w:val="24"/>
          <w:szCs w:val="24"/>
        </w:rPr>
      </w:pPr>
    </w:p>
    <w:p w:rsidR="00BC0E5E" w:rsidRPr="00BC0E5E" w:rsidRDefault="00BC0E5E" w:rsidP="00BC0E5E">
      <w:pPr>
        <w:widowControl w:val="0"/>
        <w:autoSpaceDE w:val="0"/>
        <w:autoSpaceDN w:val="0"/>
        <w:jc w:val="center"/>
        <w:rPr>
          <w:rFonts w:ascii="Arial" w:eastAsiaTheme="minorEastAsia" w:hAnsi="Arial" w:cs="Arial"/>
          <w:sz w:val="24"/>
          <w:szCs w:val="24"/>
        </w:rPr>
      </w:pPr>
      <w:r w:rsidRPr="00BC0E5E">
        <w:rPr>
          <w:rFonts w:ascii="Arial" w:eastAsiaTheme="minorEastAsia" w:hAnsi="Arial" w:cs="Arial"/>
          <w:sz w:val="24"/>
          <w:szCs w:val="24"/>
        </w:rPr>
        <w:lastRenderedPageBreak/>
        <w:t>______________________</w:t>
      </w:r>
    </w:p>
    <w:p w:rsidR="00BC0E5E" w:rsidRPr="00BC0E5E" w:rsidRDefault="00BC0E5E" w:rsidP="00BC0E5E">
      <w:pPr>
        <w:autoSpaceDE w:val="0"/>
        <w:autoSpaceDN w:val="0"/>
        <w:adjustRightInd w:val="0"/>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sectPr w:rsidR="00BC0E5E" w:rsidRPr="00BC0E5E" w:rsidSect="00BC0E5E">
          <w:pgSz w:w="16838" w:h="11906" w:orient="landscape"/>
          <w:pgMar w:top="1134" w:right="1134" w:bottom="567" w:left="1134" w:header="397" w:footer="0" w:gutter="0"/>
          <w:cols w:space="708"/>
          <w:noEndnote/>
          <w:titlePg/>
          <w:docGrid w:linePitch="272"/>
        </w:sect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BC0E5E" w:rsidRPr="00BC0E5E" w:rsidRDefault="00BC0E5E"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p w:rsidR="00DB2CF8" w:rsidRPr="00BC0E5E" w:rsidRDefault="00DB2CF8" w:rsidP="001A1BB1">
      <w:pPr>
        <w:spacing w:line="240" w:lineRule="auto"/>
        <w:ind w:firstLine="0"/>
        <w:jc w:val="right"/>
        <w:rPr>
          <w:rFonts w:ascii="Arial" w:hAnsi="Arial" w:cs="Arial"/>
          <w:sz w:val="24"/>
          <w:szCs w:val="24"/>
        </w:rPr>
      </w:pPr>
    </w:p>
    <w:sectPr w:rsidR="00DB2CF8" w:rsidRPr="00BC0E5E" w:rsidSect="00BC0E5E">
      <w:pgSz w:w="11906" w:h="16838"/>
      <w:pgMar w:top="1134" w:right="1134" w:bottom="567" w:left="1134" w:header="397" w:footer="0" w:gutter="0"/>
      <w:cols w:space="708"/>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6BA9" w:rsidRDefault="00566BA9" w:rsidP="005707A6">
      <w:pPr>
        <w:spacing w:line="240" w:lineRule="auto"/>
      </w:pPr>
      <w:r>
        <w:separator/>
      </w:r>
    </w:p>
  </w:endnote>
  <w:endnote w:type="continuationSeparator" w:id="0">
    <w:p w:rsidR="00566BA9" w:rsidRDefault="00566BA9" w:rsidP="005707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_Baltica">
    <w:altName w:val="Arial Narrow"/>
    <w:charset w:val="00"/>
    <w:family w:val="swiss"/>
    <w:pitch w:val="variable"/>
    <w:sig w:usb0="00000007" w:usb1="00000000" w:usb2="00000000" w:usb3="00000000" w:csb0="00000013"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6BA9" w:rsidRDefault="00566BA9" w:rsidP="005707A6">
      <w:pPr>
        <w:spacing w:line="240" w:lineRule="auto"/>
      </w:pPr>
      <w:r>
        <w:separator/>
      </w:r>
    </w:p>
  </w:footnote>
  <w:footnote w:type="continuationSeparator" w:id="0">
    <w:p w:rsidR="00566BA9" w:rsidRDefault="00566BA9" w:rsidP="005707A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7A6" w:rsidRPr="005C3431" w:rsidRDefault="00566BA9" w:rsidP="005C3431">
    <w:pPr>
      <w:pStyle w:val="a6"/>
      <w:tabs>
        <w:tab w:val="center" w:pos="4819"/>
        <w:tab w:val="left" w:pos="5520"/>
      </w:tabs>
      <w:ind w:firstLine="0"/>
      <w:jc w:val="center"/>
      <w:rPr>
        <w:sz w:val="24"/>
      </w:rPr>
    </w:pPr>
    <w:sdt>
      <w:sdtPr>
        <w:id w:val="840660753"/>
        <w:docPartObj>
          <w:docPartGallery w:val="Page Numbers (Top of Page)"/>
          <w:docPartUnique/>
        </w:docPartObj>
      </w:sdtPr>
      <w:sdtEndPr>
        <w:rPr>
          <w:sz w:val="24"/>
        </w:rPr>
      </w:sdtEndPr>
      <w:sdtContent>
        <w:r w:rsidR="005707A6" w:rsidRPr="005C3431">
          <w:rPr>
            <w:sz w:val="24"/>
          </w:rPr>
          <w:fldChar w:fldCharType="begin"/>
        </w:r>
        <w:r w:rsidR="005707A6" w:rsidRPr="005C3431">
          <w:rPr>
            <w:sz w:val="24"/>
          </w:rPr>
          <w:instrText>PAGE   \* MERGEFORMAT</w:instrText>
        </w:r>
        <w:r w:rsidR="005707A6" w:rsidRPr="005C3431">
          <w:rPr>
            <w:sz w:val="24"/>
          </w:rPr>
          <w:fldChar w:fldCharType="separate"/>
        </w:r>
        <w:r w:rsidR="00155D99">
          <w:rPr>
            <w:noProof/>
            <w:sz w:val="24"/>
          </w:rPr>
          <w:t>8</w:t>
        </w:r>
        <w:r w:rsidR="005707A6" w:rsidRPr="005C3431">
          <w:rPr>
            <w:sz w:val="24"/>
          </w:rPr>
          <w:fldChar w:fldCharType="end"/>
        </w:r>
      </w:sdtContent>
    </w:sdt>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0E5E" w:rsidRDefault="00BC0E5E" w:rsidP="00FE69FF">
    <w:pPr>
      <w:pStyle w:val="a6"/>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BC0E5E" w:rsidRDefault="00BC0E5E">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7751357"/>
      <w:docPartObj>
        <w:docPartGallery w:val="Page Numbers (Top of Page)"/>
        <w:docPartUnique/>
      </w:docPartObj>
    </w:sdtPr>
    <w:sdtContent>
      <w:p w:rsidR="00BC0E5E" w:rsidRDefault="00BC0E5E">
        <w:pPr>
          <w:pStyle w:val="a6"/>
          <w:jc w:val="center"/>
        </w:pPr>
        <w:r>
          <w:fldChar w:fldCharType="begin"/>
        </w:r>
        <w:r>
          <w:instrText>PAGE   \* MERGEFORMAT</w:instrText>
        </w:r>
        <w:r>
          <w:fldChar w:fldCharType="separate"/>
        </w:r>
        <w:r w:rsidR="00155D99">
          <w:rPr>
            <w:noProof/>
          </w:rPr>
          <w:t>22</w:t>
        </w:r>
        <w: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4183410"/>
      <w:docPartObj>
        <w:docPartGallery w:val="Page Numbers (Top of Page)"/>
        <w:docPartUnique/>
      </w:docPartObj>
    </w:sdtPr>
    <w:sdtContent>
      <w:p w:rsidR="00BC0E5E" w:rsidRDefault="00BC0E5E">
        <w:pPr>
          <w:pStyle w:val="a6"/>
          <w:jc w:val="center"/>
        </w:pPr>
        <w:r>
          <w:fldChar w:fldCharType="begin"/>
        </w:r>
        <w:r>
          <w:instrText>PAGE   \* MERGEFORMAT</w:instrText>
        </w:r>
        <w:r>
          <w:fldChar w:fldCharType="separate"/>
        </w:r>
        <w:r w:rsidR="00155D99">
          <w:rPr>
            <w:noProof/>
          </w:rPr>
          <w:t>20</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1ECA248"/>
    <w:lvl w:ilvl="0">
      <w:numFmt w:val="bullet"/>
      <w:lvlText w:val="*"/>
      <w:lvlJc w:val="left"/>
    </w:lvl>
  </w:abstractNum>
  <w:abstractNum w:abstractNumId="1" w15:restartNumberingAfterBreak="0">
    <w:nsid w:val="00D934E4"/>
    <w:multiLevelType w:val="hybridMultilevel"/>
    <w:tmpl w:val="326A9E46"/>
    <w:lvl w:ilvl="0" w:tplc="886C27C6">
      <w:start w:val="1"/>
      <w:numFmt w:val="decimal"/>
      <w:lvlText w:val="%1."/>
      <w:lvlJc w:val="left"/>
      <w:pPr>
        <w:tabs>
          <w:tab w:val="num" w:pos="770"/>
        </w:tabs>
        <w:ind w:left="770" w:hanging="360"/>
      </w:pPr>
      <w:rPr>
        <w:rFonts w:hint="default"/>
      </w:rPr>
    </w:lvl>
    <w:lvl w:ilvl="1" w:tplc="04190019" w:tentative="1">
      <w:start w:val="1"/>
      <w:numFmt w:val="lowerLetter"/>
      <w:lvlText w:val="%2."/>
      <w:lvlJc w:val="left"/>
      <w:pPr>
        <w:tabs>
          <w:tab w:val="num" w:pos="1490"/>
        </w:tabs>
        <w:ind w:left="1490" w:hanging="360"/>
      </w:pPr>
    </w:lvl>
    <w:lvl w:ilvl="2" w:tplc="0419001B" w:tentative="1">
      <w:start w:val="1"/>
      <w:numFmt w:val="lowerRoman"/>
      <w:lvlText w:val="%3."/>
      <w:lvlJc w:val="right"/>
      <w:pPr>
        <w:tabs>
          <w:tab w:val="num" w:pos="2210"/>
        </w:tabs>
        <w:ind w:left="2210" w:hanging="180"/>
      </w:pPr>
    </w:lvl>
    <w:lvl w:ilvl="3" w:tplc="0419000F" w:tentative="1">
      <w:start w:val="1"/>
      <w:numFmt w:val="decimal"/>
      <w:lvlText w:val="%4."/>
      <w:lvlJc w:val="left"/>
      <w:pPr>
        <w:tabs>
          <w:tab w:val="num" w:pos="2930"/>
        </w:tabs>
        <w:ind w:left="2930" w:hanging="360"/>
      </w:pPr>
    </w:lvl>
    <w:lvl w:ilvl="4" w:tplc="04190019" w:tentative="1">
      <w:start w:val="1"/>
      <w:numFmt w:val="lowerLetter"/>
      <w:lvlText w:val="%5."/>
      <w:lvlJc w:val="left"/>
      <w:pPr>
        <w:tabs>
          <w:tab w:val="num" w:pos="3650"/>
        </w:tabs>
        <w:ind w:left="3650" w:hanging="360"/>
      </w:pPr>
    </w:lvl>
    <w:lvl w:ilvl="5" w:tplc="0419001B" w:tentative="1">
      <w:start w:val="1"/>
      <w:numFmt w:val="lowerRoman"/>
      <w:lvlText w:val="%6."/>
      <w:lvlJc w:val="right"/>
      <w:pPr>
        <w:tabs>
          <w:tab w:val="num" w:pos="4370"/>
        </w:tabs>
        <w:ind w:left="4370" w:hanging="180"/>
      </w:pPr>
    </w:lvl>
    <w:lvl w:ilvl="6" w:tplc="0419000F" w:tentative="1">
      <w:start w:val="1"/>
      <w:numFmt w:val="decimal"/>
      <w:lvlText w:val="%7."/>
      <w:lvlJc w:val="left"/>
      <w:pPr>
        <w:tabs>
          <w:tab w:val="num" w:pos="5090"/>
        </w:tabs>
        <w:ind w:left="5090" w:hanging="360"/>
      </w:pPr>
    </w:lvl>
    <w:lvl w:ilvl="7" w:tplc="04190019" w:tentative="1">
      <w:start w:val="1"/>
      <w:numFmt w:val="lowerLetter"/>
      <w:lvlText w:val="%8."/>
      <w:lvlJc w:val="left"/>
      <w:pPr>
        <w:tabs>
          <w:tab w:val="num" w:pos="5810"/>
        </w:tabs>
        <w:ind w:left="5810" w:hanging="360"/>
      </w:pPr>
    </w:lvl>
    <w:lvl w:ilvl="8" w:tplc="0419001B" w:tentative="1">
      <w:start w:val="1"/>
      <w:numFmt w:val="lowerRoman"/>
      <w:lvlText w:val="%9."/>
      <w:lvlJc w:val="right"/>
      <w:pPr>
        <w:tabs>
          <w:tab w:val="num" w:pos="6530"/>
        </w:tabs>
        <w:ind w:left="6530" w:hanging="180"/>
      </w:pPr>
    </w:lvl>
  </w:abstractNum>
  <w:abstractNum w:abstractNumId="2" w15:restartNumberingAfterBreak="0">
    <w:nsid w:val="1EEC0B67"/>
    <w:multiLevelType w:val="singleLevel"/>
    <w:tmpl w:val="3828AFB2"/>
    <w:lvl w:ilvl="0">
      <w:start w:val="1"/>
      <w:numFmt w:val="decimal"/>
      <w:lvlText w:val="%1)"/>
      <w:legacy w:legacy="1" w:legacySpace="0" w:legacyIndent="355"/>
      <w:lvlJc w:val="left"/>
      <w:rPr>
        <w:rFonts w:ascii="Times New Roman" w:hAnsi="Times New Roman" w:cs="Times New Roman" w:hint="default"/>
      </w:rPr>
    </w:lvl>
  </w:abstractNum>
  <w:abstractNum w:abstractNumId="3" w15:restartNumberingAfterBreak="0">
    <w:nsid w:val="3A744208"/>
    <w:multiLevelType w:val="singleLevel"/>
    <w:tmpl w:val="BDF855BC"/>
    <w:lvl w:ilvl="0">
      <w:start w:val="1"/>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53744423"/>
    <w:multiLevelType w:val="hybridMultilevel"/>
    <w:tmpl w:val="345615D4"/>
    <w:lvl w:ilvl="0" w:tplc="A3928B92">
      <w:start w:val="1"/>
      <w:numFmt w:val="decimal"/>
      <w:lvlText w:val="%1."/>
      <w:lvlJc w:val="left"/>
      <w:pPr>
        <w:ind w:left="1069" w:hanging="360"/>
      </w:pPr>
      <w:rPr>
        <w:rFonts w:ascii="Times New Roman" w:eastAsia="Calibri" w:hAnsi="Times New Roman" w:cs="Times New Roman"/>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57483176"/>
    <w:multiLevelType w:val="hybridMultilevel"/>
    <w:tmpl w:val="006457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5F127590"/>
    <w:multiLevelType w:val="hybridMultilevel"/>
    <w:tmpl w:val="6F2C6EF8"/>
    <w:lvl w:ilvl="0" w:tplc="082A7B94">
      <w:start w:val="1"/>
      <w:numFmt w:val="decimal"/>
      <w:lvlText w:val="%1."/>
      <w:lvlJc w:val="left"/>
      <w:pPr>
        <w:ind w:left="1177" w:hanging="468"/>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38235B9"/>
    <w:multiLevelType w:val="singleLevel"/>
    <w:tmpl w:val="7262B2B6"/>
    <w:lvl w:ilvl="0">
      <w:start w:val="1"/>
      <w:numFmt w:val="decimal"/>
      <w:lvlText w:val="%1."/>
      <w:legacy w:legacy="1" w:legacySpace="0" w:legacyIndent="355"/>
      <w:lvlJc w:val="left"/>
      <w:rPr>
        <w:rFonts w:ascii="Times New Roman" w:hAnsi="Times New Roman" w:cs="Times New Roman" w:hint="default"/>
      </w:rPr>
    </w:lvl>
  </w:abstractNum>
  <w:num w:numId="1">
    <w:abstractNumId w:val="2"/>
  </w:num>
  <w:num w:numId="2">
    <w:abstractNumId w:val="3"/>
  </w:num>
  <w:num w:numId="3">
    <w:abstractNumId w:val="0"/>
    <w:lvlOverride w:ilvl="0">
      <w:lvl w:ilvl="0">
        <w:start w:val="65535"/>
        <w:numFmt w:val="bullet"/>
        <w:lvlText w:val="-"/>
        <w:legacy w:legacy="1" w:legacySpace="0" w:legacyIndent="352"/>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353"/>
        <w:lvlJc w:val="left"/>
        <w:rPr>
          <w:rFonts w:ascii="Times New Roman" w:hAnsi="Times New Roman" w:cs="Times New Roman" w:hint="default"/>
        </w:rPr>
      </w:lvl>
    </w:lvlOverride>
  </w:num>
  <w:num w:numId="5">
    <w:abstractNumId w:val="1"/>
  </w:num>
  <w:num w:numId="6">
    <w:abstractNumId w:val="7"/>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0D5"/>
    <w:rsid w:val="00021D14"/>
    <w:rsid w:val="0003082A"/>
    <w:rsid w:val="0004608E"/>
    <w:rsid w:val="00063B11"/>
    <w:rsid w:val="00065A34"/>
    <w:rsid w:val="000E57A9"/>
    <w:rsid w:val="00134FED"/>
    <w:rsid w:val="00155D99"/>
    <w:rsid w:val="001606B5"/>
    <w:rsid w:val="0016404E"/>
    <w:rsid w:val="001919C7"/>
    <w:rsid w:val="001A1BB1"/>
    <w:rsid w:val="001D1AAD"/>
    <w:rsid w:val="001D61E1"/>
    <w:rsid w:val="001E4C5B"/>
    <w:rsid w:val="00203F38"/>
    <w:rsid w:val="002240CF"/>
    <w:rsid w:val="002242BB"/>
    <w:rsid w:val="002519E3"/>
    <w:rsid w:val="00264E0F"/>
    <w:rsid w:val="002C1982"/>
    <w:rsid w:val="002D1F3D"/>
    <w:rsid w:val="00320811"/>
    <w:rsid w:val="003D2292"/>
    <w:rsid w:val="00431031"/>
    <w:rsid w:val="004310B6"/>
    <w:rsid w:val="00442A11"/>
    <w:rsid w:val="00445256"/>
    <w:rsid w:val="004677A3"/>
    <w:rsid w:val="00483077"/>
    <w:rsid w:val="004C6FA5"/>
    <w:rsid w:val="004E56ED"/>
    <w:rsid w:val="005100E7"/>
    <w:rsid w:val="00566BA9"/>
    <w:rsid w:val="005707A6"/>
    <w:rsid w:val="005A11D5"/>
    <w:rsid w:val="005C3431"/>
    <w:rsid w:val="005C6D85"/>
    <w:rsid w:val="00640FF1"/>
    <w:rsid w:val="00651ECB"/>
    <w:rsid w:val="007244E9"/>
    <w:rsid w:val="00746BC9"/>
    <w:rsid w:val="00761619"/>
    <w:rsid w:val="007B3E6A"/>
    <w:rsid w:val="008072EE"/>
    <w:rsid w:val="0082789F"/>
    <w:rsid w:val="00847662"/>
    <w:rsid w:val="00863B54"/>
    <w:rsid w:val="008967A4"/>
    <w:rsid w:val="008A6BA9"/>
    <w:rsid w:val="008C4C73"/>
    <w:rsid w:val="008C500F"/>
    <w:rsid w:val="008E5716"/>
    <w:rsid w:val="009D12B2"/>
    <w:rsid w:val="009E3B14"/>
    <w:rsid w:val="00A21721"/>
    <w:rsid w:val="00A67C75"/>
    <w:rsid w:val="00AB7998"/>
    <w:rsid w:val="00B426CA"/>
    <w:rsid w:val="00B56D58"/>
    <w:rsid w:val="00B57311"/>
    <w:rsid w:val="00B870D6"/>
    <w:rsid w:val="00BC0E5E"/>
    <w:rsid w:val="00BE651D"/>
    <w:rsid w:val="00BF3664"/>
    <w:rsid w:val="00C009B1"/>
    <w:rsid w:val="00C11190"/>
    <w:rsid w:val="00C54289"/>
    <w:rsid w:val="00C56F2D"/>
    <w:rsid w:val="00C70DF9"/>
    <w:rsid w:val="00C7604F"/>
    <w:rsid w:val="00CB2F18"/>
    <w:rsid w:val="00CD2C6F"/>
    <w:rsid w:val="00D50336"/>
    <w:rsid w:val="00D61839"/>
    <w:rsid w:val="00D66733"/>
    <w:rsid w:val="00D97F98"/>
    <w:rsid w:val="00DB2CF8"/>
    <w:rsid w:val="00E0608F"/>
    <w:rsid w:val="00E538DD"/>
    <w:rsid w:val="00EA7825"/>
    <w:rsid w:val="00EB30CF"/>
    <w:rsid w:val="00EB529B"/>
    <w:rsid w:val="00F268A6"/>
    <w:rsid w:val="00F3063C"/>
    <w:rsid w:val="00F53110"/>
    <w:rsid w:val="00F9170F"/>
    <w:rsid w:val="00FB3ACD"/>
    <w:rsid w:val="00FB50D5"/>
    <w:rsid w:val="00FD5FEF"/>
    <w:rsid w:val="00FF0C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96AAF"/>
  <w15:docId w15:val="{BFAC169E-E354-4171-9B11-2EE3FD238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BC9"/>
    <w:rPr>
      <w:rFonts w:ascii="Times New Roman" w:hAnsi="Times New Roman"/>
      <w:lang w:eastAsia="ru-RU"/>
    </w:rPr>
  </w:style>
  <w:style w:type="paragraph" w:styleId="1">
    <w:name w:val="heading 1"/>
    <w:basedOn w:val="a"/>
    <w:next w:val="a"/>
    <w:link w:val="10"/>
    <w:qFormat/>
    <w:rsid w:val="00746BC9"/>
    <w:pPr>
      <w:keepNext/>
      <w:spacing w:before="240" w:after="60"/>
      <w:outlineLvl w:val="0"/>
    </w:pPr>
    <w:rPr>
      <w:rFonts w:asciiTheme="majorHAnsi" w:eastAsiaTheme="majorEastAsia" w:hAnsiTheme="majorHAnsi" w:cstheme="majorBidi"/>
      <w:b/>
      <w:bCs/>
      <w:kern w:val="32"/>
      <w:sz w:val="32"/>
      <w:szCs w:val="32"/>
      <w:lang w:eastAsia="en-US"/>
    </w:rPr>
  </w:style>
  <w:style w:type="paragraph" w:styleId="2">
    <w:name w:val="heading 2"/>
    <w:basedOn w:val="a"/>
    <w:next w:val="a"/>
    <w:link w:val="20"/>
    <w:unhideWhenUsed/>
    <w:qFormat/>
    <w:rsid w:val="00746BC9"/>
    <w:pPr>
      <w:keepNext/>
      <w:spacing w:before="240" w:after="60"/>
      <w:outlineLvl w:val="1"/>
    </w:pPr>
    <w:rPr>
      <w:rFonts w:asciiTheme="majorHAnsi" w:eastAsiaTheme="majorEastAsia" w:hAnsiTheme="majorHAnsi" w:cstheme="majorBidi"/>
      <w:b/>
      <w:bCs/>
      <w:i/>
      <w:iCs/>
      <w:sz w:val="28"/>
      <w:szCs w:val="28"/>
      <w:lang w:eastAsia="en-US"/>
    </w:rPr>
  </w:style>
  <w:style w:type="paragraph" w:styleId="4">
    <w:name w:val="heading 4"/>
    <w:basedOn w:val="a"/>
    <w:next w:val="a"/>
    <w:link w:val="40"/>
    <w:qFormat/>
    <w:rsid w:val="00BC0E5E"/>
    <w:pPr>
      <w:keepNext/>
      <w:spacing w:before="240" w:after="60" w:line="240" w:lineRule="auto"/>
      <w:ind w:firstLine="0"/>
      <w:jc w:val="left"/>
      <w:outlineLvl w:val="3"/>
    </w:pPr>
    <w:rPr>
      <w:b/>
      <w:bCs/>
      <w:sz w:val="28"/>
      <w:szCs w:val="28"/>
    </w:rPr>
  </w:style>
  <w:style w:type="paragraph" w:styleId="5">
    <w:name w:val="heading 5"/>
    <w:basedOn w:val="a"/>
    <w:next w:val="a"/>
    <w:link w:val="50"/>
    <w:qFormat/>
    <w:rsid w:val="00BC0E5E"/>
    <w:pPr>
      <w:keepNext/>
      <w:spacing w:line="240" w:lineRule="auto"/>
      <w:ind w:firstLine="0"/>
      <w:jc w:val="center"/>
      <w:outlineLvl w:val="4"/>
    </w:pPr>
    <w:rPr>
      <w:rFonts w:ascii="T_Baltica" w:hAnsi="T_Baltica"/>
      <w:sz w:val="32"/>
      <w:lang w:val="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6BC9"/>
    <w:rPr>
      <w:rFonts w:asciiTheme="majorHAnsi" w:eastAsiaTheme="majorEastAsia" w:hAnsiTheme="majorHAnsi" w:cstheme="majorBidi"/>
      <w:b/>
      <w:bCs/>
      <w:kern w:val="32"/>
      <w:sz w:val="32"/>
      <w:szCs w:val="32"/>
    </w:rPr>
  </w:style>
  <w:style w:type="character" w:customStyle="1" w:styleId="20">
    <w:name w:val="Заголовок 2 Знак"/>
    <w:basedOn w:val="a0"/>
    <w:link w:val="2"/>
    <w:rsid w:val="00746BC9"/>
    <w:rPr>
      <w:rFonts w:asciiTheme="majorHAnsi" w:eastAsiaTheme="majorEastAsia" w:hAnsiTheme="majorHAnsi" w:cstheme="majorBidi"/>
      <w:b/>
      <w:bCs/>
      <w:i/>
      <w:iCs/>
      <w:sz w:val="28"/>
      <w:szCs w:val="28"/>
    </w:rPr>
  </w:style>
  <w:style w:type="paragraph" w:styleId="a3">
    <w:name w:val="Title"/>
    <w:basedOn w:val="a"/>
    <w:next w:val="a"/>
    <w:link w:val="a4"/>
    <w:uiPriority w:val="10"/>
    <w:qFormat/>
    <w:rsid w:val="00746BC9"/>
    <w:pPr>
      <w:spacing w:before="240" w:after="60"/>
      <w:jc w:val="center"/>
      <w:outlineLvl w:val="0"/>
    </w:pPr>
    <w:rPr>
      <w:rFonts w:asciiTheme="majorHAnsi" w:eastAsiaTheme="majorEastAsia" w:hAnsiTheme="majorHAnsi" w:cstheme="majorBidi"/>
      <w:b/>
      <w:bCs/>
      <w:kern w:val="28"/>
      <w:sz w:val="32"/>
      <w:szCs w:val="32"/>
      <w:lang w:eastAsia="en-US"/>
    </w:rPr>
  </w:style>
  <w:style w:type="character" w:customStyle="1" w:styleId="a4">
    <w:name w:val="Заголовок Знак"/>
    <w:basedOn w:val="a0"/>
    <w:link w:val="a3"/>
    <w:uiPriority w:val="10"/>
    <w:rsid w:val="00746BC9"/>
    <w:rPr>
      <w:rFonts w:asciiTheme="majorHAnsi" w:eastAsiaTheme="majorEastAsia" w:hAnsiTheme="majorHAnsi" w:cstheme="majorBidi"/>
      <w:b/>
      <w:bCs/>
      <w:kern w:val="28"/>
      <w:sz w:val="32"/>
      <w:szCs w:val="32"/>
    </w:rPr>
  </w:style>
  <w:style w:type="paragraph" w:styleId="a5">
    <w:name w:val="No Spacing"/>
    <w:uiPriority w:val="1"/>
    <w:qFormat/>
    <w:rsid w:val="00746BC9"/>
    <w:pPr>
      <w:widowControl w:val="0"/>
      <w:autoSpaceDE w:val="0"/>
      <w:autoSpaceDN w:val="0"/>
      <w:adjustRightInd w:val="0"/>
    </w:pPr>
    <w:rPr>
      <w:rFonts w:ascii="Times New Roman" w:hAnsi="Times New Roman"/>
    </w:rPr>
  </w:style>
  <w:style w:type="paragraph" w:customStyle="1" w:styleId="headertext">
    <w:name w:val="headertext"/>
    <w:basedOn w:val="a"/>
    <w:rsid w:val="00FB50D5"/>
    <w:pPr>
      <w:spacing w:before="100" w:beforeAutospacing="1" w:after="100" w:afterAutospacing="1" w:line="240" w:lineRule="auto"/>
      <w:ind w:firstLine="0"/>
      <w:jc w:val="left"/>
    </w:pPr>
    <w:rPr>
      <w:sz w:val="24"/>
      <w:szCs w:val="24"/>
    </w:rPr>
  </w:style>
  <w:style w:type="paragraph" w:styleId="a6">
    <w:name w:val="header"/>
    <w:basedOn w:val="a"/>
    <w:link w:val="a7"/>
    <w:uiPriority w:val="99"/>
    <w:unhideWhenUsed/>
    <w:rsid w:val="005707A6"/>
    <w:pPr>
      <w:tabs>
        <w:tab w:val="center" w:pos="4677"/>
        <w:tab w:val="right" w:pos="9355"/>
      </w:tabs>
      <w:spacing w:line="240" w:lineRule="auto"/>
    </w:pPr>
  </w:style>
  <w:style w:type="character" w:customStyle="1" w:styleId="a7">
    <w:name w:val="Верхний колонтитул Знак"/>
    <w:basedOn w:val="a0"/>
    <w:link w:val="a6"/>
    <w:uiPriority w:val="99"/>
    <w:rsid w:val="005707A6"/>
    <w:rPr>
      <w:rFonts w:ascii="Times New Roman" w:hAnsi="Times New Roman"/>
      <w:lang w:eastAsia="ru-RU"/>
    </w:rPr>
  </w:style>
  <w:style w:type="paragraph" w:styleId="a8">
    <w:name w:val="footer"/>
    <w:basedOn w:val="a"/>
    <w:link w:val="a9"/>
    <w:unhideWhenUsed/>
    <w:rsid w:val="005707A6"/>
    <w:pPr>
      <w:tabs>
        <w:tab w:val="center" w:pos="4677"/>
        <w:tab w:val="right" w:pos="9355"/>
      </w:tabs>
      <w:spacing w:line="240" w:lineRule="auto"/>
    </w:pPr>
  </w:style>
  <w:style w:type="character" w:customStyle="1" w:styleId="a9">
    <w:name w:val="Нижний колонтитул Знак"/>
    <w:basedOn w:val="a0"/>
    <w:link w:val="a8"/>
    <w:uiPriority w:val="99"/>
    <w:rsid w:val="005707A6"/>
    <w:rPr>
      <w:rFonts w:ascii="Times New Roman" w:hAnsi="Times New Roman"/>
      <w:lang w:eastAsia="ru-RU"/>
    </w:rPr>
  </w:style>
  <w:style w:type="paragraph" w:customStyle="1" w:styleId="formattext">
    <w:name w:val="formattext"/>
    <w:basedOn w:val="a"/>
    <w:rsid w:val="001A1BB1"/>
    <w:pPr>
      <w:spacing w:before="100" w:beforeAutospacing="1" w:after="100" w:afterAutospacing="1" w:line="240" w:lineRule="auto"/>
      <w:ind w:firstLine="0"/>
      <w:jc w:val="left"/>
    </w:pPr>
    <w:rPr>
      <w:sz w:val="24"/>
      <w:szCs w:val="24"/>
    </w:rPr>
  </w:style>
  <w:style w:type="table" w:styleId="aa">
    <w:name w:val="Table Grid"/>
    <w:basedOn w:val="a1"/>
    <w:rsid w:val="001A1B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semiHidden/>
    <w:unhideWhenUsed/>
    <w:rsid w:val="00CB2F18"/>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CB2F18"/>
    <w:rPr>
      <w:rFonts w:ascii="Tahoma" w:hAnsi="Tahoma" w:cs="Tahoma"/>
      <w:sz w:val="16"/>
      <w:szCs w:val="16"/>
      <w:lang w:eastAsia="ru-RU"/>
    </w:rPr>
  </w:style>
  <w:style w:type="character" w:customStyle="1" w:styleId="40">
    <w:name w:val="Заголовок 4 Знак"/>
    <w:basedOn w:val="a0"/>
    <w:link w:val="4"/>
    <w:rsid w:val="00BC0E5E"/>
    <w:rPr>
      <w:rFonts w:ascii="Times New Roman" w:hAnsi="Times New Roman"/>
      <w:b/>
      <w:bCs/>
      <w:sz w:val="28"/>
      <w:szCs w:val="28"/>
      <w:lang w:eastAsia="ru-RU"/>
    </w:rPr>
  </w:style>
  <w:style w:type="character" w:customStyle="1" w:styleId="50">
    <w:name w:val="Заголовок 5 Знак"/>
    <w:basedOn w:val="a0"/>
    <w:link w:val="5"/>
    <w:rsid w:val="00BC0E5E"/>
    <w:rPr>
      <w:rFonts w:ascii="T_Baltica" w:hAnsi="T_Baltica"/>
      <w:sz w:val="32"/>
      <w:lang w:val="ar-SA" w:eastAsia="ru-RU"/>
    </w:rPr>
  </w:style>
  <w:style w:type="paragraph" w:styleId="ad">
    <w:name w:val="Body Text"/>
    <w:basedOn w:val="a"/>
    <w:link w:val="ae"/>
    <w:rsid w:val="00BC0E5E"/>
    <w:pPr>
      <w:spacing w:line="240" w:lineRule="auto"/>
      <w:ind w:firstLine="0"/>
      <w:jc w:val="center"/>
    </w:pPr>
    <w:rPr>
      <w:rFonts w:ascii="Verdana" w:hAnsi="Verdana"/>
      <w:b/>
      <w:noProof/>
      <w:sz w:val="36"/>
      <w:szCs w:val="24"/>
      <w:lang w:val="ar-SA"/>
    </w:rPr>
  </w:style>
  <w:style w:type="character" w:customStyle="1" w:styleId="ae">
    <w:name w:val="Основной текст Знак"/>
    <w:basedOn w:val="a0"/>
    <w:link w:val="ad"/>
    <w:rsid w:val="00BC0E5E"/>
    <w:rPr>
      <w:rFonts w:ascii="Verdana" w:hAnsi="Verdana"/>
      <w:b/>
      <w:noProof/>
      <w:sz w:val="36"/>
      <w:szCs w:val="24"/>
      <w:lang w:val="ar-SA" w:eastAsia="ru-RU"/>
    </w:rPr>
  </w:style>
  <w:style w:type="paragraph" w:styleId="21">
    <w:name w:val="Body Text Indent 2"/>
    <w:basedOn w:val="a"/>
    <w:link w:val="22"/>
    <w:rsid w:val="00BC0E5E"/>
    <w:pPr>
      <w:spacing w:after="120" w:line="480" w:lineRule="auto"/>
      <w:ind w:left="283" w:firstLine="0"/>
      <w:jc w:val="left"/>
    </w:pPr>
    <w:rPr>
      <w:sz w:val="28"/>
      <w:szCs w:val="28"/>
    </w:rPr>
  </w:style>
  <w:style w:type="character" w:customStyle="1" w:styleId="22">
    <w:name w:val="Основной текст с отступом 2 Знак"/>
    <w:basedOn w:val="a0"/>
    <w:link w:val="21"/>
    <w:rsid w:val="00BC0E5E"/>
    <w:rPr>
      <w:rFonts w:ascii="Times New Roman" w:hAnsi="Times New Roman"/>
      <w:sz w:val="28"/>
      <w:szCs w:val="28"/>
      <w:lang w:eastAsia="ru-RU"/>
    </w:rPr>
  </w:style>
  <w:style w:type="paragraph" w:styleId="3">
    <w:name w:val="Body Text Indent 3"/>
    <w:basedOn w:val="a"/>
    <w:link w:val="30"/>
    <w:rsid w:val="00BC0E5E"/>
    <w:pPr>
      <w:spacing w:after="120" w:line="240" w:lineRule="auto"/>
      <w:ind w:left="283" w:firstLine="0"/>
      <w:jc w:val="left"/>
    </w:pPr>
    <w:rPr>
      <w:sz w:val="16"/>
      <w:szCs w:val="16"/>
    </w:rPr>
  </w:style>
  <w:style w:type="character" w:customStyle="1" w:styleId="30">
    <w:name w:val="Основной текст с отступом 3 Знак"/>
    <w:basedOn w:val="a0"/>
    <w:link w:val="3"/>
    <w:rsid w:val="00BC0E5E"/>
    <w:rPr>
      <w:rFonts w:ascii="Times New Roman" w:hAnsi="Times New Roman"/>
      <w:sz w:val="16"/>
      <w:szCs w:val="16"/>
      <w:lang w:eastAsia="ru-RU"/>
    </w:rPr>
  </w:style>
  <w:style w:type="character" w:styleId="af">
    <w:name w:val="page number"/>
    <w:basedOn w:val="a0"/>
    <w:rsid w:val="00BC0E5E"/>
  </w:style>
  <w:style w:type="paragraph" w:styleId="af0">
    <w:name w:val="Body Text Indent"/>
    <w:basedOn w:val="a"/>
    <w:link w:val="af1"/>
    <w:rsid w:val="00BC0E5E"/>
    <w:pPr>
      <w:spacing w:after="120" w:line="240" w:lineRule="auto"/>
      <w:ind w:left="283" w:firstLine="0"/>
      <w:jc w:val="left"/>
    </w:pPr>
    <w:rPr>
      <w:sz w:val="28"/>
      <w:szCs w:val="28"/>
    </w:rPr>
  </w:style>
  <w:style w:type="character" w:customStyle="1" w:styleId="af1">
    <w:name w:val="Основной текст с отступом Знак"/>
    <w:basedOn w:val="a0"/>
    <w:link w:val="af0"/>
    <w:rsid w:val="00BC0E5E"/>
    <w:rPr>
      <w:rFonts w:ascii="Times New Roman" w:hAnsi="Times New Roman"/>
      <w:sz w:val="28"/>
      <w:szCs w:val="28"/>
      <w:lang w:eastAsia="ru-RU"/>
    </w:rPr>
  </w:style>
  <w:style w:type="paragraph" w:customStyle="1" w:styleId="af2">
    <w:name w:val="Название"/>
    <w:basedOn w:val="a"/>
    <w:qFormat/>
    <w:rsid w:val="00BC0E5E"/>
    <w:pPr>
      <w:spacing w:line="240" w:lineRule="auto"/>
      <w:ind w:firstLine="0"/>
      <w:jc w:val="center"/>
    </w:pPr>
    <w:rPr>
      <w:b/>
      <w:bCs/>
      <w:sz w:val="28"/>
      <w:szCs w:val="32"/>
    </w:rPr>
  </w:style>
  <w:style w:type="paragraph" w:customStyle="1" w:styleId="Style11">
    <w:name w:val="Style11"/>
    <w:basedOn w:val="a"/>
    <w:rsid w:val="00BC0E5E"/>
    <w:pPr>
      <w:widowControl w:val="0"/>
      <w:autoSpaceDE w:val="0"/>
      <w:autoSpaceDN w:val="0"/>
      <w:adjustRightInd w:val="0"/>
      <w:spacing w:line="322" w:lineRule="exact"/>
      <w:ind w:firstLine="0"/>
      <w:jc w:val="left"/>
    </w:pPr>
    <w:rPr>
      <w:sz w:val="24"/>
      <w:szCs w:val="24"/>
    </w:rPr>
  </w:style>
  <w:style w:type="paragraph" w:customStyle="1" w:styleId="Style12">
    <w:name w:val="Style12"/>
    <w:basedOn w:val="a"/>
    <w:rsid w:val="00BC0E5E"/>
    <w:pPr>
      <w:widowControl w:val="0"/>
      <w:autoSpaceDE w:val="0"/>
      <w:autoSpaceDN w:val="0"/>
      <w:adjustRightInd w:val="0"/>
      <w:spacing w:line="240" w:lineRule="auto"/>
      <w:ind w:firstLine="0"/>
      <w:jc w:val="left"/>
    </w:pPr>
    <w:rPr>
      <w:sz w:val="24"/>
      <w:szCs w:val="24"/>
    </w:rPr>
  </w:style>
  <w:style w:type="paragraph" w:customStyle="1" w:styleId="Style13">
    <w:name w:val="Style13"/>
    <w:basedOn w:val="a"/>
    <w:rsid w:val="00BC0E5E"/>
    <w:pPr>
      <w:widowControl w:val="0"/>
      <w:autoSpaceDE w:val="0"/>
      <w:autoSpaceDN w:val="0"/>
      <w:adjustRightInd w:val="0"/>
      <w:spacing w:line="322" w:lineRule="exact"/>
      <w:ind w:firstLine="533"/>
      <w:jc w:val="left"/>
    </w:pPr>
    <w:rPr>
      <w:sz w:val="24"/>
      <w:szCs w:val="24"/>
    </w:rPr>
  </w:style>
  <w:style w:type="paragraph" w:customStyle="1" w:styleId="Style14">
    <w:name w:val="Style14"/>
    <w:basedOn w:val="a"/>
    <w:rsid w:val="00BC0E5E"/>
    <w:pPr>
      <w:widowControl w:val="0"/>
      <w:autoSpaceDE w:val="0"/>
      <w:autoSpaceDN w:val="0"/>
      <w:adjustRightInd w:val="0"/>
      <w:spacing w:line="240" w:lineRule="auto"/>
      <w:ind w:firstLine="0"/>
      <w:jc w:val="left"/>
    </w:pPr>
    <w:rPr>
      <w:sz w:val="24"/>
      <w:szCs w:val="24"/>
    </w:rPr>
  </w:style>
  <w:style w:type="character" w:customStyle="1" w:styleId="FontStyle23">
    <w:name w:val="Font Style23"/>
    <w:rsid w:val="00BC0E5E"/>
    <w:rPr>
      <w:rFonts w:ascii="Times New Roman" w:hAnsi="Times New Roman" w:cs="Times New Roman"/>
      <w:sz w:val="26"/>
      <w:szCs w:val="26"/>
    </w:rPr>
  </w:style>
  <w:style w:type="character" w:styleId="af3">
    <w:name w:val="Hyperlink"/>
    <w:rsid w:val="00BC0E5E"/>
    <w:rPr>
      <w:color w:val="0000FF"/>
      <w:u w:val="single"/>
    </w:rPr>
  </w:style>
  <w:style w:type="character" w:customStyle="1" w:styleId="10pt1pt">
    <w:name w:val="Основной текст + 10 pt;Курсив;Интервал 1 pt"/>
    <w:rsid w:val="00BC0E5E"/>
    <w:rPr>
      <w:rFonts w:ascii="Times New Roman" w:eastAsia="Times New Roman" w:hAnsi="Times New Roman" w:cs="Times New Roman"/>
      <w:b w:val="0"/>
      <w:bCs w:val="0"/>
      <w:i/>
      <w:iCs/>
      <w:smallCaps w:val="0"/>
      <w:strike w:val="0"/>
      <w:color w:val="000000"/>
      <w:spacing w:val="26"/>
      <w:w w:val="100"/>
      <w:position w:val="0"/>
      <w:sz w:val="20"/>
      <w:szCs w:val="20"/>
      <w:u w:val="none"/>
      <w:shd w:val="clear" w:color="auto" w:fill="FFFFFF"/>
    </w:rPr>
  </w:style>
  <w:style w:type="character" w:customStyle="1" w:styleId="af4">
    <w:name w:val="Основной текст_"/>
    <w:link w:val="11"/>
    <w:rsid w:val="00BC0E5E"/>
    <w:rPr>
      <w:spacing w:val="3"/>
      <w:shd w:val="clear" w:color="auto" w:fill="FFFFFF"/>
    </w:rPr>
  </w:style>
  <w:style w:type="paragraph" w:customStyle="1" w:styleId="11">
    <w:name w:val="Основной текст1"/>
    <w:basedOn w:val="a"/>
    <w:link w:val="af4"/>
    <w:rsid w:val="00BC0E5E"/>
    <w:pPr>
      <w:widowControl w:val="0"/>
      <w:shd w:val="clear" w:color="auto" w:fill="FFFFFF"/>
      <w:spacing w:line="0" w:lineRule="atLeast"/>
      <w:ind w:firstLine="0"/>
      <w:jc w:val="left"/>
    </w:pPr>
    <w:rPr>
      <w:rFonts w:ascii="Calibri" w:hAnsi="Calibri"/>
      <w:spacing w:val="3"/>
      <w:lang w:eastAsia="en-US"/>
    </w:rPr>
  </w:style>
  <w:style w:type="paragraph" w:styleId="af5">
    <w:name w:val="List Paragraph"/>
    <w:basedOn w:val="a"/>
    <w:uiPriority w:val="34"/>
    <w:qFormat/>
    <w:rsid w:val="00BC0E5E"/>
    <w:pPr>
      <w:spacing w:line="240" w:lineRule="auto"/>
      <w:ind w:left="720" w:right="4536" w:firstLine="0"/>
      <w:contextualSpacing/>
    </w:pPr>
    <w:rPr>
      <w:rFonts w:ascii="Calibri" w:eastAsia="Calibri" w:hAnsi="Calibri"/>
      <w:sz w:val="22"/>
      <w:szCs w:val="22"/>
      <w:lang w:eastAsia="en-US"/>
    </w:rPr>
  </w:style>
  <w:style w:type="paragraph" w:styleId="af6">
    <w:name w:val="Normal (Web)"/>
    <w:basedOn w:val="a"/>
    <w:uiPriority w:val="99"/>
    <w:unhideWhenUsed/>
    <w:rsid w:val="00BC0E5E"/>
    <w:pPr>
      <w:spacing w:before="100" w:beforeAutospacing="1" w:after="100" w:afterAutospacing="1" w:line="240" w:lineRule="auto"/>
      <w:ind w:firstLine="0"/>
      <w:jc w:val="left"/>
    </w:pPr>
    <w:rPr>
      <w:sz w:val="24"/>
      <w:szCs w:val="24"/>
    </w:rPr>
  </w:style>
  <w:style w:type="paragraph" w:customStyle="1" w:styleId="ConsPlusTitle">
    <w:name w:val="ConsPlusTitle"/>
    <w:uiPriority w:val="99"/>
    <w:rsid w:val="00BC0E5E"/>
    <w:pPr>
      <w:widowControl w:val="0"/>
      <w:autoSpaceDE w:val="0"/>
      <w:autoSpaceDN w:val="0"/>
      <w:adjustRightInd w:val="0"/>
      <w:spacing w:line="240" w:lineRule="auto"/>
      <w:ind w:firstLine="0"/>
      <w:jc w:val="left"/>
    </w:pPr>
    <w:rPr>
      <w:rFonts w:cs="Calibri"/>
      <w:b/>
      <w:bCs/>
      <w:sz w:val="22"/>
      <w:szCs w:val="22"/>
      <w:lang w:eastAsia="ru-RU"/>
    </w:rPr>
  </w:style>
  <w:style w:type="paragraph" w:customStyle="1" w:styleId="ConsPlusNormal">
    <w:name w:val="ConsPlusNormal"/>
    <w:rsid w:val="00BC0E5E"/>
    <w:pPr>
      <w:widowControl w:val="0"/>
      <w:autoSpaceDE w:val="0"/>
      <w:autoSpaceDN w:val="0"/>
      <w:adjustRightInd w:val="0"/>
      <w:spacing w:line="240" w:lineRule="auto"/>
      <w:ind w:firstLine="0"/>
      <w:jc w:val="left"/>
    </w:pPr>
    <w:rPr>
      <w:rFonts w:ascii="Times New Roman" w:hAnsi="Times New Roman"/>
      <w:sz w:val="24"/>
      <w:szCs w:val="24"/>
      <w:lang w:eastAsia="ru-RU"/>
    </w:rPr>
  </w:style>
  <w:style w:type="paragraph" w:customStyle="1" w:styleId="ConsPlusNonformat">
    <w:name w:val="ConsPlusNonformat"/>
    <w:rsid w:val="00BC0E5E"/>
    <w:pPr>
      <w:widowControl w:val="0"/>
      <w:autoSpaceDE w:val="0"/>
      <w:autoSpaceDN w:val="0"/>
      <w:spacing w:line="240" w:lineRule="auto"/>
      <w:ind w:firstLine="0"/>
      <w:jc w:val="left"/>
    </w:pPr>
    <w:rPr>
      <w:rFonts w:ascii="Courier New" w:eastAsiaTheme="minorEastAsia" w:hAnsi="Courier New" w:cs="Courier New"/>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945767">
      <w:bodyDiv w:val="1"/>
      <w:marLeft w:val="0"/>
      <w:marRight w:val="0"/>
      <w:marTop w:val="0"/>
      <w:marBottom w:val="0"/>
      <w:divBdr>
        <w:top w:val="none" w:sz="0" w:space="0" w:color="auto"/>
        <w:left w:val="none" w:sz="0" w:space="0" w:color="auto"/>
        <w:bottom w:val="none" w:sz="0" w:space="0" w:color="auto"/>
        <w:right w:val="none" w:sz="0" w:space="0" w:color="auto"/>
      </w:divBdr>
      <w:divsChild>
        <w:div w:id="1609047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ogin.consultant.ru/link/?req=doc&amp;base=LAW&amp;n=441135" TargetMode="External"/><Relationship Id="rId26" Type="http://schemas.openxmlformats.org/officeDocument/2006/relationships/hyperlink" Target="https://login.consultant.ru/link/?req=doc&amp;base=LAW&amp;n=466849" TargetMode="External"/><Relationship Id="rId3" Type="http://schemas.openxmlformats.org/officeDocument/2006/relationships/settings" Target="settings.xml"/><Relationship Id="rId21" Type="http://schemas.openxmlformats.org/officeDocument/2006/relationships/hyperlink" Target="https://login.consultant.ru/link/?req=doc&amp;base=LAW&amp;n=441135"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login.consultant.ru/link/?req=doc&amp;base=RLAW363&amp;n=177774&amp;dst=100291" TargetMode="External"/><Relationship Id="rId17" Type="http://schemas.openxmlformats.org/officeDocument/2006/relationships/hyperlink" Target="https://login.consultant.ru/link/?req=doc&amp;base=RLAW363&amp;n=177774&amp;dst=100854" TargetMode="External"/><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466849" TargetMode="External"/><Relationship Id="rId20" Type="http://schemas.openxmlformats.org/officeDocument/2006/relationships/hyperlink" Target="https://login.consultant.ru/link/?req=doc&amp;base=LAW&amp;n=441135" TargetMode="External"/><Relationship Id="rId29" Type="http://schemas.openxmlformats.org/officeDocument/2006/relationships/hyperlink" Target="https://login.consultant.ru/link/?req=doc&amp;base=LAW&amp;n=44113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3.xml"/><Relationship Id="rId32" Type="http://schemas.openxmlformats.org/officeDocument/2006/relationships/hyperlink" Target="https://login.consultant.ru/link/?req=doc&amp;base=LAW&amp;n=441135" TargetMode="External"/><Relationship Id="rId5" Type="http://schemas.openxmlformats.org/officeDocument/2006/relationships/footnotes" Target="footnotes.xml"/><Relationship Id="rId15" Type="http://schemas.openxmlformats.org/officeDocument/2006/relationships/hyperlink" Target="https://login.consultant.ru/link/?req=doc&amp;base=LAW&amp;n=466849" TargetMode="External"/><Relationship Id="rId23" Type="http://schemas.openxmlformats.org/officeDocument/2006/relationships/header" Target="header2.xml"/><Relationship Id="rId28" Type="http://schemas.openxmlformats.org/officeDocument/2006/relationships/hyperlink" Target="https://login.consultant.ru/link/?req=doc&amp;base=LAW&amp;n=466849" TargetMode="External"/><Relationship Id="rId10" Type="http://schemas.openxmlformats.org/officeDocument/2006/relationships/image" Target="media/image2.wmf"/><Relationship Id="rId19" Type="http://schemas.openxmlformats.org/officeDocument/2006/relationships/hyperlink" Target="https://login.consultant.ru/link/?req=doc&amp;base=LAW&amp;n=441135" TargetMode="External"/><Relationship Id="rId31" Type="http://schemas.openxmlformats.org/officeDocument/2006/relationships/hyperlink" Target="https://login.consultant.ru/link/?req=doc&amp;base=LAW&amp;n=441135" TargetMode="External"/><Relationship Id="rId4" Type="http://schemas.openxmlformats.org/officeDocument/2006/relationships/webSettings" Target="webSettings.xml"/><Relationship Id="rId9" Type="http://schemas.openxmlformats.org/officeDocument/2006/relationships/hyperlink" Target="https://login.consultant.ru/link/?req=doc&amp;base=RLAW363&amp;n=177774&amp;dst=100104" TargetMode="External"/><Relationship Id="rId14" Type="http://schemas.openxmlformats.org/officeDocument/2006/relationships/hyperlink" Target="https://login.consultant.ru/link/?req=doc&amp;base=LAW&amp;n=466849" TargetMode="External"/><Relationship Id="rId22" Type="http://schemas.openxmlformats.org/officeDocument/2006/relationships/hyperlink" Target="https://login.consultant.ru/link/?req=doc&amp;base=LAW&amp;n=441135" TargetMode="External"/><Relationship Id="rId27" Type="http://schemas.openxmlformats.org/officeDocument/2006/relationships/hyperlink" Target="https://login.consultant.ru/link/?req=doc&amp;base=LAW&amp;n=466849" TargetMode="External"/><Relationship Id="rId30" Type="http://schemas.openxmlformats.org/officeDocument/2006/relationships/hyperlink" Target="https://login.consultant.ru/link/?req=doc&amp;base=LAW&amp;n=441135" TargetMode="External"/><Relationship Id="rId8" Type="http://schemas.openxmlformats.org/officeDocument/2006/relationships/hyperlink" Target="http://www.bavly.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7147</Words>
  <Characters>40738</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 Алатырева</dc:creator>
  <cp:lastModifiedBy>Татьяна Алатырева</cp:lastModifiedBy>
  <cp:revision>2</cp:revision>
  <cp:lastPrinted>2024-07-29T05:12:00Z</cp:lastPrinted>
  <dcterms:created xsi:type="dcterms:W3CDTF">2024-08-02T08:35:00Z</dcterms:created>
  <dcterms:modified xsi:type="dcterms:W3CDTF">2024-08-02T08:35:00Z</dcterms:modified>
</cp:coreProperties>
</file>