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D0134">
        <w:trPr>
          <w:trHeight w:val="1221"/>
        </w:trPr>
        <w:tc>
          <w:tcPr>
            <w:tcW w:w="4400" w:type="dxa"/>
          </w:tcPr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0D0134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0D013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D0134">
        <w:trPr>
          <w:trHeight w:hRule="exact" w:val="387"/>
        </w:trPr>
        <w:tc>
          <w:tcPr>
            <w:tcW w:w="9700" w:type="dxa"/>
            <w:gridSpan w:val="4"/>
          </w:tcPr>
          <w:p w:rsidR="00BF5C82" w:rsidRPr="000D013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D0134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0D0134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0D013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0D0134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0D013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D0134" w:rsidRDefault="00BF5C82" w:rsidP="00986A6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D013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  <w:tr w:rsidR="00BF5C82" w:rsidRPr="000D0134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0D013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0D0134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0D013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94861" w:rsidRPr="000D0134" w:rsidTr="00870856">
        <w:tc>
          <w:tcPr>
            <w:tcW w:w="7088" w:type="dxa"/>
          </w:tcPr>
          <w:p w:rsidR="00294861" w:rsidRPr="000D0134" w:rsidRDefault="00294861" w:rsidP="006E7E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D0134">
              <w:rPr>
                <w:rFonts w:ascii="Arial" w:hAnsi="Arial" w:cs="Arial"/>
                <w:bCs/>
                <w:sz w:val="24"/>
                <w:szCs w:val="24"/>
              </w:rPr>
              <w:t xml:space="preserve">О признании утратившим силу решения Совета Бавлинского муниципального района от </w:t>
            </w:r>
            <w:r w:rsidR="006E7E9E" w:rsidRPr="000D0134">
              <w:rPr>
                <w:rFonts w:ascii="Arial" w:hAnsi="Arial" w:cs="Arial"/>
                <w:bCs/>
                <w:sz w:val="24"/>
                <w:szCs w:val="24"/>
              </w:rPr>
              <w:t xml:space="preserve">29.09.2023 № 216 </w:t>
            </w:r>
            <w:r w:rsidR="00602AA0" w:rsidRPr="000D0134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6E7E9E" w:rsidRPr="000D0134">
              <w:rPr>
                <w:rFonts w:ascii="Arial" w:hAnsi="Arial" w:cs="Arial"/>
                <w:bCs/>
                <w:sz w:val="24"/>
                <w:szCs w:val="24"/>
              </w:rPr>
              <w:t>Об утверждении Порядка формирования, ведения, обязательного опубликования перечня муниципального имущества,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bookmarkEnd w:id="0"/>
          </w:p>
        </w:tc>
      </w:tr>
    </w:tbl>
    <w:p w:rsidR="00BF5C82" w:rsidRPr="000D0134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0D0134" w:rsidRDefault="00604B86" w:rsidP="00BF5C82">
      <w:pPr>
        <w:rPr>
          <w:rFonts w:ascii="Arial" w:hAnsi="Arial" w:cs="Arial"/>
          <w:sz w:val="24"/>
          <w:szCs w:val="24"/>
        </w:rPr>
      </w:pPr>
    </w:p>
    <w:p w:rsidR="00BF5C82" w:rsidRPr="000D0134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D0134">
        <w:rPr>
          <w:rFonts w:ascii="Arial" w:hAnsi="Arial" w:cs="Arial"/>
          <w:color w:val="000000"/>
          <w:sz w:val="24"/>
          <w:szCs w:val="24"/>
        </w:rPr>
        <w:t>В</w:t>
      </w:r>
      <w:r w:rsidR="00602AA0" w:rsidRPr="000D0134">
        <w:rPr>
          <w:rFonts w:ascii="Arial" w:hAnsi="Arial" w:cs="Arial"/>
          <w:color w:val="000000"/>
          <w:sz w:val="24"/>
          <w:szCs w:val="24"/>
        </w:rPr>
        <w:t xml:space="preserve"> соответствии с Федеральным законом от 24</w:t>
      </w:r>
      <w:r w:rsidR="00001FEE" w:rsidRPr="000D0134">
        <w:rPr>
          <w:rFonts w:ascii="Arial" w:hAnsi="Arial" w:cs="Arial"/>
          <w:color w:val="000000"/>
          <w:sz w:val="24"/>
          <w:szCs w:val="24"/>
        </w:rPr>
        <w:t xml:space="preserve"> июля </w:t>
      </w:r>
      <w:r w:rsidR="00602AA0" w:rsidRPr="000D0134">
        <w:rPr>
          <w:rFonts w:ascii="Arial" w:hAnsi="Arial" w:cs="Arial"/>
          <w:color w:val="000000"/>
          <w:sz w:val="24"/>
          <w:szCs w:val="24"/>
        </w:rPr>
        <w:t>2007</w:t>
      </w:r>
      <w:r w:rsidR="00001FEE" w:rsidRPr="000D0134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602AA0" w:rsidRPr="000D0134">
        <w:rPr>
          <w:rFonts w:ascii="Arial" w:hAnsi="Arial" w:cs="Arial"/>
          <w:color w:val="000000"/>
          <w:sz w:val="24"/>
          <w:szCs w:val="24"/>
        </w:rPr>
        <w:t xml:space="preserve"> № 209-ФЗ «О развитии малого и среднего предпринимательства в Российской Федерации», в</w:t>
      </w:r>
      <w:r w:rsidR="007D482B" w:rsidRPr="000D0134">
        <w:rPr>
          <w:rFonts w:ascii="Arial" w:hAnsi="Arial" w:cs="Arial"/>
          <w:color w:val="000000"/>
          <w:sz w:val="24"/>
          <w:szCs w:val="24"/>
        </w:rPr>
        <w:t xml:space="preserve"> </w:t>
      </w:r>
      <w:r w:rsidR="00160BFE" w:rsidRPr="000D0134">
        <w:rPr>
          <w:rFonts w:ascii="Arial" w:hAnsi="Arial" w:cs="Arial"/>
          <w:color w:val="000000"/>
          <w:sz w:val="24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0D0134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0D0134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D304C9" w:rsidRPr="000D0134" w:rsidRDefault="00505CBD" w:rsidP="004979E9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D0134">
        <w:rPr>
          <w:rFonts w:ascii="Arial" w:hAnsi="Arial" w:cs="Arial"/>
          <w:color w:val="000000"/>
          <w:sz w:val="24"/>
          <w:szCs w:val="24"/>
        </w:rPr>
        <w:t xml:space="preserve">1. </w:t>
      </w:r>
      <w:r w:rsidR="00160BFE" w:rsidRPr="000D0134">
        <w:rPr>
          <w:rFonts w:ascii="Arial" w:hAnsi="Arial" w:cs="Arial"/>
          <w:color w:val="000000"/>
          <w:sz w:val="24"/>
          <w:szCs w:val="24"/>
        </w:rPr>
        <w:t>Признать утратившим силу</w:t>
      </w:r>
      <w:r w:rsidR="00BF5C82" w:rsidRPr="000D0134">
        <w:rPr>
          <w:rFonts w:ascii="Arial" w:hAnsi="Arial" w:cs="Arial"/>
          <w:color w:val="000000"/>
          <w:sz w:val="24"/>
          <w:szCs w:val="24"/>
        </w:rPr>
        <w:t xml:space="preserve"> решение </w:t>
      </w:r>
      <w:r w:rsidR="00050370" w:rsidRPr="000D0134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</w:t>
      </w:r>
      <w:r w:rsidR="006E7E9E" w:rsidRPr="000D0134">
        <w:rPr>
          <w:rFonts w:ascii="Arial" w:hAnsi="Arial" w:cs="Arial"/>
          <w:color w:val="000000"/>
          <w:sz w:val="24"/>
          <w:szCs w:val="24"/>
        </w:rPr>
        <w:t xml:space="preserve">29.09.2023 № 216 </w:t>
      </w:r>
      <w:r w:rsidR="00602AA0" w:rsidRPr="000D0134">
        <w:rPr>
          <w:rFonts w:ascii="Arial" w:hAnsi="Arial" w:cs="Arial"/>
          <w:color w:val="000000"/>
          <w:sz w:val="24"/>
          <w:szCs w:val="24"/>
        </w:rPr>
        <w:t>«</w:t>
      </w:r>
      <w:r w:rsidR="006E7E9E" w:rsidRPr="000D0134">
        <w:rPr>
          <w:rFonts w:ascii="Arial" w:hAnsi="Arial" w:cs="Arial"/>
          <w:color w:val="000000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979E9" w:rsidRPr="000D0134">
        <w:rPr>
          <w:rFonts w:ascii="Arial" w:hAnsi="Arial" w:cs="Arial"/>
          <w:color w:val="000000"/>
          <w:sz w:val="24"/>
          <w:szCs w:val="24"/>
        </w:rPr>
        <w:t>.</w:t>
      </w:r>
    </w:p>
    <w:p w:rsidR="00FC50AE" w:rsidRPr="000D0134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0134">
        <w:rPr>
          <w:rFonts w:ascii="Arial" w:hAnsi="Arial" w:cs="Arial"/>
          <w:sz w:val="24"/>
          <w:szCs w:val="24"/>
        </w:rPr>
        <w:lastRenderedPageBreak/>
        <w:t xml:space="preserve">2. </w:t>
      </w:r>
      <w:r w:rsidR="00FC50AE" w:rsidRPr="000D0134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0D0134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0134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</w:t>
      </w:r>
      <w:r w:rsidR="005C03F9" w:rsidRPr="000D0134">
        <w:rPr>
          <w:rFonts w:ascii="Arial" w:hAnsi="Arial" w:cs="Arial"/>
          <w:sz w:val="24"/>
          <w:szCs w:val="24"/>
          <w:lang w:val="tt-RU"/>
        </w:rPr>
        <w:t xml:space="preserve">Бавлинского </w:t>
      </w:r>
      <w:r w:rsidRPr="000D0134">
        <w:rPr>
          <w:rFonts w:ascii="Arial" w:hAnsi="Arial" w:cs="Arial"/>
          <w:sz w:val="24"/>
          <w:szCs w:val="24"/>
        </w:rPr>
        <w:t>муниципального района по вопросам местного самоуправления, законности, правопорядка и депутатской этики.</w:t>
      </w:r>
    </w:p>
    <w:p w:rsidR="00602AA0" w:rsidRPr="000D0134" w:rsidRDefault="00602AA0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77924" w:rsidRPr="000D0134" w:rsidRDefault="00277924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0BFE" w:rsidRPr="000D0134" w:rsidRDefault="00160BFE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:rsidR="00247F57" w:rsidRPr="000D0134" w:rsidRDefault="00247F57" w:rsidP="00247F57">
      <w:pPr>
        <w:pStyle w:val="ConsPlusNormal"/>
        <w:rPr>
          <w:color w:val="000000"/>
          <w:sz w:val="24"/>
          <w:szCs w:val="24"/>
        </w:rPr>
      </w:pPr>
      <w:r w:rsidRPr="000D0134">
        <w:rPr>
          <w:color w:val="000000"/>
          <w:sz w:val="24"/>
          <w:szCs w:val="24"/>
        </w:rPr>
        <w:t>Глава, Председатель Совета</w:t>
      </w:r>
    </w:p>
    <w:p w:rsidR="00D67AF9" w:rsidRPr="000D0134" w:rsidRDefault="00247F57">
      <w:pPr>
        <w:pStyle w:val="ConsPlusNormal"/>
        <w:ind w:firstLine="0"/>
        <w:rPr>
          <w:sz w:val="24"/>
          <w:szCs w:val="24"/>
        </w:rPr>
      </w:pPr>
      <w:r w:rsidRPr="000D0134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0D0134" w:rsidSect="000D0134">
      <w:headerReference w:type="even" r:id="rId9"/>
      <w:headerReference w:type="default" r:id="rId10"/>
      <w:pgSz w:w="11906" w:h="16838" w:code="9"/>
      <w:pgMar w:top="851" w:right="567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2F" w:rsidRDefault="00F41C2F">
      <w:r>
        <w:separator/>
      </w:r>
    </w:p>
  </w:endnote>
  <w:endnote w:type="continuationSeparator" w:id="0">
    <w:p w:rsidR="00F41C2F" w:rsidRDefault="00F4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2F" w:rsidRDefault="00F41C2F">
      <w:r>
        <w:separator/>
      </w:r>
    </w:p>
  </w:footnote>
  <w:footnote w:type="continuationSeparator" w:id="0">
    <w:p w:rsidR="00F41C2F" w:rsidRDefault="00F4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6A6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1FEE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0134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7792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76D"/>
    <w:rsid w:val="002B5F89"/>
    <w:rsid w:val="002C3958"/>
    <w:rsid w:val="002C7032"/>
    <w:rsid w:val="002D1B73"/>
    <w:rsid w:val="002D3E85"/>
    <w:rsid w:val="002D4921"/>
    <w:rsid w:val="002E184B"/>
    <w:rsid w:val="002E1B8A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03F9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0856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6520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86A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AEA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03072"/>
    <w:rsid w:val="00D12ACF"/>
    <w:rsid w:val="00D1575D"/>
    <w:rsid w:val="00D21DB8"/>
    <w:rsid w:val="00D24EAB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1C2F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3388-6FFB-4D5D-9CB2-ED90617B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2024-05-15T13:15:00Z</cp:lastPrinted>
  <dcterms:created xsi:type="dcterms:W3CDTF">2024-05-16T14:08:00Z</dcterms:created>
  <dcterms:modified xsi:type="dcterms:W3CDTF">2024-05-16T14:08:00Z</dcterms:modified>
</cp:coreProperties>
</file>