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1" w:type="dxa"/>
        <w:tblLook w:val="04A0" w:firstRow="1" w:lastRow="0" w:firstColumn="1" w:lastColumn="0" w:noHBand="0" w:noVBand="1"/>
      </w:tblPr>
      <w:tblGrid>
        <w:gridCol w:w="4525"/>
        <w:gridCol w:w="784"/>
        <w:gridCol w:w="4252"/>
      </w:tblGrid>
      <w:tr w:rsidR="00C85A9A" w:rsidRPr="008869CE" w:rsidTr="007308BA">
        <w:trPr>
          <w:trHeight w:val="273"/>
        </w:trPr>
        <w:tc>
          <w:tcPr>
            <w:tcW w:w="4525" w:type="dxa"/>
          </w:tcPr>
          <w:p w:rsidR="007308BA" w:rsidRDefault="007308B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C85A9A" w:rsidRPr="007308BA" w:rsidRDefault="007308BA" w:rsidP="007308BA">
            <w:pPr>
              <w:spacing w:line="240" w:lineRule="auto"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7308BA">
              <w:rPr>
                <w:rFonts w:eastAsia="Calibri"/>
                <w:sz w:val="32"/>
                <w:szCs w:val="32"/>
              </w:rPr>
              <w:t>РЕ</w:t>
            </w:r>
            <w:r>
              <w:rPr>
                <w:rFonts w:eastAsia="Calibri"/>
                <w:sz w:val="32"/>
                <w:szCs w:val="32"/>
              </w:rPr>
              <w:t xml:space="preserve">ШЕНИЕ                                             </w:t>
            </w:r>
          </w:p>
        </w:tc>
        <w:tc>
          <w:tcPr>
            <w:tcW w:w="78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5A9A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  <w:p w:rsidR="007308BA" w:rsidRPr="008869CE" w:rsidRDefault="002C6D6D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</w:t>
            </w:r>
            <w:r w:rsidR="007308BA">
              <w:rPr>
                <w:rFonts w:eastAsia="Calibri"/>
                <w:sz w:val="28"/>
                <w:szCs w:val="28"/>
              </w:rPr>
              <w:t>КАРАР</w:t>
            </w:r>
          </w:p>
        </w:tc>
      </w:tr>
    </w:tbl>
    <w:tbl>
      <w:tblPr>
        <w:tblpPr w:leftFromText="180" w:rightFromText="180" w:vertAnchor="text" w:horzAnchor="margin" w:tblpY="-631"/>
        <w:tblW w:w="9991" w:type="dxa"/>
        <w:tblLook w:val="04A0" w:firstRow="1" w:lastRow="0" w:firstColumn="1" w:lastColumn="0" w:noHBand="0" w:noVBand="1"/>
      </w:tblPr>
      <w:tblGrid>
        <w:gridCol w:w="4849"/>
        <w:gridCol w:w="296"/>
        <w:gridCol w:w="4846"/>
      </w:tblGrid>
      <w:tr w:rsidR="007308BA" w:rsidTr="007308BA">
        <w:trPr>
          <w:trHeight w:val="2327"/>
        </w:trPr>
        <w:tc>
          <w:tcPr>
            <w:tcW w:w="484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308BA" w:rsidRPr="007308BA" w:rsidRDefault="007308BA" w:rsidP="002C6D6D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308BA">
              <w:rPr>
                <w:bCs/>
                <w:sz w:val="28"/>
                <w:szCs w:val="28"/>
              </w:rPr>
              <w:t>СОВЕТ</w:t>
            </w:r>
          </w:p>
          <w:p w:rsidR="007308BA" w:rsidRPr="007308BA" w:rsidRDefault="002C6D6D" w:rsidP="002C6D6D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УДМУРТСКО-ТАШЛИНСКОГО </w:t>
            </w:r>
            <w:r w:rsidR="007308BA" w:rsidRPr="007308BA">
              <w:rPr>
                <w:bCs/>
                <w:sz w:val="28"/>
                <w:szCs w:val="28"/>
              </w:rPr>
              <w:t>СЕЛЬСКОГО ПОСЕЛЕНИЯ</w:t>
            </w:r>
          </w:p>
          <w:p w:rsidR="007308BA" w:rsidRPr="007308BA" w:rsidRDefault="007308BA" w:rsidP="002C6D6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308BA">
              <w:rPr>
                <w:bCs/>
                <w:sz w:val="28"/>
                <w:szCs w:val="28"/>
              </w:rPr>
              <w:t>БАВЛИНСКОГО</w:t>
            </w:r>
            <w:r w:rsidRPr="007308BA">
              <w:rPr>
                <w:bCs/>
                <w:sz w:val="28"/>
                <w:szCs w:val="28"/>
              </w:rPr>
              <w:br/>
              <w:t>МУНИЦИПАЛЬНОГО РАЙОНА</w:t>
            </w:r>
          </w:p>
          <w:p w:rsidR="007308BA" w:rsidRPr="007308BA" w:rsidRDefault="007308BA" w:rsidP="002C6D6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308BA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8BA" w:rsidRPr="007308BA" w:rsidRDefault="007308BA" w:rsidP="007308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308BA" w:rsidRPr="007308BA" w:rsidRDefault="007308BA" w:rsidP="007308BA">
            <w:pPr>
              <w:spacing w:line="24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 w:rsidRPr="007308BA">
              <w:rPr>
                <w:sz w:val="28"/>
                <w:szCs w:val="28"/>
              </w:rPr>
              <w:t>РЕСПУБЛИКАСЫ</w:t>
            </w:r>
          </w:p>
          <w:p w:rsidR="007308BA" w:rsidRPr="007308BA" w:rsidRDefault="007308BA" w:rsidP="007308B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308BA">
              <w:rPr>
                <w:bCs/>
                <w:sz w:val="28"/>
                <w:szCs w:val="28"/>
              </w:rPr>
              <w:t>БАУЛЫ</w:t>
            </w:r>
          </w:p>
          <w:p w:rsidR="007308BA" w:rsidRPr="007308BA" w:rsidRDefault="007308BA" w:rsidP="007308B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308BA">
              <w:rPr>
                <w:bCs/>
                <w:sz w:val="28"/>
                <w:szCs w:val="28"/>
              </w:rPr>
              <w:t>МУНИЦИПАЛЬ РАЙОНЫ</w:t>
            </w:r>
          </w:p>
          <w:p w:rsidR="007308BA" w:rsidRPr="007308BA" w:rsidRDefault="007308BA" w:rsidP="007308BA">
            <w:pPr>
              <w:spacing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7308BA">
              <w:rPr>
                <w:bCs/>
                <w:color w:val="000000"/>
                <w:sz w:val="28"/>
                <w:szCs w:val="28"/>
              </w:rPr>
              <w:t>УДМУРТ ТАШЛЫСЫ</w:t>
            </w:r>
          </w:p>
          <w:p w:rsidR="007308BA" w:rsidRPr="007308BA" w:rsidRDefault="007308BA" w:rsidP="007308B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308BA">
              <w:rPr>
                <w:bCs/>
                <w:color w:val="000000"/>
                <w:sz w:val="28"/>
                <w:szCs w:val="28"/>
              </w:rPr>
              <w:t xml:space="preserve">АВЫЛ </w:t>
            </w:r>
            <w:r w:rsidRPr="007308BA">
              <w:rPr>
                <w:bCs/>
                <w:sz w:val="28"/>
                <w:szCs w:val="28"/>
                <w:lang w:val="tt-RU"/>
              </w:rPr>
              <w:t>Җ</w:t>
            </w:r>
            <w:r w:rsidRPr="007308BA">
              <w:rPr>
                <w:bCs/>
                <w:sz w:val="28"/>
                <w:szCs w:val="28"/>
              </w:rPr>
              <w:t>ИРЛЕГЕ</w:t>
            </w:r>
          </w:p>
          <w:p w:rsidR="007308BA" w:rsidRPr="007308BA" w:rsidRDefault="007308BA" w:rsidP="007308B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308BA">
              <w:rPr>
                <w:sz w:val="28"/>
                <w:szCs w:val="28"/>
              </w:rPr>
              <w:t>СОВЕТЫ</w:t>
            </w:r>
          </w:p>
        </w:tc>
      </w:tr>
    </w:tbl>
    <w:p w:rsidR="007308BA" w:rsidRDefault="002C6D6D" w:rsidP="002C6D6D">
      <w:pPr>
        <w:tabs>
          <w:tab w:val="left" w:pos="1320"/>
          <w:tab w:val="center" w:pos="5173"/>
        </w:tabs>
        <w:jc w:val="left"/>
        <w:rPr>
          <w:bCs/>
          <w:sz w:val="28"/>
        </w:rPr>
      </w:pPr>
      <w:r>
        <w:rPr>
          <w:rFonts w:eastAsia="Calibri"/>
          <w:sz w:val="32"/>
          <w:szCs w:val="32"/>
        </w:rPr>
        <w:tab/>
        <w:t xml:space="preserve">    </w:t>
      </w:r>
      <w:r w:rsidRPr="002C6D6D">
        <w:rPr>
          <w:rFonts w:eastAsia="Calibri"/>
          <w:sz w:val="28"/>
          <w:szCs w:val="28"/>
        </w:rPr>
        <w:t>2024</w:t>
      </w:r>
      <w:r>
        <w:rPr>
          <w:rFonts w:eastAsia="Calibri"/>
          <w:sz w:val="32"/>
          <w:szCs w:val="32"/>
        </w:rPr>
        <w:tab/>
        <w:t xml:space="preserve">                </w:t>
      </w:r>
      <w:r w:rsidR="007308BA">
        <w:rPr>
          <w:rFonts w:eastAsia="Calibri"/>
          <w:sz w:val="32"/>
          <w:szCs w:val="32"/>
        </w:rPr>
        <w:t xml:space="preserve">   </w:t>
      </w:r>
      <w:r w:rsidR="007308BA" w:rsidRPr="002C6D6D">
        <w:rPr>
          <w:rFonts w:eastAsia="Calibri"/>
          <w:sz w:val="28"/>
          <w:szCs w:val="28"/>
        </w:rPr>
        <w:t>с. Алексеевка</w:t>
      </w:r>
      <w:r>
        <w:rPr>
          <w:rFonts w:eastAsia="Calibri"/>
          <w:sz w:val="32"/>
          <w:szCs w:val="32"/>
        </w:rPr>
        <w:t xml:space="preserve">                 </w:t>
      </w:r>
      <w:r w:rsidRPr="002C6D6D">
        <w:rPr>
          <w:rFonts w:eastAsia="Calibri"/>
          <w:sz w:val="28"/>
          <w:szCs w:val="28"/>
        </w:rPr>
        <w:t>№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17563D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Удмуртско-Ташлинского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7308B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22.12.2021№16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17563D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  <w:r w:rsidR="0017563D">
        <w:rPr>
          <w:bCs/>
          <w:kern w:val="32"/>
          <w:sz w:val="28"/>
          <w:szCs w:val="28"/>
        </w:rPr>
        <w:t>»</w:t>
      </w:r>
    </w:p>
    <w:p w:rsidR="00C85A9A" w:rsidRPr="008869CE" w:rsidRDefault="0017563D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Удмуртско-Ташлинское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4870C2" w:rsidRPr="004870C2">
        <w:rPr>
          <w:sz w:val="28"/>
          <w:szCs w:val="28"/>
        </w:rPr>
        <w:t>Федеральны</w:t>
      </w:r>
      <w:r w:rsidR="004870C2">
        <w:rPr>
          <w:sz w:val="28"/>
          <w:szCs w:val="28"/>
        </w:rPr>
        <w:t>м</w:t>
      </w:r>
      <w:r w:rsidR="004870C2" w:rsidRPr="004870C2">
        <w:rPr>
          <w:sz w:val="28"/>
          <w:szCs w:val="28"/>
        </w:rPr>
        <w:t xml:space="preserve"> закон</w:t>
      </w:r>
      <w:r w:rsidR="004870C2">
        <w:rPr>
          <w:sz w:val="28"/>
          <w:szCs w:val="28"/>
        </w:rPr>
        <w:t>ом</w:t>
      </w:r>
      <w:r w:rsidR="004870C2" w:rsidRPr="004870C2">
        <w:rPr>
          <w:sz w:val="28"/>
          <w:szCs w:val="28"/>
        </w:rPr>
        <w:t xml:space="preserve"> от 12.12.2023 </w:t>
      </w:r>
      <w:r w:rsidR="004870C2">
        <w:rPr>
          <w:sz w:val="28"/>
          <w:szCs w:val="28"/>
        </w:rPr>
        <w:t>№</w:t>
      </w:r>
      <w:r w:rsidR="004870C2" w:rsidRPr="004870C2">
        <w:rPr>
          <w:sz w:val="28"/>
          <w:szCs w:val="28"/>
        </w:rPr>
        <w:t xml:space="preserve"> 594-ФЗ</w:t>
      </w:r>
      <w:r w:rsidR="004870C2">
        <w:rPr>
          <w:sz w:val="28"/>
          <w:szCs w:val="28"/>
        </w:rPr>
        <w:t xml:space="preserve"> «</w:t>
      </w:r>
      <w:r w:rsidR="004870C2" w:rsidRPr="004870C2">
        <w:rPr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17563D">
        <w:rPr>
          <w:bCs/>
          <w:kern w:val="32"/>
          <w:sz w:val="28"/>
          <w:szCs w:val="28"/>
        </w:rPr>
        <w:t>Удмуртско-Ташлинского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17563D">
        <w:rPr>
          <w:bCs/>
          <w:kern w:val="32"/>
          <w:sz w:val="28"/>
          <w:szCs w:val="28"/>
        </w:rPr>
        <w:t>Удмуртско-Ташлинское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</w:t>
      </w:r>
      <w:r w:rsidR="0017563D" w:rsidRPr="0017563D">
        <w:rPr>
          <w:bCs/>
          <w:kern w:val="32"/>
          <w:sz w:val="28"/>
          <w:szCs w:val="28"/>
        </w:rPr>
        <w:t xml:space="preserve"> </w:t>
      </w:r>
      <w:proofErr w:type="spellStart"/>
      <w:r w:rsidR="0017563D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17563D" w:rsidRPr="008869CE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7308BA">
        <w:rPr>
          <w:bCs/>
          <w:kern w:val="32"/>
          <w:sz w:val="28"/>
          <w:szCs w:val="28"/>
        </w:rPr>
        <w:t>иями, внесенными решением от 22.02.2022 №35</w:t>
      </w:r>
      <w:r w:rsidR="004870C2">
        <w:rPr>
          <w:bCs/>
          <w:kern w:val="32"/>
          <w:sz w:val="28"/>
          <w:szCs w:val="28"/>
        </w:rPr>
        <w:t>, от</w:t>
      </w:r>
      <w:r w:rsidR="007308BA">
        <w:rPr>
          <w:bCs/>
          <w:kern w:val="32"/>
          <w:sz w:val="28"/>
          <w:szCs w:val="28"/>
        </w:rPr>
        <w:t xml:space="preserve"> 31.03.</w:t>
      </w:r>
      <w:r w:rsidR="004870C2">
        <w:rPr>
          <w:bCs/>
          <w:kern w:val="32"/>
          <w:sz w:val="28"/>
          <w:szCs w:val="28"/>
        </w:rPr>
        <w:t xml:space="preserve"> 2023</w:t>
      </w:r>
      <w:r w:rsidR="007308BA">
        <w:rPr>
          <w:bCs/>
          <w:kern w:val="32"/>
          <w:sz w:val="28"/>
          <w:szCs w:val="28"/>
        </w:rPr>
        <w:t xml:space="preserve"> №69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4870C2" w:rsidRDefault="004870C2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8.3. статьи 8 дополнить подпунктом 12) следующего содержания:</w:t>
      </w:r>
    </w:p>
    <w:p w:rsidR="004870C2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0C2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>
        <w:rPr>
          <w:sz w:val="28"/>
          <w:szCs w:val="28"/>
        </w:rPr>
        <w:t>11.1. настоящего Положения,</w:t>
      </w:r>
      <w:r w:rsidRPr="004870C2">
        <w:rPr>
          <w:sz w:val="28"/>
          <w:szCs w:val="28"/>
        </w:rPr>
        <w:t xml:space="preserve"> за исключением сведений, изменение которых произошло по решению </w:t>
      </w:r>
      <w:r w:rsidRPr="004870C2">
        <w:rPr>
          <w:sz w:val="28"/>
          <w:szCs w:val="28"/>
        </w:rPr>
        <w:lastRenderedPageBreak/>
        <w:t>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</w:t>
      </w:r>
      <w:r w:rsidRPr="004870C2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10) пункта 10.1. статьи 10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665BDB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»;</w:t>
      </w:r>
    </w:p>
    <w:p w:rsidR="0089027B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11.1. следующего содержания:</w:t>
      </w:r>
    </w:p>
    <w:p w:rsidR="0089027B" w:rsidRPr="0089027B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«11.1.</w:t>
      </w:r>
      <w:r w:rsidRPr="0089027B">
        <w:rPr>
          <w:sz w:val="28"/>
          <w:szCs w:val="28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89027B">
        <w:rPr>
          <w:sz w:val="28"/>
          <w:szCs w:val="28"/>
        </w:rPr>
        <w:t>Гражданин при поступлении на муниципальную службу представляет анкету.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11.1.2. </w:t>
      </w:r>
      <w:r w:rsidRPr="0089027B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11.1.3.</w:t>
      </w:r>
      <w:r w:rsidRPr="0089027B">
        <w:rPr>
          <w:sz w:val="28"/>
          <w:szCs w:val="28"/>
        </w:rPr>
        <w:t xml:space="preserve">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11.1.4</w:t>
      </w:r>
      <w:r w:rsidRPr="0089027B">
        <w:rPr>
          <w:sz w:val="28"/>
          <w:szCs w:val="28"/>
        </w:rPr>
        <w:t xml:space="preserve">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D22476">
        <w:rPr>
          <w:sz w:val="28"/>
          <w:szCs w:val="28"/>
        </w:rPr>
        <w:t xml:space="preserve">Аппарата Совета Бавлинского муниципального района </w:t>
      </w:r>
      <w:r w:rsidRPr="0089027B">
        <w:rPr>
          <w:sz w:val="28"/>
          <w:szCs w:val="28"/>
        </w:rPr>
        <w:t xml:space="preserve"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</w:t>
      </w:r>
      <w:r w:rsidRPr="0089027B">
        <w:rPr>
          <w:sz w:val="28"/>
          <w:szCs w:val="28"/>
        </w:rPr>
        <w:lastRenderedPageBreak/>
        <w:t>предоставить запрашиваемую информацию не позднее одного месяца со дня получения указанного запроса.</w:t>
      </w:r>
      <w:r w:rsidR="00D22476">
        <w:rPr>
          <w:sz w:val="28"/>
          <w:szCs w:val="28"/>
        </w:rPr>
        <w:t>»</w:t>
      </w:r>
      <w:r w:rsidRPr="0089027B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2) пункта 19.3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 xml:space="preserve">2) анкету, предусмотренную статьей </w:t>
      </w:r>
      <w:r w:rsidR="000F422B">
        <w:rPr>
          <w:sz w:val="28"/>
          <w:szCs w:val="28"/>
        </w:rPr>
        <w:t>11.1. настоящего Положения</w:t>
      </w:r>
      <w:r>
        <w:rPr>
          <w:sz w:val="28"/>
          <w:szCs w:val="28"/>
        </w:rPr>
        <w:t>;</w:t>
      </w:r>
    </w:p>
    <w:p w:rsidR="00665BDB" w:rsidRPr="004870C2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19.4. </w:t>
      </w:r>
      <w:r w:rsidRPr="00665BDB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Сведения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(за исключением сведений, содержащихся в анкете)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>;</w:t>
      </w:r>
    </w:p>
    <w:p w:rsidR="00657E63" w:rsidRDefault="00665BDB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 xml:space="preserve">подпункт 11) пункта </w:t>
      </w:r>
      <w:r w:rsidR="00657E63" w:rsidRPr="00657E63">
        <w:rPr>
          <w:sz w:val="28"/>
          <w:szCs w:val="28"/>
        </w:rPr>
        <w:t>26.3. статьи 26 изложить в следующей редакции:</w:t>
      </w:r>
    </w:p>
    <w:p w:rsidR="00657E63" w:rsidRPr="00657E63" w:rsidRDefault="00657E63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дополнить подпунктом 11.1. следующего содержания:</w:t>
      </w:r>
    </w:p>
    <w:p w:rsidR="00657E63" w:rsidRPr="0017563D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657E6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57E63">
        <w:rPr>
          <w:sz w:val="28"/>
          <w:szCs w:val="28"/>
        </w:rPr>
        <w:t>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</w:t>
      </w:r>
      <w:r w:rsidR="000F422B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2C6D6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Удмуртско-Ташлинского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2C6D6D">
        <w:rPr>
          <w:sz w:val="28"/>
          <w:szCs w:val="28"/>
        </w:rPr>
        <w:t xml:space="preserve">               Ермолаев Н.Ю.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B0AA9"/>
    <w:rsid w:val="000F422B"/>
    <w:rsid w:val="00134FED"/>
    <w:rsid w:val="001604AB"/>
    <w:rsid w:val="001606B5"/>
    <w:rsid w:val="001730B9"/>
    <w:rsid w:val="0017563D"/>
    <w:rsid w:val="001912DF"/>
    <w:rsid w:val="00196581"/>
    <w:rsid w:val="00204CA0"/>
    <w:rsid w:val="00205E76"/>
    <w:rsid w:val="002C6D6D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308BA"/>
    <w:rsid w:val="00746BC9"/>
    <w:rsid w:val="0074766C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2024-03-19T11:41:00Z</dcterms:created>
  <dcterms:modified xsi:type="dcterms:W3CDTF">2024-03-19T11:41:00Z</dcterms:modified>
</cp:coreProperties>
</file>