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444C96" w:rsidTr="001C7A1A">
        <w:trPr>
          <w:trHeight w:val="1221"/>
        </w:trPr>
        <w:tc>
          <w:tcPr>
            <w:tcW w:w="4400" w:type="dxa"/>
          </w:tcPr>
          <w:p w:rsidR="00727E0C" w:rsidRPr="00444C9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44C9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444C9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444C96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444C9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44C9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44C9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444C9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444C96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444C9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44C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444C9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44C96">
              <w:rPr>
                <w:rFonts w:ascii="Arial" w:hAnsi="Arial" w:cs="Arial"/>
                <w:sz w:val="24"/>
                <w:szCs w:val="24"/>
              </w:rPr>
              <w:t>Ц</w:t>
            </w:r>
            <w:r w:rsidRPr="00444C9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44C9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444C96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4C96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44C96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444C96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444C96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44C9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444C96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444C96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444C9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444C96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444C96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444C9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44C9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44C9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444C96" w:rsidRDefault="00727E0C" w:rsidP="00444C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444C96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444C96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444C96" w:rsidTr="00574B82">
        <w:tc>
          <w:tcPr>
            <w:tcW w:w="5211" w:type="dxa"/>
          </w:tcPr>
          <w:p w:rsidR="00986714" w:rsidRPr="00444C96" w:rsidRDefault="00986714" w:rsidP="00444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  <w:r w:rsidRPr="00444C96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444C96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F37B12" w:rsidRPr="00444C96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220285" w:rsidRPr="00444C96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444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444C96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444C96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444C96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F37B12" w:rsidRPr="00444C96">
              <w:rPr>
                <w:rFonts w:ascii="Arial" w:hAnsi="Arial" w:cs="Arial"/>
                <w:sz w:val="24"/>
                <w:szCs w:val="24"/>
              </w:rPr>
              <w:t>07.03.2023 №61</w:t>
            </w:r>
            <w:r w:rsidR="00F37B12" w:rsidRPr="00444C9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37B12" w:rsidRPr="00444C96">
              <w:rPr>
                <w:rFonts w:ascii="Arial" w:hAnsi="Arial" w:cs="Arial"/>
                <w:sz w:val="24"/>
                <w:szCs w:val="24"/>
              </w:rPr>
              <w:t>«Об утверждении Административного регламента предо-</w:t>
            </w:r>
            <w:proofErr w:type="spellStart"/>
            <w:r w:rsidR="00F37B12" w:rsidRPr="00444C96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F37B12" w:rsidRPr="00444C96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приему заявлений о зачислении в образовательные организации, реализующие программы общего образования в Бавлинском муниципальном районе Республики Татарстан</w:t>
            </w:r>
            <w:r w:rsidR="00220285" w:rsidRPr="00444C9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bookmarkEnd w:id="0"/>
    </w:tbl>
    <w:p w:rsidR="00A50D39" w:rsidRPr="00444C96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444C96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444C96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В </w:t>
      </w:r>
      <w:r w:rsidR="00B307CB" w:rsidRPr="00444C96">
        <w:rPr>
          <w:rFonts w:ascii="Arial" w:hAnsi="Arial" w:cs="Arial"/>
          <w:sz w:val="24"/>
          <w:szCs w:val="24"/>
        </w:rPr>
        <w:t>соответствии</w:t>
      </w:r>
      <w:r w:rsidR="00BC1928" w:rsidRPr="00444C96">
        <w:rPr>
          <w:rFonts w:ascii="Arial" w:hAnsi="Arial" w:cs="Arial"/>
          <w:sz w:val="24"/>
          <w:szCs w:val="24"/>
        </w:rPr>
        <w:t xml:space="preserve"> с</w:t>
      </w:r>
      <w:r w:rsidR="00AE1C3C" w:rsidRPr="00444C96">
        <w:rPr>
          <w:rFonts w:ascii="Arial" w:hAnsi="Arial" w:cs="Arial"/>
          <w:sz w:val="24"/>
          <w:szCs w:val="24"/>
        </w:rPr>
        <w:t xml:space="preserve"> </w:t>
      </w:r>
      <w:r w:rsidR="00220285" w:rsidRPr="00444C96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3B3536" w:rsidRPr="00444C96">
        <w:rPr>
          <w:rFonts w:ascii="Arial" w:hAnsi="Arial" w:cs="Arial"/>
          <w:sz w:val="24"/>
          <w:szCs w:val="24"/>
        </w:rPr>
        <w:t>»</w:t>
      </w:r>
      <w:r w:rsidR="00220285" w:rsidRPr="00444C96">
        <w:rPr>
          <w:rFonts w:ascii="Arial" w:hAnsi="Arial" w:cs="Arial"/>
          <w:sz w:val="24"/>
          <w:szCs w:val="24"/>
        </w:rPr>
        <w:t xml:space="preserve"> </w:t>
      </w:r>
      <w:r w:rsidR="00AE1C3C" w:rsidRPr="00444C96">
        <w:rPr>
          <w:rFonts w:ascii="Arial" w:hAnsi="Arial" w:cs="Arial"/>
          <w:sz w:val="24"/>
          <w:szCs w:val="24"/>
        </w:rPr>
        <w:t>И</w:t>
      </w:r>
      <w:r w:rsidR="00E652A5" w:rsidRPr="00444C96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444C96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444C96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1. </w:t>
      </w:r>
      <w:r w:rsidR="00BC1079" w:rsidRPr="00444C96">
        <w:rPr>
          <w:rFonts w:ascii="Arial" w:hAnsi="Arial" w:cs="Arial"/>
          <w:sz w:val="24"/>
          <w:szCs w:val="24"/>
        </w:rPr>
        <w:t xml:space="preserve">Внести </w:t>
      </w:r>
      <w:r w:rsidR="008D317B" w:rsidRPr="00444C96">
        <w:rPr>
          <w:rFonts w:ascii="Arial" w:hAnsi="Arial" w:cs="Arial"/>
          <w:sz w:val="24"/>
          <w:szCs w:val="24"/>
        </w:rPr>
        <w:t xml:space="preserve">в </w:t>
      </w:r>
      <w:r w:rsidR="00220285" w:rsidRPr="00444C96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F37B12" w:rsidRPr="00444C96">
        <w:rPr>
          <w:rFonts w:ascii="Arial" w:hAnsi="Arial" w:cs="Arial"/>
          <w:sz w:val="24"/>
          <w:szCs w:val="24"/>
        </w:rPr>
        <w:t xml:space="preserve">07.03.2023 №61 «Об утверждении </w:t>
      </w:r>
      <w:proofErr w:type="spellStart"/>
      <w:proofErr w:type="gramStart"/>
      <w:r w:rsidR="00F37B12" w:rsidRPr="00444C96">
        <w:rPr>
          <w:rFonts w:ascii="Arial" w:hAnsi="Arial" w:cs="Arial"/>
          <w:sz w:val="24"/>
          <w:szCs w:val="24"/>
        </w:rPr>
        <w:t>Административ-ного</w:t>
      </w:r>
      <w:proofErr w:type="spellEnd"/>
      <w:proofErr w:type="gramEnd"/>
      <w:r w:rsidR="00F37B12" w:rsidRPr="00444C96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приему заявлений о зачислении в образовательные организации, реализующие программы общего образования в Бавлинском муниципальном районе Республики Татарстан» </w:t>
      </w:r>
      <w:r w:rsidR="00BC1079" w:rsidRPr="00444C96">
        <w:rPr>
          <w:rFonts w:ascii="Arial" w:hAnsi="Arial" w:cs="Arial"/>
          <w:sz w:val="24"/>
          <w:szCs w:val="24"/>
        </w:rPr>
        <w:t>следующ</w:t>
      </w:r>
      <w:r w:rsidR="00C84AF5" w:rsidRPr="00444C96">
        <w:rPr>
          <w:rFonts w:ascii="Arial" w:hAnsi="Arial" w:cs="Arial"/>
          <w:sz w:val="24"/>
          <w:szCs w:val="24"/>
        </w:rPr>
        <w:t>е</w:t>
      </w:r>
      <w:r w:rsidR="00BC1079" w:rsidRPr="00444C96">
        <w:rPr>
          <w:rFonts w:ascii="Arial" w:hAnsi="Arial" w:cs="Arial"/>
          <w:sz w:val="24"/>
          <w:szCs w:val="24"/>
        </w:rPr>
        <w:t>е изменени</w:t>
      </w:r>
      <w:r w:rsidR="00C84AF5" w:rsidRPr="00444C96">
        <w:rPr>
          <w:rFonts w:ascii="Arial" w:hAnsi="Arial" w:cs="Arial"/>
          <w:sz w:val="24"/>
          <w:szCs w:val="24"/>
        </w:rPr>
        <w:t>е</w:t>
      </w:r>
      <w:r w:rsidR="00F37B12" w:rsidRPr="00444C96">
        <w:rPr>
          <w:rFonts w:ascii="Arial" w:hAnsi="Arial" w:cs="Arial"/>
          <w:sz w:val="24"/>
          <w:szCs w:val="24"/>
        </w:rPr>
        <w:t xml:space="preserve"> и дополнение</w:t>
      </w:r>
      <w:r w:rsidR="00BC1079" w:rsidRPr="00444C96">
        <w:rPr>
          <w:rFonts w:ascii="Arial" w:hAnsi="Arial" w:cs="Arial"/>
          <w:sz w:val="24"/>
          <w:szCs w:val="24"/>
        </w:rPr>
        <w:t>:</w:t>
      </w:r>
    </w:p>
    <w:p w:rsidR="00220285" w:rsidRPr="00444C96" w:rsidRDefault="00F37B1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дополнить </w:t>
      </w:r>
      <w:r w:rsidR="00220285" w:rsidRPr="00444C96">
        <w:rPr>
          <w:rFonts w:ascii="Arial" w:hAnsi="Arial" w:cs="Arial"/>
          <w:sz w:val="24"/>
          <w:szCs w:val="24"/>
        </w:rPr>
        <w:t>пункт</w:t>
      </w:r>
      <w:r w:rsidRPr="00444C96">
        <w:rPr>
          <w:rFonts w:ascii="Arial" w:hAnsi="Arial" w:cs="Arial"/>
          <w:sz w:val="24"/>
          <w:szCs w:val="24"/>
        </w:rPr>
        <w:t>ом</w:t>
      </w:r>
      <w:r w:rsidR="00220285" w:rsidRPr="00444C96">
        <w:rPr>
          <w:rFonts w:ascii="Arial" w:hAnsi="Arial" w:cs="Arial"/>
          <w:sz w:val="24"/>
          <w:szCs w:val="24"/>
        </w:rPr>
        <w:t xml:space="preserve"> </w:t>
      </w:r>
      <w:r w:rsidRPr="00444C96">
        <w:rPr>
          <w:rFonts w:ascii="Arial" w:hAnsi="Arial" w:cs="Arial"/>
          <w:sz w:val="24"/>
          <w:szCs w:val="24"/>
        </w:rPr>
        <w:t>4</w:t>
      </w:r>
      <w:r w:rsidR="00220285" w:rsidRPr="00444C96">
        <w:rPr>
          <w:rFonts w:ascii="Arial" w:hAnsi="Arial" w:cs="Arial"/>
          <w:sz w:val="24"/>
          <w:szCs w:val="24"/>
        </w:rPr>
        <w:t xml:space="preserve"> следующе</w:t>
      </w:r>
      <w:r w:rsidRPr="00444C96">
        <w:rPr>
          <w:rFonts w:ascii="Arial" w:hAnsi="Arial" w:cs="Arial"/>
          <w:sz w:val="24"/>
          <w:szCs w:val="24"/>
        </w:rPr>
        <w:t>го</w:t>
      </w:r>
      <w:r w:rsidR="00220285" w:rsidRPr="00444C96">
        <w:rPr>
          <w:rFonts w:ascii="Arial" w:hAnsi="Arial" w:cs="Arial"/>
          <w:sz w:val="24"/>
          <w:szCs w:val="24"/>
        </w:rPr>
        <w:t xml:space="preserve"> </w:t>
      </w:r>
      <w:r w:rsidRPr="00444C96">
        <w:rPr>
          <w:rFonts w:ascii="Arial" w:hAnsi="Arial" w:cs="Arial"/>
          <w:sz w:val="24"/>
          <w:szCs w:val="24"/>
        </w:rPr>
        <w:t>содержания</w:t>
      </w:r>
      <w:r w:rsidR="00220285" w:rsidRPr="00444C96">
        <w:rPr>
          <w:rFonts w:ascii="Arial" w:hAnsi="Arial" w:cs="Arial"/>
          <w:sz w:val="24"/>
          <w:szCs w:val="24"/>
        </w:rPr>
        <w:t>:</w:t>
      </w:r>
    </w:p>
    <w:p w:rsidR="00220285" w:rsidRPr="00444C96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ab/>
        <w:t>«</w:t>
      </w:r>
      <w:r w:rsidR="00F37B12" w:rsidRPr="00444C96">
        <w:rPr>
          <w:rFonts w:ascii="Arial" w:hAnsi="Arial" w:cs="Arial"/>
          <w:sz w:val="24"/>
          <w:szCs w:val="24"/>
        </w:rPr>
        <w:t>4</w:t>
      </w:r>
      <w:r w:rsidRPr="00444C96">
        <w:rPr>
          <w:rFonts w:ascii="Arial" w:hAnsi="Arial" w:cs="Arial"/>
          <w:sz w:val="24"/>
          <w:szCs w:val="24"/>
        </w:rPr>
        <w:t xml:space="preserve">. Начальнику </w:t>
      </w:r>
      <w:proofErr w:type="spellStart"/>
      <w:r w:rsidRPr="00444C96">
        <w:rPr>
          <w:rFonts w:ascii="Arial" w:hAnsi="Arial" w:cs="Arial"/>
          <w:sz w:val="24"/>
          <w:szCs w:val="24"/>
        </w:rPr>
        <w:t>МКУ</w:t>
      </w:r>
      <w:proofErr w:type="spellEnd"/>
      <w:r w:rsidRPr="00444C96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Ганиевой </w:t>
      </w:r>
      <w:proofErr w:type="spellStart"/>
      <w:r w:rsidRPr="00444C96">
        <w:rPr>
          <w:rFonts w:ascii="Arial" w:hAnsi="Arial" w:cs="Arial"/>
          <w:sz w:val="24"/>
          <w:szCs w:val="24"/>
        </w:rPr>
        <w:t>Д.З</w:t>
      </w:r>
      <w:proofErr w:type="spellEnd"/>
      <w:r w:rsidRPr="00444C96">
        <w:rPr>
          <w:rFonts w:ascii="Arial" w:hAnsi="Arial" w:cs="Arial"/>
          <w:sz w:val="24"/>
          <w:szCs w:val="24"/>
        </w:rPr>
        <w:t>. обеспечить направление (размещение) информации о мерах социальной помощи в государственной информационной системе «Единая централизованная цифровая платформа в социальной сфере» (да</w:t>
      </w:r>
      <w:r w:rsidR="00CA0526" w:rsidRPr="00444C96">
        <w:rPr>
          <w:rFonts w:ascii="Arial" w:hAnsi="Arial" w:cs="Arial"/>
          <w:sz w:val="24"/>
          <w:szCs w:val="24"/>
        </w:rPr>
        <w:t xml:space="preserve">лее – </w:t>
      </w:r>
      <w:proofErr w:type="spellStart"/>
      <w:r w:rsidR="00CA0526" w:rsidRPr="00444C96">
        <w:rPr>
          <w:rFonts w:ascii="Arial" w:hAnsi="Arial" w:cs="Arial"/>
          <w:sz w:val="24"/>
          <w:szCs w:val="24"/>
        </w:rPr>
        <w:t>ЕЦП</w:t>
      </w:r>
      <w:proofErr w:type="spellEnd"/>
      <w:r w:rsidR="00CA0526" w:rsidRPr="00444C96">
        <w:rPr>
          <w:rFonts w:ascii="Arial" w:hAnsi="Arial" w:cs="Arial"/>
          <w:sz w:val="24"/>
          <w:szCs w:val="24"/>
        </w:rPr>
        <w:t>)</w:t>
      </w:r>
      <w:r w:rsidRPr="00444C96">
        <w:rPr>
          <w:rFonts w:ascii="Arial" w:hAnsi="Arial" w:cs="Arial"/>
          <w:sz w:val="24"/>
          <w:szCs w:val="24"/>
        </w:rPr>
        <w:t xml:space="preserve">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444C96">
        <w:rPr>
          <w:rFonts w:ascii="Arial" w:hAnsi="Arial" w:cs="Arial"/>
          <w:sz w:val="24"/>
          <w:szCs w:val="24"/>
        </w:rPr>
        <w:t>ЕЦП</w:t>
      </w:r>
      <w:proofErr w:type="spellEnd"/>
      <w:r w:rsidRPr="00444C96">
        <w:rPr>
          <w:rFonts w:ascii="Arial" w:hAnsi="Arial" w:cs="Arial"/>
          <w:sz w:val="24"/>
          <w:szCs w:val="24"/>
        </w:rPr>
        <w:t>.»</w:t>
      </w:r>
      <w:r w:rsidR="00F37B12" w:rsidRPr="00444C96">
        <w:rPr>
          <w:rFonts w:ascii="Arial" w:hAnsi="Arial" w:cs="Arial"/>
          <w:sz w:val="24"/>
          <w:szCs w:val="24"/>
        </w:rPr>
        <w:t>;</w:t>
      </w:r>
    </w:p>
    <w:p w:rsidR="00220285" w:rsidRPr="00444C96" w:rsidRDefault="00F37B12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ab/>
        <w:t xml:space="preserve">пункт </w:t>
      </w:r>
      <w:r w:rsidR="00CA0526" w:rsidRPr="00444C96">
        <w:rPr>
          <w:rFonts w:ascii="Arial" w:hAnsi="Arial" w:cs="Arial"/>
          <w:sz w:val="24"/>
          <w:szCs w:val="24"/>
        </w:rPr>
        <w:t xml:space="preserve">4 </w:t>
      </w:r>
      <w:r w:rsidRPr="00444C96">
        <w:rPr>
          <w:rFonts w:ascii="Arial" w:hAnsi="Arial" w:cs="Arial"/>
          <w:sz w:val="24"/>
          <w:szCs w:val="24"/>
        </w:rPr>
        <w:t xml:space="preserve">считать </w:t>
      </w:r>
      <w:r w:rsidR="00CA0526" w:rsidRPr="00444C96">
        <w:rPr>
          <w:rFonts w:ascii="Arial" w:hAnsi="Arial" w:cs="Arial"/>
          <w:sz w:val="24"/>
          <w:szCs w:val="24"/>
        </w:rPr>
        <w:t>пу</w:t>
      </w:r>
      <w:r w:rsidRPr="00444C96">
        <w:rPr>
          <w:rFonts w:ascii="Arial" w:hAnsi="Arial" w:cs="Arial"/>
          <w:sz w:val="24"/>
          <w:szCs w:val="24"/>
        </w:rPr>
        <w:t>нктом</w:t>
      </w:r>
      <w:r w:rsidR="00CA0526" w:rsidRPr="00444C96">
        <w:rPr>
          <w:rFonts w:ascii="Arial" w:hAnsi="Arial" w:cs="Arial"/>
          <w:sz w:val="24"/>
          <w:szCs w:val="24"/>
        </w:rPr>
        <w:t xml:space="preserve"> 5</w:t>
      </w:r>
      <w:r w:rsidRPr="00444C96">
        <w:rPr>
          <w:rFonts w:ascii="Arial" w:hAnsi="Arial" w:cs="Arial"/>
          <w:sz w:val="24"/>
          <w:szCs w:val="24"/>
        </w:rPr>
        <w:t>.</w:t>
      </w:r>
    </w:p>
    <w:p w:rsidR="00D84E5F" w:rsidRPr="00444C96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lastRenderedPageBreak/>
        <w:t>2</w:t>
      </w:r>
      <w:r w:rsidR="00193F38" w:rsidRPr="00444C96">
        <w:rPr>
          <w:rFonts w:ascii="Arial" w:hAnsi="Arial" w:cs="Arial"/>
          <w:sz w:val="24"/>
          <w:szCs w:val="24"/>
        </w:rPr>
        <w:t xml:space="preserve">. </w:t>
      </w:r>
      <w:r w:rsidR="00514AE6" w:rsidRPr="00444C96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444C96">
        <w:rPr>
          <w:rFonts w:ascii="Arial" w:hAnsi="Arial" w:cs="Arial"/>
          <w:sz w:val="24"/>
          <w:szCs w:val="24"/>
        </w:rPr>
        <w:t>(</w:t>
      </w:r>
      <w:r w:rsidR="00514AE6" w:rsidRPr="00444C96">
        <w:rPr>
          <w:rFonts w:ascii="Arial" w:hAnsi="Arial" w:cs="Arial"/>
          <w:sz w:val="24"/>
          <w:szCs w:val="24"/>
        </w:rPr>
        <w:t>http://www.pravo.tatarstan.ru</w:t>
      </w:r>
      <w:r w:rsidR="00F717BE" w:rsidRPr="00444C96">
        <w:rPr>
          <w:rFonts w:ascii="Arial" w:hAnsi="Arial" w:cs="Arial"/>
          <w:sz w:val="24"/>
          <w:szCs w:val="24"/>
        </w:rPr>
        <w:t>)</w:t>
      </w:r>
      <w:r w:rsidR="00514AE6" w:rsidRPr="00444C96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444C96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444C9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444C96">
        <w:rPr>
          <w:rFonts w:ascii="Arial" w:hAnsi="Arial" w:cs="Arial"/>
          <w:sz w:val="24"/>
          <w:szCs w:val="24"/>
        </w:rPr>
        <w:t>)</w:t>
      </w:r>
      <w:r w:rsidR="00514AE6" w:rsidRPr="00444C96">
        <w:rPr>
          <w:rFonts w:ascii="Arial" w:hAnsi="Arial" w:cs="Arial"/>
          <w:sz w:val="24"/>
          <w:szCs w:val="24"/>
        </w:rPr>
        <w:t>.</w:t>
      </w:r>
    </w:p>
    <w:p w:rsidR="0069323F" w:rsidRPr="00444C96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>3</w:t>
      </w:r>
      <w:r w:rsidR="008D4F54" w:rsidRPr="00444C96">
        <w:rPr>
          <w:rFonts w:ascii="Arial" w:hAnsi="Arial" w:cs="Arial"/>
          <w:sz w:val="24"/>
          <w:szCs w:val="24"/>
        </w:rPr>
        <w:t xml:space="preserve">. </w:t>
      </w:r>
      <w:r w:rsidR="008053E1" w:rsidRPr="00444C9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3B3536" w:rsidRPr="00444C96">
        <w:rPr>
          <w:rFonts w:ascii="Arial" w:hAnsi="Arial" w:cs="Arial"/>
          <w:sz w:val="24"/>
          <w:szCs w:val="24"/>
        </w:rPr>
        <w:t xml:space="preserve">первого </w:t>
      </w:r>
      <w:r w:rsidR="008053E1" w:rsidRPr="00444C96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3B3536" w:rsidRPr="00444C96">
        <w:rPr>
          <w:rFonts w:ascii="Arial" w:hAnsi="Arial" w:cs="Arial"/>
          <w:sz w:val="24"/>
          <w:szCs w:val="24"/>
        </w:rPr>
        <w:t>социальным вопросам</w:t>
      </w:r>
      <w:r w:rsidR="008053E1" w:rsidRPr="00444C96">
        <w:rPr>
          <w:rFonts w:ascii="Arial" w:hAnsi="Arial" w:cs="Arial"/>
          <w:sz w:val="24"/>
          <w:szCs w:val="24"/>
        </w:rPr>
        <w:t>.</w:t>
      </w:r>
    </w:p>
    <w:p w:rsidR="00B10321" w:rsidRPr="00444C96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3536" w:rsidRPr="00444C96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444C96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              </w:t>
      </w:r>
      <w:r w:rsidR="00AA6E5A" w:rsidRPr="00444C96">
        <w:rPr>
          <w:rFonts w:ascii="Arial" w:hAnsi="Arial" w:cs="Arial"/>
          <w:sz w:val="24"/>
          <w:szCs w:val="24"/>
        </w:rPr>
        <w:t xml:space="preserve"> </w:t>
      </w:r>
      <w:r w:rsidR="00DF00DB" w:rsidRPr="00444C96">
        <w:rPr>
          <w:rFonts w:ascii="Arial" w:hAnsi="Arial" w:cs="Arial"/>
          <w:sz w:val="24"/>
          <w:szCs w:val="24"/>
        </w:rPr>
        <w:t xml:space="preserve"> </w:t>
      </w:r>
      <w:r w:rsidR="00735F6A" w:rsidRPr="00444C96">
        <w:rPr>
          <w:rFonts w:ascii="Arial" w:hAnsi="Arial" w:cs="Arial"/>
          <w:sz w:val="24"/>
          <w:szCs w:val="24"/>
        </w:rPr>
        <w:t xml:space="preserve">   Р</w:t>
      </w:r>
      <w:r w:rsidR="00321132" w:rsidRPr="00444C96">
        <w:rPr>
          <w:rFonts w:ascii="Arial" w:hAnsi="Arial" w:cs="Arial"/>
          <w:sz w:val="24"/>
          <w:szCs w:val="24"/>
        </w:rPr>
        <w:t>уководител</w:t>
      </w:r>
      <w:r w:rsidR="00735F6A" w:rsidRPr="00444C96">
        <w:rPr>
          <w:rFonts w:ascii="Arial" w:hAnsi="Arial" w:cs="Arial"/>
          <w:sz w:val="24"/>
          <w:szCs w:val="24"/>
        </w:rPr>
        <w:t>ь</w:t>
      </w:r>
    </w:p>
    <w:p w:rsidR="00321132" w:rsidRPr="00444C96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444C96">
        <w:rPr>
          <w:rFonts w:ascii="Arial" w:hAnsi="Arial" w:cs="Arial"/>
          <w:sz w:val="24"/>
          <w:szCs w:val="24"/>
        </w:rPr>
        <w:tab/>
      </w:r>
    </w:p>
    <w:p w:rsidR="000D474B" w:rsidRPr="00444C96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44C9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444C96">
        <w:rPr>
          <w:rFonts w:ascii="Arial" w:hAnsi="Arial" w:cs="Arial"/>
          <w:sz w:val="24"/>
          <w:szCs w:val="24"/>
        </w:rPr>
        <w:t xml:space="preserve">    </w:t>
      </w:r>
      <w:r w:rsidRPr="00444C96">
        <w:rPr>
          <w:rFonts w:ascii="Arial" w:hAnsi="Arial" w:cs="Arial"/>
          <w:sz w:val="24"/>
          <w:szCs w:val="24"/>
        </w:rPr>
        <w:t xml:space="preserve">   </w:t>
      </w:r>
      <w:r w:rsidR="00DF00DB" w:rsidRPr="00444C96">
        <w:rPr>
          <w:rFonts w:ascii="Arial" w:hAnsi="Arial" w:cs="Arial"/>
          <w:sz w:val="24"/>
          <w:szCs w:val="24"/>
        </w:rPr>
        <w:t xml:space="preserve">     </w:t>
      </w:r>
      <w:r w:rsidRPr="00444C96">
        <w:rPr>
          <w:rFonts w:ascii="Arial" w:hAnsi="Arial" w:cs="Arial"/>
          <w:sz w:val="24"/>
          <w:szCs w:val="24"/>
        </w:rPr>
        <w:t xml:space="preserve">     </w:t>
      </w:r>
      <w:r w:rsidR="004B56E6" w:rsidRPr="00444C96">
        <w:rPr>
          <w:rFonts w:ascii="Arial" w:hAnsi="Arial" w:cs="Arial"/>
          <w:sz w:val="24"/>
          <w:szCs w:val="24"/>
        </w:rPr>
        <w:t xml:space="preserve">    </w:t>
      </w:r>
      <w:r w:rsidRPr="00444C96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444C96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444C96">
        <w:rPr>
          <w:rFonts w:ascii="Arial" w:hAnsi="Arial" w:cs="Arial"/>
          <w:sz w:val="24"/>
          <w:szCs w:val="24"/>
        </w:rPr>
        <w:t>. Бакиров</w:t>
      </w:r>
    </w:p>
    <w:sectPr w:rsidR="000D474B" w:rsidRPr="00444C96" w:rsidSect="00444C96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E3" w:rsidRDefault="00000EE3">
      <w:r>
        <w:separator/>
      </w:r>
    </w:p>
  </w:endnote>
  <w:endnote w:type="continuationSeparator" w:id="0">
    <w:p w:rsidR="00000EE3" w:rsidRDefault="000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E3" w:rsidRDefault="00000EE3">
      <w:r>
        <w:separator/>
      </w:r>
    </w:p>
  </w:footnote>
  <w:footnote w:type="continuationSeparator" w:id="0">
    <w:p w:rsidR="00000EE3" w:rsidRDefault="0000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7670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0EE3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354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64B2D"/>
    <w:rsid w:val="00175C62"/>
    <w:rsid w:val="0017670A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4C96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0526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0321C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2B5D-620F-4929-9BB2-F16E18D2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2385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2024-02-13T08:22:00Z</cp:lastPrinted>
  <dcterms:created xsi:type="dcterms:W3CDTF">2024-02-14T10:55:00Z</dcterms:created>
  <dcterms:modified xsi:type="dcterms:W3CDTF">2024-02-14T10:55:00Z</dcterms:modified>
</cp:coreProperties>
</file>