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2" w:type="dxa"/>
        <w:tblInd w:w="-34" w:type="dxa"/>
        <w:tblLayout w:type="fixed"/>
        <w:tblLook w:val="0000" w:firstRow="0" w:lastRow="0" w:firstColumn="0" w:lastColumn="0" w:noHBand="0" w:noVBand="0"/>
      </w:tblPr>
      <w:tblGrid>
        <w:gridCol w:w="9942"/>
      </w:tblGrid>
      <w:tr w:rsidR="001857BB" w:rsidRPr="00027915" w:rsidTr="0055077B">
        <w:trPr>
          <w:trHeight w:val="1221"/>
        </w:trPr>
        <w:tc>
          <w:tcPr>
            <w:tcW w:w="9942" w:type="dxa"/>
          </w:tcPr>
          <w:tbl>
            <w:tblPr>
              <w:tblW w:w="9614" w:type="dxa"/>
              <w:tblLayout w:type="fixed"/>
              <w:tblLook w:val="04A0" w:firstRow="1" w:lastRow="0" w:firstColumn="1" w:lastColumn="0" w:noHBand="0" w:noVBand="1"/>
            </w:tblPr>
            <w:tblGrid>
              <w:gridCol w:w="4329"/>
              <w:gridCol w:w="443"/>
              <w:gridCol w:w="640"/>
              <w:gridCol w:w="4202"/>
            </w:tblGrid>
            <w:tr w:rsidR="001857BB" w:rsidRPr="00027915" w:rsidTr="0055077B">
              <w:trPr>
                <w:trHeight w:val="1221"/>
              </w:trPr>
              <w:tc>
                <w:tcPr>
                  <w:tcW w:w="4329" w:type="dxa"/>
                  <w:hideMark/>
                </w:tcPr>
                <w:p w:rsidR="001857BB" w:rsidRPr="00027915" w:rsidRDefault="001857BB" w:rsidP="001857BB">
                  <w:pPr>
                    <w:spacing w:after="0" w:line="240" w:lineRule="auto"/>
                    <w:jc w:val="center"/>
                    <w:rPr>
                      <w:rFonts w:ascii="Arial" w:eastAsia="Times New Roman" w:hAnsi="Arial" w:cs="Arial"/>
                      <w:sz w:val="24"/>
                      <w:szCs w:val="24"/>
                      <w:lang w:eastAsia="ru-RU"/>
                    </w:rPr>
                  </w:pPr>
                  <w:r w:rsidRPr="00027915">
                    <w:rPr>
                      <w:rFonts w:ascii="Arial" w:eastAsia="Times New Roman" w:hAnsi="Arial" w:cs="Arial"/>
                      <w:sz w:val="24"/>
                      <w:szCs w:val="24"/>
                      <w:lang w:eastAsia="ru-RU"/>
                    </w:rPr>
                    <w:t>ИСПОЛНИТЕЛЬНЫЙ КОМИТЕТ</w:t>
                  </w:r>
                </w:p>
                <w:p w:rsidR="001857BB" w:rsidRPr="00027915" w:rsidRDefault="001857BB" w:rsidP="001857BB">
                  <w:pPr>
                    <w:spacing w:after="0" w:line="240" w:lineRule="auto"/>
                    <w:jc w:val="center"/>
                    <w:rPr>
                      <w:rFonts w:ascii="Arial" w:eastAsia="Times New Roman" w:hAnsi="Arial" w:cs="Arial"/>
                      <w:sz w:val="24"/>
                      <w:szCs w:val="24"/>
                      <w:lang w:eastAsia="ru-RU"/>
                    </w:rPr>
                  </w:pPr>
                  <w:r w:rsidRPr="00027915">
                    <w:rPr>
                      <w:rFonts w:ascii="Arial" w:eastAsia="Times New Roman" w:hAnsi="Arial" w:cs="Arial"/>
                      <w:sz w:val="24"/>
                      <w:szCs w:val="24"/>
                      <w:lang w:eastAsia="ru-RU"/>
                    </w:rPr>
                    <w:t xml:space="preserve">ПОТАПОВО-ТУМБАРЛИНСКОГО </w:t>
                  </w:r>
                </w:p>
                <w:p w:rsidR="001857BB" w:rsidRPr="00027915" w:rsidRDefault="001857BB" w:rsidP="001857BB">
                  <w:pPr>
                    <w:spacing w:after="0" w:line="240" w:lineRule="auto"/>
                    <w:jc w:val="center"/>
                    <w:rPr>
                      <w:rFonts w:ascii="Arial" w:eastAsia="Times New Roman" w:hAnsi="Arial" w:cs="Arial"/>
                      <w:sz w:val="24"/>
                      <w:szCs w:val="24"/>
                      <w:lang w:eastAsia="ru-RU"/>
                    </w:rPr>
                  </w:pPr>
                  <w:r w:rsidRPr="00027915">
                    <w:rPr>
                      <w:rFonts w:ascii="Arial" w:eastAsia="Times New Roman" w:hAnsi="Arial" w:cs="Arial"/>
                      <w:sz w:val="24"/>
                      <w:szCs w:val="24"/>
                      <w:lang w:eastAsia="ru-RU"/>
                    </w:rPr>
                    <w:t>СЕЛЬСКОГО ПОСЕЛЕНИЯ</w:t>
                  </w:r>
                </w:p>
                <w:p w:rsidR="001857BB" w:rsidRPr="00027915" w:rsidRDefault="001857BB" w:rsidP="001857BB">
                  <w:pPr>
                    <w:spacing w:after="0" w:line="240" w:lineRule="auto"/>
                    <w:jc w:val="center"/>
                    <w:rPr>
                      <w:rFonts w:ascii="Arial" w:eastAsia="Times New Roman" w:hAnsi="Arial" w:cs="Arial"/>
                      <w:sz w:val="24"/>
                      <w:szCs w:val="24"/>
                      <w:lang w:eastAsia="ru-RU"/>
                    </w:rPr>
                  </w:pPr>
                  <w:r w:rsidRPr="00027915">
                    <w:rPr>
                      <w:rFonts w:ascii="Arial" w:eastAsia="Times New Roman" w:hAnsi="Arial" w:cs="Arial"/>
                      <w:sz w:val="24"/>
                      <w:szCs w:val="24"/>
                      <w:lang w:eastAsia="ru-RU"/>
                    </w:rPr>
                    <w:t>БАВЛИНСКОГО</w:t>
                  </w:r>
                </w:p>
                <w:p w:rsidR="001857BB" w:rsidRPr="00027915" w:rsidRDefault="001857BB" w:rsidP="001857BB">
                  <w:pPr>
                    <w:spacing w:after="0" w:line="240" w:lineRule="auto"/>
                    <w:jc w:val="center"/>
                    <w:rPr>
                      <w:rFonts w:ascii="Arial" w:eastAsia="Times New Roman" w:hAnsi="Arial" w:cs="Arial"/>
                      <w:sz w:val="24"/>
                      <w:szCs w:val="24"/>
                      <w:lang w:eastAsia="ru-RU"/>
                    </w:rPr>
                  </w:pPr>
                  <w:r w:rsidRPr="00027915">
                    <w:rPr>
                      <w:rFonts w:ascii="Arial" w:eastAsia="Times New Roman" w:hAnsi="Arial" w:cs="Arial"/>
                      <w:sz w:val="24"/>
                      <w:szCs w:val="24"/>
                      <w:lang w:eastAsia="ru-RU"/>
                    </w:rPr>
                    <w:t>МУНИЦИПАЛЬНОГО РАЙОНА</w:t>
                  </w:r>
                </w:p>
                <w:p w:rsidR="001857BB" w:rsidRPr="00027915" w:rsidRDefault="001857BB" w:rsidP="001857BB">
                  <w:pPr>
                    <w:spacing w:after="0" w:line="240" w:lineRule="auto"/>
                    <w:jc w:val="center"/>
                    <w:rPr>
                      <w:rFonts w:ascii="Arial" w:eastAsia="Times New Roman" w:hAnsi="Arial" w:cs="Arial"/>
                      <w:sz w:val="24"/>
                      <w:szCs w:val="24"/>
                      <w:lang w:eastAsia="ru-RU"/>
                    </w:rPr>
                  </w:pPr>
                  <w:r w:rsidRPr="00027915">
                    <w:rPr>
                      <w:rFonts w:ascii="Arial" w:eastAsia="Times New Roman" w:hAnsi="Arial" w:cs="Arial"/>
                      <w:sz w:val="24"/>
                      <w:szCs w:val="24"/>
                      <w:lang w:eastAsia="ru-RU"/>
                    </w:rPr>
                    <w:t>РЕСПУБЛИКИ ТАТАРСТАН</w:t>
                  </w:r>
                </w:p>
              </w:tc>
              <w:tc>
                <w:tcPr>
                  <w:tcW w:w="1083" w:type="dxa"/>
                  <w:gridSpan w:val="2"/>
                </w:tcPr>
                <w:p w:rsidR="001857BB" w:rsidRPr="00027915" w:rsidRDefault="001857BB" w:rsidP="001857BB">
                  <w:pPr>
                    <w:spacing w:after="0" w:line="240" w:lineRule="auto"/>
                    <w:jc w:val="center"/>
                    <w:rPr>
                      <w:rFonts w:ascii="Arial" w:eastAsia="Times New Roman" w:hAnsi="Arial" w:cs="Arial"/>
                      <w:sz w:val="24"/>
                      <w:szCs w:val="24"/>
                      <w:lang w:eastAsia="ru-RU"/>
                    </w:rPr>
                  </w:pPr>
                </w:p>
                <w:p w:rsidR="001857BB" w:rsidRPr="00027915" w:rsidRDefault="001857BB" w:rsidP="001857BB">
                  <w:pPr>
                    <w:spacing w:after="0" w:line="240" w:lineRule="auto"/>
                    <w:jc w:val="center"/>
                    <w:rPr>
                      <w:rFonts w:ascii="Arial" w:eastAsia="Times New Roman" w:hAnsi="Arial" w:cs="Arial"/>
                      <w:sz w:val="24"/>
                      <w:szCs w:val="24"/>
                      <w:lang w:eastAsia="ru-RU"/>
                    </w:rPr>
                  </w:pPr>
                </w:p>
                <w:p w:rsidR="001857BB" w:rsidRPr="00027915" w:rsidRDefault="001857BB" w:rsidP="001857BB">
                  <w:pPr>
                    <w:spacing w:after="0" w:line="240" w:lineRule="auto"/>
                    <w:jc w:val="center"/>
                    <w:rPr>
                      <w:rFonts w:ascii="Arial" w:eastAsia="Times New Roman" w:hAnsi="Arial" w:cs="Arial"/>
                      <w:sz w:val="24"/>
                      <w:szCs w:val="24"/>
                      <w:lang w:eastAsia="ru-RU"/>
                    </w:rPr>
                  </w:pPr>
                </w:p>
                <w:p w:rsidR="001857BB" w:rsidRPr="00027915" w:rsidRDefault="001857BB" w:rsidP="001857BB">
                  <w:pPr>
                    <w:spacing w:after="0" w:line="240" w:lineRule="auto"/>
                    <w:jc w:val="center"/>
                    <w:rPr>
                      <w:rFonts w:ascii="Arial" w:eastAsia="Times New Roman" w:hAnsi="Arial" w:cs="Arial"/>
                      <w:sz w:val="24"/>
                      <w:szCs w:val="24"/>
                      <w:lang w:eastAsia="ru-RU"/>
                    </w:rPr>
                  </w:pPr>
                </w:p>
              </w:tc>
              <w:tc>
                <w:tcPr>
                  <w:tcW w:w="4202" w:type="dxa"/>
                  <w:hideMark/>
                </w:tcPr>
                <w:p w:rsidR="001857BB" w:rsidRPr="00027915" w:rsidRDefault="001857BB" w:rsidP="001857BB">
                  <w:pPr>
                    <w:spacing w:after="0" w:line="240" w:lineRule="auto"/>
                    <w:jc w:val="center"/>
                    <w:rPr>
                      <w:rFonts w:ascii="Arial" w:eastAsia="Times New Roman" w:hAnsi="Arial" w:cs="Arial"/>
                      <w:sz w:val="24"/>
                      <w:szCs w:val="24"/>
                      <w:lang w:val="tt-RU" w:eastAsia="ru-RU"/>
                    </w:rPr>
                  </w:pPr>
                  <w:r w:rsidRPr="00027915">
                    <w:rPr>
                      <w:rFonts w:ascii="Arial" w:eastAsia="Times New Roman" w:hAnsi="Arial" w:cs="Arial"/>
                      <w:sz w:val="24"/>
                      <w:szCs w:val="24"/>
                      <w:lang w:eastAsia="ru-RU"/>
                    </w:rPr>
                    <w:t xml:space="preserve">ТАТАРСТАН </w:t>
                  </w:r>
                  <w:r w:rsidRPr="00027915">
                    <w:rPr>
                      <w:rFonts w:ascii="Arial" w:eastAsia="Times New Roman" w:hAnsi="Arial" w:cs="Arial"/>
                      <w:sz w:val="24"/>
                      <w:szCs w:val="24"/>
                      <w:lang w:val="tt-RU" w:eastAsia="ru-RU"/>
                    </w:rPr>
                    <w:t>РЕСПУБЛИКАСЫ</w:t>
                  </w:r>
                </w:p>
                <w:p w:rsidR="001857BB" w:rsidRPr="00027915" w:rsidRDefault="001857BB" w:rsidP="001857BB">
                  <w:pPr>
                    <w:spacing w:after="0" w:line="240" w:lineRule="auto"/>
                    <w:jc w:val="center"/>
                    <w:rPr>
                      <w:rFonts w:ascii="Arial" w:eastAsia="Times New Roman" w:hAnsi="Arial" w:cs="Arial"/>
                      <w:sz w:val="24"/>
                      <w:szCs w:val="24"/>
                      <w:lang w:val="tt-RU" w:eastAsia="ru-RU"/>
                    </w:rPr>
                  </w:pPr>
                  <w:r w:rsidRPr="00027915">
                    <w:rPr>
                      <w:rFonts w:ascii="Arial" w:eastAsia="Times New Roman" w:hAnsi="Arial" w:cs="Arial"/>
                      <w:sz w:val="24"/>
                      <w:szCs w:val="24"/>
                      <w:lang w:val="tt-RU" w:eastAsia="ru-RU"/>
                    </w:rPr>
                    <w:t xml:space="preserve">БАУЛЫ    </w:t>
                  </w:r>
                </w:p>
                <w:p w:rsidR="001857BB" w:rsidRPr="00027915" w:rsidRDefault="001857BB" w:rsidP="001857BB">
                  <w:pPr>
                    <w:spacing w:after="0" w:line="240" w:lineRule="auto"/>
                    <w:jc w:val="center"/>
                    <w:rPr>
                      <w:rFonts w:ascii="Arial" w:eastAsia="Times New Roman" w:hAnsi="Arial" w:cs="Arial"/>
                      <w:sz w:val="24"/>
                      <w:szCs w:val="24"/>
                      <w:lang w:val="tt-RU" w:eastAsia="ru-RU"/>
                    </w:rPr>
                  </w:pPr>
                  <w:r w:rsidRPr="00027915">
                    <w:rPr>
                      <w:rFonts w:ascii="Arial" w:eastAsia="Times New Roman" w:hAnsi="Arial" w:cs="Arial"/>
                      <w:sz w:val="24"/>
                      <w:szCs w:val="24"/>
                      <w:lang w:val="tt-RU" w:eastAsia="ru-RU"/>
                    </w:rPr>
                    <w:t>МУНИЦИПАЛЬ РАЙОНЫ</w:t>
                  </w:r>
                </w:p>
                <w:p w:rsidR="001857BB" w:rsidRPr="00027915" w:rsidRDefault="001857BB" w:rsidP="001857BB">
                  <w:pPr>
                    <w:spacing w:after="0" w:line="240" w:lineRule="auto"/>
                    <w:jc w:val="center"/>
                    <w:rPr>
                      <w:rFonts w:ascii="Arial" w:eastAsia="Times New Roman" w:hAnsi="Arial" w:cs="Arial"/>
                      <w:sz w:val="24"/>
                      <w:szCs w:val="24"/>
                      <w:lang w:eastAsia="ru-RU"/>
                    </w:rPr>
                  </w:pPr>
                  <w:r w:rsidRPr="00027915">
                    <w:rPr>
                      <w:rFonts w:ascii="Arial" w:eastAsia="Times New Roman" w:hAnsi="Arial" w:cs="Arial"/>
                      <w:sz w:val="24"/>
                      <w:szCs w:val="24"/>
                      <w:lang w:eastAsia="ru-RU"/>
                    </w:rPr>
                    <w:t xml:space="preserve">ПОТАП-ТОМБАРЛЫ </w:t>
                  </w:r>
                </w:p>
                <w:p w:rsidR="001857BB" w:rsidRPr="00027915" w:rsidRDefault="001857BB" w:rsidP="001857BB">
                  <w:pPr>
                    <w:spacing w:after="0" w:line="240" w:lineRule="auto"/>
                    <w:jc w:val="center"/>
                    <w:rPr>
                      <w:rFonts w:ascii="Arial" w:eastAsia="Times New Roman" w:hAnsi="Arial" w:cs="Arial"/>
                      <w:sz w:val="24"/>
                      <w:szCs w:val="24"/>
                      <w:lang w:eastAsia="ru-RU"/>
                    </w:rPr>
                  </w:pPr>
                  <w:r w:rsidRPr="00027915">
                    <w:rPr>
                      <w:rFonts w:ascii="Arial" w:eastAsia="Times New Roman" w:hAnsi="Arial" w:cs="Arial"/>
                      <w:sz w:val="24"/>
                      <w:szCs w:val="24"/>
                      <w:lang w:eastAsia="ru-RU"/>
                    </w:rPr>
                    <w:t xml:space="preserve">АВЫЛ </w:t>
                  </w:r>
                  <w:r w:rsidRPr="00027915">
                    <w:rPr>
                      <w:rFonts w:ascii="Arial" w:eastAsia="Times New Roman" w:hAnsi="Arial" w:cs="Arial"/>
                      <w:sz w:val="24"/>
                      <w:szCs w:val="24"/>
                      <w:lang w:val="tt-RU" w:eastAsia="ru-RU"/>
                    </w:rPr>
                    <w:t>ҖИРЛЕГЕ</w:t>
                  </w:r>
                </w:p>
                <w:p w:rsidR="001857BB" w:rsidRPr="00027915" w:rsidRDefault="001857BB" w:rsidP="001857BB">
                  <w:pPr>
                    <w:spacing w:after="0" w:line="240" w:lineRule="auto"/>
                    <w:jc w:val="center"/>
                    <w:rPr>
                      <w:rFonts w:ascii="Arial" w:eastAsia="Times New Roman" w:hAnsi="Arial" w:cs="Arial"/>
                      <w:sz w:val="24"/>
                      <w:szCs w:val="24"/>
                      <w:lang w:val="tt-RU" w:eastAsia="ru-RU"/>
                    </w:rPr>
                  </w:pPr>
                  <w:r w:rsidRPr="00027915">
                    <w:rPr>
                      <w:rFonts w:ascii="Arial" w:eastAsia="Times New Roman" w:hAnsi="Arial" w:cs="Arial"/>
                      <w:sz w:val="24"/>
                      <w:szCs w:val="24"/>
                      <w:lang w:val="tt-RU" w:eastAsia="ru-RU"/>
                    </w:rPr>
                    <w:t>БАШКАРМА КОМИТЕТ</w:t>
                  </w:r>
                </w:p>
              </w:tc>
            </w:tr>
            <w:tr w:rsidR="001857BB" w:rsidRPr="00027915" w:rsidTr="0055077B">
              <w:trPr>
                <w:trHeight w:val="387"/>
              </w:trPr>
              <w:tc>
                <w:tcPr>
                  <w:tcW w:w="9614" w:type="dxa"/>
                  <w:gridSpan w:val="4"/>
                </w:tcPr>
                <w:p w:rsidR="001857BB" w:rsidRPr="00027915" w:rsidRDefault="001857BB" w:rsidP="001857BB">
                  <w:pPr>
                    <w:pBdr>
                      <w:bottom w:val="single" w:sz="18" w:space="1" w:color="auto"/>
                      <w:between w:val="single" w:sz="2" w:space="1" w:color="auto"/>
                    </w:pBdr>
                    <w:spacing w:after="0" w:line="240" w:lineRule="auto"/>
                    <w:rPr>
                      <w:rFonts w:ascii="Arial" w:eastAsia="Times New Roman" w:hAnsi="Arial" w:cs="Arial"/>
                      <w:sz w:val="24"/>
                      <w:szCs w:val="24"/>
                      <w:lang w:eastAsia="ru-RU"/>
                    </w:rPr>
                  </w:pPr>
                </w:p>
                <w:p w:rsidR="001857BB" w:rsidRPr="00027915" w:rsidRDefault="001857BB" w:rsidP="001857BB">
                  <w:pPr>
                    <w:spacing w:after="0" w:line="240" w:lineRule="auto"/>
                    <w:rPr>
                      <w:rFonts w:ascii="Arial" w:eastAsia="Times New Roman" w:hAnsi="Arial" w:cs="Arial"/>
                      <w:sz w:val="24"/>
                      <w:szCs w:val="24"/>
                      <w:lang w:eastAsia="ru-RU"/>
                    </w:rPr>
                  </w:pPr>
                </w:p>
              </w:tc>
            </w:tr>
            <w:tr w:rsidR="001857BB" w:rsidRPr="00027915" w:rsidTr="0055077B">
              <w:trPr>
                <w:trHeight w:val="413"/>
              </w:trPr>
              <w:tc>
                <w:tcPr>
                  <w:tcW w:w="4772" w:type="dxa"/>
                  <w:gridSpan w:val="2"/>
                  <w:vAlign w:val="bottom"/>
                  <w:hideMark/>
                </w:tcPr>
                <w:p w:rsidR="001857BB" w:rsidRPr="00027915" w:rsidRDefault="001857BB" w:rsidP="001857BB">
                  <w:pPr>
                    <w:spacing w:after="0" w:line="240" w:lineRule="auto"/>
                    <w:rPr>
                      <w:rFonts w:ascii="Arial" w:eastAsia="Times New Roman" w:hAnsi="Arial" w:cs="Arial"/>
                      <w:sz w:val="24"/>
                      <w:szCs w:val="24"/>
                      <w:lang w:val="en-US" w:eastAsia="ru-RU"/>
                    </w:rPr>
                  </w:pPr>
                  <w:r w:rsidRPr="00027915">
                    <w:rPr>
                      <w:rFonts w:ascii="Arial" w:eastAsia="Times New Roman" w:hAnsi="Arial" w:cs="Arial"/>
                      <w:sz w:val="24"/>
                      <w:szCs w:val="24"/>
                      <w:lang w:eastAsia="ru-RU"/>
                    </w:rPr>
                    <w:t xml:space="preserve">              ПОСТАНОВЛЕНИЕ</w:t>
                  </w:r>
                </w:p>
              </w:tc>
              <w:tc>
                <w:tcPr>
                  <w:tcW w:w="4842" w:type="dxa"/>
                  <w:gridSpan w:val="2"/>
                  <w:vAlign w:val="bottom"/>
                  <w:hideMark/>
                </w:tcPr>
                <w:p w:rsidR="001857BB" w:rsidRPr="00027915" w:rsidRDefault="001857BB" w:rsidP="001857BB">
                  <w:pPr>
                    <w:spacing w:after="0" w:line="240" w:lineRule="auto"/>
                    <w:jc w:val="center"/>
                    <w:rPr>
                      <w:rFonts w:ascii="Arial" w:eastAsia="Times New Roman" w:hAnsi="Arial" w:cs="Arial"/>
                      <w:sz w:val="24"/>
                      <w:szCs w:val="24"/>
                      <w:lang w:val="en-US" w:eastAsia="ru-RU"/>
                    </w:rPr>
                  </w:pPr>
                  <w:r w:rsidRPr="00027915">
                    <w:rPr>
                      <w:rFonts w:ascii="Arial" w:eastAsia="Times New Roman" w:hAnsi="Arial" w:cs="Arial"/>
                      <w:sz w:val="24"/>
                      <w:szCs w:val="24"/>
                      <w:lang w:eastAsia="ru-RU"/>
                    </w:rPr>
                    <w:t xml:space="preserve">          КАРАР</w:t>
                  </w:r>
                </w:p>
              </w:tc>
            </w:tr>
            <w:tr w:rsidR="001857BB" w:rsidRPr="00027915" w:rsidTr="0055077B">
              <w:trPr>
                <w:trHeight w:val="413"/>
              </w:trPr>
              <w:tc>
                <w:tcPr>
                  <w:tcW w:w="9614" w:type="dxa"/>
                  <w:gridSpan w:val="4"/>
                  <w:vAlign w:val="bottom"/>
                </w:tcPr>
                <w:p w:rsidR="001857BB" w:rsidRPr="00027915" w:rsidRDefault="001857BB" w:rsidP="001857BB">
                  <w:pPr>
                    <w:spacing w:after="0" w:line="240" w:lineRule="auto"/>
                    <w:rPr>
                      <w:rFonts w:ascii="Arial" w:eastAsia="Times New Roman" w:hAnsi="Arial" w:cs="Arial"/>
                      <w:sz w:val="24"/>
                      <w:szCs w:val="24"/>
                      <w:lang w:eastAsia="ru-RU"/>
                    </w:rPr>
                  </w:pPr>
                </w:p>
              </w:tc>
            </w:tr>
          </w:tbl>
          <w:p w:rsidR="001857BB" w:rsidRPr="00027915" w:rsidRDefault="001857BB" w:rsidP="001857BB">
            <w:pPr>
              <w:spacing w:after="0" w:line="240" w:lineRule="auto"/>
              <w:rPr>
                <w:rFonts w:ascii="Arial" w:eastAsia="Times New Roman" w:hAnsi="Arial" w:cs="Arial"/>
                <w:sz w:val="24"/>
                <w:szCs w:val="24"/>
                <w:lang w:eastAsia="ru-RU"/>
              </w:rPr>
            </w:pPr>
          </w:p>
        </w:tc>
      </w:tr>
    </w:tbl>
    <w:p w:rsidR="00CE0683" w:rsidRPr="00027915" w:rsidRDefault="00CE0683">
      <w:pPr>
        <w:pStyle w:val="headertext"/>
        <w:spacing w:before="0" w:beforeAutospacing="0" w:after="0" w:afterAutospacing="0"/>
        <w:rPr>
          <w:rFonts w:ascii="Arial" w:hAnsi="Arial" w:cs="Arial"/>
          <w:color w:val="000000"/>
        </w:rPr>
      </w:pPr>
    </w:p>
    <w:p w:rsidR="001857BB" w:rsidRPr="00027915" w:rsidRDefault="00BF1C96">
      <w:pPr>
        <w:pStyle w:val="headertext"/>
        <w:spacing w:before="0" w:beforeAutospacing="0" w:after="0" w:afterAutospacing="0"/>
        <w:rPr>
          <w:rFonts w:ascii="Arial" w:hAnsi="Arial" w:cs="Arial"/>
          <w:color w:val="000000"/>
        </w:rPr>
      </w:pPr>
      <w:bookmarkStart w:id="0" w:name="_GoBack"/>
      <w:r w:rsidRPr="00027915">
        <w:rPr>
          <w:rFonts w:ascii="Arial" w:hAnsi="Arial" w:cs="Arial"/>
          <w:color w:val="000000"/>
        </w:rPr>
        <w:t xml:space="preserve">Об утверждении Положения </w:t>
      </w:r>
    </w:p>
    <w:p w:rsidR="001857BB" w:rsidRPr="00027915" w:rsidRDefault="00BF1C96">
      <w:pPr>
        <w:pStyle w:val="headertext"/>
        <w:spacing w:before="0" w:beforeAutospacing="0" w:after="0" w:afterAutospacing="0"/>
        <w:rPr>
          <w:rFonts w:ascii="Arial" w:hAnsi="Arial" w:cs="Arial"/>
          <w:color w:val="000000"/>
        </w:rPr>
      </w:pPr>
      <w:r w:rsidRPr="00027915">
        <w:rPr>
          <w:rFonts w:ascii="Arial" w:hAnsi="Arial" w:cs="Arial"/>
          <w:color w:val="000000"/>
        </w:rPr>
        <w:t xml:space="preserve">об организации </w:t>
      </w:r>
      <w:r w:rsidR="001857BB" w:rsidRPr="00027915">
        <w:rPr>
          <w:rFonts w:ascii="Arial" w:hAnsi="Arial" w:cs="Arial"/>
          <w:color w:val="000000"/>
        </w:rPr>
        <w:t xml:space="preserve">похоронного дела </w:t>
      </w:r>
    </w:p>
    <w:p w:rsidR="0032190E" w:rsidRPr="00027915" w:rsidRDefault="001857BB">
      <w:pPr>
        <w:pStyle w:val="headertext"/>
        <w:spacing w:before="0" w:beforeAutospacing="0" w:after="0" w:afterAutospacing="0"/>
        <w:rPr>
          <w:rFonts w:ascii="Arial" w:hAnsi="Arial" w:cs="Arial"/>
          <w:color w:val="000000"/>
        </w:rPr>
      </w:pPr>
      <w:r w:rsidRPr="00027915">
        <w:rPr>
          <w:rFonts w:ascii="Arial" w:hAnsi="Arial" w:cs="Arial"/>
          <w:color w:val="000000"/>
        </w:rPr>
        <w:t xml:space="preserve">в </w:t>
      </w:r>
      <w:proofErr w:type="spellStart"/>
      <w:r w:rsidRPr="00027915">
        <w:rPr>
          <w:rFonts w:ascii="Arial" w:hAnsi="Arial" w:cs="Arial"/>
          <w:color w:val="000000"/>
        </w:rPr>
        <w:t>Потапово-Тумбарлинском</w:t>
      </w:r>
      <w:proofErr w:type="spellEnd"/>
      <w:r w:rsidRPr="00027915">
        <w:rPr>
          <w:rFonts w:ascii="Arial" w:hAnsi="Arial" w:cs="Arial"/>
          <w:color w:val="000000"/>
        </w:rPr>
        <w:t xml:space="preserve"> </w:t>
      </w:r>
      <w:r w:rsidR="00BF1C96" w:rsidRPr="00027915">
        <w:rPr>
          <w:rFonts w:ascii="Arial" w:hAnsi="Arial" w:cs="Arial"/>
          <w:color w:val="000000"/>
        </w:rPr>
        <w:t>сельском поселении</w:t>
      </w:r>
    </w:p>
    <w:p w:rsidR="0032190E" w:rsidRPr="00027915" w:rsidRDefault="00BF1C96" w:rsidP="001857BB">
      <w:pPr>
        <w:pStyle w:val="headertext"/>
        <w:spacing w:before="0" w:beforeAutospacing="0" w:after="0" w:afterAutospacing="0"/>
        <w:rPr>
          <w:rFonts w:ascii="Arial" w:hAnsi="Arial" w:cs="Arial"/>
          <w:color w:val="000000"/>
        </w:rPr>
      </w:pPr>
      <w:r w:rsidRPr="00027915">
        <w:rPr>
          <w:rFonts w:ascii="Arial" w:hAnsi="Arial" w:cs="Arial"/>
          <w:color w:val="000000"/>
        </w:rPr>
        <w:t xml:space="preserve">Бавлинского муниципального района </w:t>
      </w:r>
    </w:p>
    <w:bookmarkEnd w:id="0"/>
    <w:p w:rsidR="001857BB" w:rsidRPr="00027915" w:rsidRDefault="001857BB" w:rsidP="001857BB">
      <w:pPr>
        <w:pStyle w:val="headertext"/>
        <w:spacing w:before="0" w:beforeAutospacing="0" w:after="0" w:afterAutospacing="0"/>
        <w:rPr>
          <w:rFonts w:ascii="Arial" w:hAnsi="Arial" w:cs="Arial"/>
          <w:color w:val="000000"/>
        </w:rPr>
      </w:pPr>
    </w:p>
    <w:p w:rsidR="001857BB" w:rsidRPr="00027915" w:rsidRDefault="001857BB" w:rsidP="001857BB">
      <w:pPr>
        <w:pStyle w:val="headertext"/>
        <w:spacing w:before="0" w:beforeAutospacing="0" w:after="0" w:afterAutospacing="0"/>
        <w:rPr>
          <w:rFonts w:ascii="Arial" w:hAnsi="Arial" w:cs="Arial"/>
        </w:rPr>
      </w:pPr>
    </w:p>
    <w:p w:rsidR="0032190E" w:rsidRPr="00027915" w:rsidRDefault="00BF1C96">
      <w:pPr>
        <w:pStyle w:val="a3"/>
        <w:spacing w:before="0" w:beforeAutospacing="0" w:after="0" w:afterAutospacing="0" w:line="360" w:lineRule="auto"/>
        <w:ind w:firstLine="709"/>
        <w:jc w:val="both"/>
        <w:rPr>
          <w:rFonts w:ascii="Arial" w:hAnsi="Arial" w:cs="Arial"/>
        </w:rPr>
      </w:pPr>
      <w:r w:rsidRPr="00027915">
        <w:rPr>
          <w:rFonts w:ascii="Arial" w:hAnsi="Arial" w:cs="Arial"/>
        </w:rPr>
        <w:t xml:space="preserve">В соответствии с </w:t>
      </w:r>
      <w:hyperlink r:id="rId4" w:history="1">
        <w:r w:rsidRPr="00027915">
          <w:rPr>
            <w:rStyle w:val="a4"/>
            <w:rFonts w:ascii="Arial" w:hAnsi="Arial" w:cs="Arial"/>
            <w:color w:val="000000"/>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sidRPr="00027915">
        <w:rPr>
          <w:rFonts w:ascii="Arial" w:hAnsi="Arial" w:cs="Arial"/>
        </w:rPr>
        <w:t xml:space="preserve">, </w:t>
      </w:r>
      <w:hyperlink r:id="rId5" w:history="1">
        <w:r w:rsidRPr="00027915">
          <w:rPr>
            <w:rStyle w:val="a4"/>
            <w:rFonts w:ascii="Arial" w:hAnsi="Arial" w:cs="Arial"/>
            <w:color w:val="000000"/>
            <w:u w:val="none"/>
          </w:rPr>
          <w:t>Федеральными законами от 06.10.2003 № 131-ФЗ «Об общих принципах организации местного самоуправления в Российской Федерации»</w:t>
        </w:r>
      </w:hyperlink>
      <w:r w:rsidRPr="00027915">
        <w:rPr>
          <w:rFonts w:ascii="Arial" w:hAnsi="Arial" w:cs="Arial"/>
        </w:rPr>
        <w:t xml:space="preserve">, </w:t>
      </w:r>
      <w:hyperlink r:id="rId6" w:history="1">
        <w:r w:rsidRPr="00027915">
          <w:rPr>
            <w:rStyle w:val="a4"/>
            <w:rFonts w:ascii="Arial" w:hAnsi="Arial" w:cs="Arial"/>
            <w:color w:val="000000"/>
            <w:u w:val="none"/>
          </w:rPr>
          <w:t>от 12.01.1996 № 8-ФЗ «О погребении и похоронном деле»</w:t>
        </w:r>
      </w:hyperlink>
      <w:r w:rsidRPr="00027915">
        <w:rPr>
          <w:rFonts w:ascii="Arial" w:hAnsi="Arial" w:cs="Arial"/>
        </w:rPr>
        <w:t xml:space="preserve">, Исполнительный комитет </w:t>
      </w:r>
      <w:proofErr w:type="spellStart"/>
      <w:r w:rsidR="001857BB" w:rsidRPr="00027915">
        <w:rPr>
          <w:rFonts w:ascii="Arial" w:hAnsi="Arial" w:cs="Arial"/>
        </w:rPr>
        <w:t>Потапово-Тумбарлинского</w:t>
      </w:r>
      <w:proofErr w:type="spellEnd"/>
      <w:r w:rsidRPr="00027915">
        <w:rPr>
          <w:rFonts w:ascii="Arial" w:hAnsi="Arial" w:cs="Arial"/>
        </w:rPr>
        <w:t xml:space="preserve"> сельского поселения Бавлинского муниципального района </w:t>
      </w:r>
      <w:r w:rsidR="00A445E3" w:rsidRPr="00027915">
        <w:rPr>
          <w:rFonts w:ascii="Arial" w:hAnsi="Arial" w:cs="Arial"/>
        </w:rPr>
        <w:t>П О С Т А Н О В Л Я Е Т:</w:t>
      </w:r>
    </w:p>
    <w:p w:rsidR="0032190E" w:rsidRPr="00027915" w:rsidRDefault="00BF1C96">
      <w:pPr>
        <w:pStyle w:val="a3"/>
        <w:spacing w:before="0" w:beforeAutospacing="0" w:after="0" w:afterAutospacing="0" w:line="360" w:lineRule="auto"/>
        <w:ind w:firstLine="709"/>
        <w:jc w:val="both"/>
        <w:rPr>
          <w:rFonts w:ascii="Arial" w:hAnsi="Arial" w:cs="Arial"/>
        </w:rPr>
      </w:pPr>
      <w:r w:rsidRPr="00027915">
        <w:rPr>
          <w:rFonts w:ascii="Arial" w:hAnsi="Arial" w:cs="Arial"/>
        </w:rPr>
        <w:t xml:space="preserve">1. Утвердить прилагаемое Положение об организации похоронного дела в </w:t>
      </w:r>
      <w:proofErr w:type="spellStart"/>
      <w:r w:rsidR="001857BB" w:rsidRPr="00027915">
        <w:rPr>
          <w:rFonts w:ascii="Arial" w:hAnsi="Arial" w:cs="Arial"/>
        </w:rPr>
        <w:t>Потапово-Тумбарлинском</w:t>
      </w:r>
      <w:proofErr w:type="spellEnd"/>
      <w:r w:rsidR="001857BB" w:rsidRPr="00027915">
        <w:rPr>
          <w:rFonts w:ascii="Arial" w:hAnsi="Arial" w:cs="Arial"/>
        </w:rPr>
        <w:t xml:space="preserve"> </w:t>
      </w:r>
      <w:r w:rsidRPr="00027915">
        <w:rPr>
          <w:rFonts w:ascii="Arial" w:hAnsi="Arial" w:cs="Arial"/>
        </w:rPr>
        <w:t>сельском поселении Бавлинского муниципального района</w:t>
      </w:r>
      <w:r w:rsidRPr="00027915">
        <w:rPr>
          <w:rFonts w:ascii="Arial" w:hAnsi="Arial" w:cs="Arial"/>
          <w:color w:val="0000FF"/>
        </w:rPr>
        <w:t>.</w:t>
      </w:r>
    </w:p>
    <w:p w:rsidR="0032190E" w:rsidRPr="00027915" w:rsidRDefault="00BF1C96">
      <w:pPr>
        <w:pStyle w:val="a3"/>
        <w:spacing w:before="0" w:beforeAutospacing="0" w:after="0" w:afterAutospacing="0" w:line="360" w:lineRule="auto"/>
        <w:ind w:firstLine="709"/>
        <w:jc w:val="both"/>
        <w:rPr>
          <w:rFonts w:ascii="Arial" w:hAnsi="Arial" w:cs="Arial"/>
        </w:rPr>
      </w:pPr>
      <w:r w:rsidRPr="00027915">
        <w:rPr>
          <w:rFonts w:ascii="Arial" w:hAnsi="Arial" w:cs="Arial"/>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32190E" w:rsidRPr="00027915" w:rsidRDefault="00BF1C96">
      <w:pPr>
        <w:pStyle w:val="formattext"/>
        <w:spacing w:before="0" w:beforeAutospacing="0" w:after="0" w:afterAutospacing="0" w:line="360" w:lineRule="auto"/>
        <w:ind w:firstLine="709"/>
        <w:jc w:val="both"/>
        <w:rPr>
          <w:rFonts w:ascii="Arial" w:hAnsi="Arial" w:cs="Arial"/>
        </w:rPr>
      </w:pPr>
      <w:r w:rsidRPr="00027915">
        <w:rPr>
          <w:rFonts w:ascii="Arial" w:hAnsi="Arial" w:cs="Arial"/>
        </w:rPr>
        <w:t>3. Контроль за исполнением настоящего постановления оставляю за собой</w:t>
      </w:r>
      <w:r w:rsidR="00A445E3" w:rsidRPr="00027915">
        <w:rPr>
          <w:rFonts w:ascii="Arial" w:hAnsi="Arial" w:cs="Arial"/>
        </w:rPr>
        <w:t>.</w:t>
      </w:r>
    </w:p>
    <w:p w:rsidR="00A445E3" w:rsidRPr="00027915" w:rsidRDefault="00A445E3">
      <w:pPr>
        <w:pStyle w:val="formattext"/>
        <w:spacing w:before="0" w:beforeAutospacing="0" w:after="0" w:afterAutospacing="0" w:line="360" w:lineRule="auto"/>
        <w:ind w:firstLine="709"/>
        <w:jc w:val="both"/>
        <w:rPr>
          <w:rFonts w:ascii="Arial" w:hAnsi="Arial" w:cs="Arial"/>
        </w:rPr>
      </w:pPr>
    </w:p>
    <w:p w:rsidR="00A445E3" w:rsidRPr="00027915" w:rsidRDefault="00A445E3" w:rsidP="00A445E3">
      <w:pPr>
        <w:spacing w:after="0" w:line="240" w:lineRule="auto"/>
        <w:ind w:firstLine="709"/>
        <w:jc w:val="both"/>
        <w:rPr>
          <w:rFonts w:ascii="Arial" w:eastAsia="Calibri" w:hAnsi="Arial" w:cs="Arial"/>
          <w:sz w:val="24"/>
          <w:szCs w:val="24"/>
        </w:rPr>
      </w:pPr>
      <w:r w:rsidRPr="00027915">
        <w:rPr>
          <w:rFonts w:ascii="Arial" w:eastAsia="Calibri" w:hAnsi="Arial" w:cs="Arial"/>
          <w:sz w:val="24"/>
          <w:szCs w:val="24"/>
        </w:rPr>
        <w:t xml:space="preserve">Руководитель </w:t>
      </w:r>
    </w:p>
    <w:p w:rsidR="00A445E3" w:rsidRPr="00027915" w:rsidRDefault="00A445E3" w:rsidP="00A445E3">
      <w:pPr>
        <w:spacing w:after="0" w:line="240" w:lineRule="auto"/>
        <w:ind w:firstLine="709"/>
        <w:jc w:val="both"/>
        <w:rPr>
          <w:rFonts w:ascii="Arial" w:eastAsia="Calibri" w:hAnsi="Arial" w:cs="Arial"/>
          <w:sz w:val="24"/>
          <w:szCs w:val="24"/>
        </w:rPr>
      </w:pPr>
      <w:r w:rsidRPr="00027915">
        <w:rPr>
          <w:rFonts w:ascii="Arial" w:eastAsia="Calibri" w:hAnsi="Arial" w:cs="Arial"/>
          <w:sz w:val="24"/>
          <w:szCs w:val="24"/>
        </w:rPr>
        <w:t>Исполнительного комитета</w:t>
      </w:r>
    </w:p>
    <w:p w:rsidR="00A445E3" w:rsidRPr="00027915" w:rsidRDefault="00A445E3" w:rsidP="00A445E3">
      <w:pPr>
        <w:spacing w:after="0" w:line="240" w:lineRule="auto"/>
        <w:ind w:firstLine="709"/>
        <w:jc w:val="both"/>
        <w:rPr>
          <w:rFonts w:ascii="Arial" w:eastAsia="Calibri" w:hAnsi="Arial" w:cs="Arial"/>
          <w:sz w:val="24"/>
          <w:szCs w:val="24"/>
        </w:rPr>
      </w:pPr>
      <w:proofErr w:type="spellStart"/>
      <w:r w:rsidRPr="00027915">
        <w:rPr>
          <w:rFonts w:ascii="Arial" w:eastAsia="Calibri" w:hAnsi="Arial" w:cs="Arial"/>
          <w:sz w:val="24"/>
          <w:szCs w:val="24"/>
        </w:rPr>
        <w:t>Потапово-Тумбарлинского</w:t>
      </w:r>
      <w:proofErr w:type="spellEnd"/>
    </w:p>
    <w:p w:rsidR="0032190E" w:rsidRPr="00027915" w:rsidRDefault="00A445E3" w:rsidP="00A445E3">
      <w:pPr>
        <w:spacing w:after="0" w:line="240" w:lineRule="auto"/>
        <w:ind w:firstLine="709"/>
        <w:jc w:val="both"/>
        <w:rPr>
          <w:rFonts w:ascii="Arial" w:eastAsia="Calibri" w:hAnsi="Arial" w:cs="Arial"/>
          <w:sz w:val="24"/>
          <w:szCs w:val="24"/>
        </w:rPr>
      </w:pPr>
      <w:r w:rsidRPr="00027915">
        <w:rPr>
          <w:rFonts w:ascii="Arial" w:eastAsia="Calibri" w:hAnsi="Arial" w:cs="Arial"/>
          <w:sz w:val="24"/>
          <w:szCs w:val="24"/>
        </w:rPr>
        <w:t>сельского поселения                                                                 С.А. Козлова</w:t>
      </w:r>
    </w:p>
    <w:p w:rsidR="00027915" w:rsidRDefault="00027915" w:rsidP="001857BB">
      <w:pPr>
        <w:pStyle w:val="a3"/>
        <w:spacing w:before="0" w:beforeAutospacing="0" w:after="0" w:afterAutospacing="0"/>
        <w:jc w:val="right"/>
        <w:rPr>
          <w:rFonts w:ascii="Arial" w:hAnsi="Arial" w:cs="Arial"/>
          <w:color w:val="000000"/>
        </w:rPr>
      </w:pPr>
    </w:p>
    <w:p w:rsidR="0032190E" w:rsidRPr="00027915" w:rsidRDefault="00BF1C96" w:rsidP="001857BB">
      <w:pPr>
        <w:pStyle w:val="a3"/>
        <w:spacing w:before="0" w:beforeAutospacing="0" w:after="0" w:afterAutospacing="0"/>
        <w:jc w:val="right"/>
        <w:rPr>
          <w:rFonts w:ascii="Arial" w:hAnsi="Arial" w:cs="Arial"/>
          <w:color w:val="000000"/>
        </w:rPr>
      </w:pPr>
      <w:r w:rsidRPr="00027915">
        <w:rPr>
          <w:rFonts w:ascii="Arial" w:hAnsi="Arial" w:cs="Arial"/>
          <w:color w:val="000000"/>
        </w:rPr>
        <w:t>Приложение</w:t>
      </w:r>
    </w:p>
    <w:p w:rsidR="0032190E" w:rsidRPr="00027915" w:rsidRDefault="00BF1C96">
      <w:pPr>
        <w:pStyle w:val="a3"/>
        <w:spacing w:before="0" w:beforeAutospacing="0" w:after="0" w:afterAutospacing="0"/>
        <w:ind w:left="4962"/>
        <w:jc w:val="right"/>
        <w:rPr>
          <w:rFonts w:ascii="Arial" w:hAnsi="Arial" w:cs="Arial"/>
        </w:rPr>
      </w:pPr>
      <w:r w:rsidRPr="00027915">
        <w:rPr>
          <w:rFonts w:ascii="Arial" w:hAnsi="Arial" w:cs="Arial"/>
          <w:color w:val="000000"/>
        </w:rPr>
        <w:t>к постановлению</w:t>
      </w:r>
    </w:p>
    <w:p w:rsidR="0032190E" w:rsidRPr="00027915" w:rsidRDefault="00BF1C96">
      <w:pPr>
        <w:pStyle w:val="a3"/>
        <w:spacing w:before="0" w:beforeAutospacing="0" w:after="0" w:afterAutospacing="0"/>
        <w:ind w:left="4962"/>
        <w:jc w:val="right"/>
        <w:rPr>
          <w:rFonts w:ascii="Arial" w:hAnsi="Arial" w:cs="Arial"/>
          <w:color w:val="000000"/>
        </w:rPr>
      </w:pPr>
      <w:r w:rsidRPr="00027915">
        <w:rPr>
          <w:rFonts w:ascii="Arial" w:hAnsi="Arial" w:cs="Arial"/>
          <w:color w:val="000000"/>
        </w:rPr>
        <w:t xml:space="preserve">Исполнительного комитета </w:t>
      </w:r>
    </w:p>
    <w:p w:rsidR="001857BB" w:rsidRPr="00027915" w:rsidRDefault="001857BB">
      <w:pPr>
        <w:pStyle w:val="a3"/>
        <w:spacing w:before="0" w:beforeAutospacing="0" w:after="0" w:afterAutospacing="0"/>
        <w:ind w:left="4962"/>
        <w:jc w:val="right"/>
        <w:rPr>
          <w:rFonts w:ascii="Arial" w:hAnsi="Arial" w:cs="Arial"/>
          <w:color w:val="000000"/>
        </w:rPr>
      </w:pPr>
      <w:proofErr w:type="spellStart"/>
      <w:r w:rsidRPr="00027915">
        <w:rPr>
          <w:rFonts w:ascii="Arial" w:hAnsi="Arial" w:cs="Arial"/>
          <w:color w:val="000000"/>
        </w:rPr>
        <w:t>Потапово-Тумбарлинского</w:t>
      </w:r>
      <w:proofErr w:type="spellEnd"/>
      <w:r w:rsidRPr="00027915">
        <w:rPr>
          <w:rFonts w:ascii="Arial" w:hAnsi="Arial" w:cs="Arial"/>
          <w:color w:val="000000"/>
        </w:rPr>
        <w:t xml:space="preserve"> </w:t>
      </w:r>
    </w:p>
    <w:p w:rsidR="0032190E" w:rsidRPr="00027915" w:rsidRDefault="00BF1C96">
      <w:pPr>
        <w:pStyle w:val="a3"/>
        <w:spacing w:before="0" w:beforeAutospacing="0" w:after="0" w:afterAutospacing="0"/>
        <w:ind w:left="4962"/>
        <w:jc w:val="right"/>
        <w:rPr>
          <w:rFonts w:ascii="Arial" w:hAnsi="Arial" w:cs="Arial"/>
        </w:rPr>
      </w:pPr>
      <w:r w:rsidRPr="00027915">
        <w:rPr>
          <w:rFonts w:ascii="Arial" w:hAnsi="Arial" w:cs="Arial"/>
          <w:color w:val="000000"/>
        </w:rPr>
        <w:t xml:space="preserve">сельского поселения </w:t>
      </w:r>
    </w:p>
    <w:p w:rsidR="0032190E" w:rsidRPr="00027915" w:rsidRDefault="00BF1C96">
      <w:pPr>
        <w:pStyle w:val="a3"/>
        <w:spacing w:before="0" w:beforeAutospacing="0" w:after="0" w:afterAutospacing="0"/>
        <w:ind w:left="4962"/>
        <w:jc w:val="right"/>
        <w:rPr>
          <w:rFonts w:ascii="Arial" w:hAnsi="Arial" w:cs="Arial"/>
        </w:rPr>
      </w:pPr>
      <w:r w:rsidRPr="00027915">
        <w:rPr>
          <w:rFonts w:ascii="Arial" w:hAnsi="Arial" w:cs="Arial"/>
          <w:color w:val="000000"/>
        </w:rPr>
        <w:t>Бавлинского муниципального района</w:t>
      </w:r>
    </w:p>
    <w:p w:rsidR="0032190E" w:rsidRPr="00027915" w:rsidRDefault="00BF1C96">
      <w:pPr>
        <w:pStyle w:val="a3"/>
        <w:spacing w:before="0" w:beforeAutospacing="0" w:after="0" w:afterAutospacing="0"/>
        <w:ind w:left="4962"/>
        <w:jc w:val="right"/>
        <w:rPr>
          <w:rFonts w:ascii="Arial" w:hAnsi="Arial" w:cs="Arial"/>
        </w:rPr>
      </w:pPr>
      <w:r w:rsidRPr="00027915">
        <w:rPr>
          <w:rFonts w:ascii="Arial" w:hAnsi="Arial" w:cs="Arial"/>
          <w:color w:val="000000"/>
        </w:rPr>
        <w:t xml:space="preserve">от </w:t>
      </w:r>
      <w:r w:rsidR="003B5765" w:rsidRPr="00027915">
        <w:rPr>
          <w:rFonts w:ascii="Arial" w:hAnsi="Arial" w:cs="Arial"/>
          <w:color w:val="000000"/>
        </w:rPr>
        <w:t>07.12.</w:t>
      </w:r>
      <w:r w:rsidRPr="00027915">
        <w:rPr>
          <w:rFonts w:ascii="Arial" w:hAnsi="Arial" w:cs="Arial"/>
          <w:color w:val="000000"/>
        </w:rPr>
        <w:t xml:space="preserve">2023 </w:t>
      </w:r>
      <w:r w:rsidR="003B5765" w:rsidRPr="00027915">
        <w:rPr>
          <w:rFonts w:ascii="Arial" w:hAnsi="Arial" w:cs="Arial"/>
          <w:color w:val="000000"/>
        </w:rPr>
        <w:t xml:space="preserve">г. </w:t>
      </w:r>
      <w:r w:rsidRPr="00027915">
        <w:rPr>
          <w:rFonts w:ascii="Arial" w:hAnsi="Arial" w:cs="Arial"/>
          <w:color w:val="000000"/>
        </w:rPr>
        <w:t>№</w:t>
      </w:r>
      <w:r w:rsidR="003B5765" w:rsidRPr="00027915">
        <w:rPr>
          <w:rFonts w:ascii="Arial" w:hAnsi="Arial" w:cs="Arial"/>
          <w:color w:val="000000"/>
        </w:rPr>
        <w:t xml:space="preserve"> 13</w:t>
      </w:r>
    </w:p>
    <w:p w:rsidR="0032190E" w:rsidRPr="00027915" w:rsidRDefault="00BF1C96">
      <w:pPr>
        <w:pStyle w:val="headertext"/>
        <w:spacing w:before="0" w:beforeAutospacing="0" w:after="0" w:afterAutospacing="0"/>
        <w:rPr>
          <w:rFonts w:ascii="Arial" w:hAnsi="Arial" w:cs="Arial"/>
        </w:rPr>
      </w:pPr>
      <w:r w:rsidRPr="00027915">
        <w:rPr>
          <w:rFonts w:ascii="Arial" w:hAnsi="Arial" w:cs="Arial"/>
        </w:rPr>
        <w:t> </w:t>
      </w:r>
    </w:p>
    <w:p w:rsidR="0032190E" w:rsidRPr="00027915" w:rsidRDefault="00BF1C96">
      <w:pPr>
        <w:pStyle w:val="headertext"/>
        <w:spacing w:before="0" w:beforeAutospacing="0" w:after="0" w:afterAutospacing="0"/>
        <w:jc w:val="center"/>
        <w:rPr>
          <w:rFonts w:ascii="Arial" w:hAnsi="Arial" w:cs="Arial"/>
        </w:rPr>
      </w:pPr>
      <w:r w:rsidRPr="00027915">
        <w:rPr>
          <w:rFonts w:ascii="Arial" w:hAnsi="Arial" w:cs="Arial"/>
          <w:color w:val="000000"/>
        </w:rPr>
        <w:t>Положение</w:t>
      </w:r>
    </w:p>
    <w:p w:rsidR="0032190E" w:rsidRPr="00027915" w:rsidRDefault="00BF1C96">
      <w:pPr>
        <w:pStyle w:val="headertext"/>
        <w:spacing w:before="0" w:beforeAutospacing="0" w:after="0" w:afterAutospacing="0"/>
        <w:jc w:val="center"/>
        <w:rPr>
          <w:rFonts w:ascii="Arial" w:hAnsi="Arial" w:cs="Arial"/>
        </w:rPr>
      </w:pPr>
      <w:r w:rsidRPr="00027915">
        <w:rPr>
          <w:rFonts w:ascii="Arial" w:hAnsi="Arial" w:cs="Arial"/>
          <w:color w:val="000000"/>
        </w:rPr>
        <w:lastRenderedPageBreak/>
        <w:t>об организации похоронного дела в</w:t>
      </w:r>
      <w:r w:rsidR="001857BB" w:rsidRPr="00027915">
        <w:rPr>
          <w:rFonts w:ascii="Arial" w:hAnsi="Arial" w:cs="Arial"/>
          <w:color w:val="000000"/>
        </w:rPr>
        <w:t xml:space="preserve"> </w:t>
      </w:r>
      <w:proofErr w:type="spellStart"/>
      <w:r w:rsidR="001857BB" w:rsidRPr="00027915">
        <w:rPr>
          <w:rFonts w:ascii="Arial" w:hAnsi="Arial" w:cs="Arial"/>
          <w:color w:val="000000"/>
        </w:rPr>
        <w:t>Потапово-Тумбарлинском</w:t>
      </w:r>
      <w:proofErr w:type="spellEnd"/>
      <w:r w:rsidRPr="00027915">
        <w:rPr>
          <w:rFonts w:ascii="Arial" w:hAnsi="Arial" w:cs="Arial"/>
          <w:color w:val="000000"/>
        </w:rPr>
        <w:t xml:space="preserve"> сельском поселении Бавлинского муниципального района </w:t>
      </w:r>
    </w:p>
    <w:p w:rsidR="0032190E" w:rsidRPr="00027915" w:rsidRDefault="00BF1C96">
      <w:pPr>
        <w:pStyle w:val="a3"/>
        <w:ind w:firstLine="708"/>
        <w:jc w:val="both"/>
        <w:rPr>
          <w:rFonts w:ascii="Arial" w:hAnsi="Arial" w:cs="Arial"/>
        </w:rPr>
      </w:pPr>
      <w:r w:rsidRPr="00027915">
        <w:rPr>
          <w:rFonts w:ascii="Arial" w:hAnsi="Arial" w:cs="Arial"/>
        </w:rPr>
        <w:t xml:space="preserve">Настоящее Положение об организации похоронного дела в </w:t>
      </w:r>
      <w:proofErr w:type="spellStart"/>
      <w:r w:rsidR="001857BB" w:rsidRPr="00027915">
        <w:rPr>
          <w:rFonts w:ascii="Arial" w:hAnsi="Arial" w:cs="Arial"/>
        </w:rPr>
        <w:t>Потапово-Тумбарлинском</w:t>
      </w:r>
      <w:proofErr w:type="spellEnd"/>
      <w:r w:rsidR="001857BB" w:rsidRPr="00027915">
        <w:rPr>
          <w:rFonts w:ascii="Arial" w:hAnsi="Arial" w:cs="Arial"/>
        </w:rPr>
        <w:t xml:space="preserve"> </w:t>
      </w:r>
      <w:r w:rsidRPr="00027915">
        <w:rPr>
          <w:rFonts w:ascii="Arial" w:hAnsi="Arial" w:cs="Arial"/>
        </w:rPr>
        <w:t xml:space="preserve">сельском поселении Бавлинского муниципального района (далее - Положение) разработано в соответствии с </w:t>
      </w:r>
      <w:hyperlink r:id="rId7" w:history="1">
        <w:r w:rsidRPr="00027915">
          <w:rPr>
            <w:rStyle w:val="a4"/>
            <w:rFonts w:ascii="Arial" w:hAnsi="Arial" w:cs="Arial"/>
            <w:color w:val="000000"/>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sidRPr="00027915">
        <w:rPr>
          <w:rFonts w:ascii="Arial" w:hAnsi="Arial" w:cs="Arial"/>
        </w:rPr>
        <w:t xml:space="preserve">, </w:t>
      </w:r>
      <w:hyperlink r:id="rId8" w:history="1">
        <w:r w:rsidRPr="00027915">
          <w:rPr>
            <w:rStyle w:val="a4"/>
            <w:rFonts w:ascii="Arial" w:hAnsi="Arial" w:cs="Arial"/>
            <w:color w:val="000000"/>
            <w:u w:val="none"/>
          </w:rPr>
          <w:t xml:space="preserve">Федеральными законами от 12.01.1996 № 8-ФЗ </w:t>
        </w:r>
      </w:hyperlink>
      <w:r w:rsidRPr="00027915">
        <w:rPr>
          <w:rFonts w:ascii="Arial" w:hAnsi="Arial" w:cs="Arial"/>
        </w:rPr>
        <w:t xml:space="preserve">«О погребении и похоронном деле», </w:t>
      </w:r>
      <w:hyperlink r:id="rId9" w:history="1">
        <w:r w:rsidRPr="00027915">
          <w:rPr>
            <w:rStyle w:val="a4"/>
            <w:rFonts w:ascii="Arial" w:hAnsi="Arial" w:cs="Arial"/>
            <w:color w:val="000000"/>
            <w:u w:val="none"/>
          </w:rPr>
          <w:t>от 06.10.2003 № 131-ФЗ «Об общих принципах организации местного самоуправления в Российской Федерации»</w:t>
        </w:r>
      </w:hyperlink>
      <w:r w:rsidRPr="00027915">
        <w:rPr>
          <w:rFonts w:ascii="Arial" w:hAnsi="Arial" w:cs="Arial"/>
        </w:rPr>
        <w:t xml:space="preserve">, иными нормативными правовыми актами в сфере погребения и похоронного дела, </w:t>
      </w:r>
      <w:proofErr w:type="spellStart"/>
      <w:r w:rsidRPr="00027915">
        <w:rPr>
          <w:rFonts w:ascii="Arial" w:hAnsi="Arial" w:cs="Arial"/>
        </w:rPr>
        <w:t>СаНПиН</w:t>
      </w:r>
      <w:proofErr w:type="spellEnd"/>
      <w:r w:rsidRPr="00027915">
        <w:rPr>
          <w:rFonts w:ascii="Arial" w:hAnsi="Arial" w:cs="Arial"/>
        </w:rPr>
        <w:t xml:space="preserve"> 2.1.3684-21, утвержденными постановлением Главного государственного санитарного врача РФ от 28.01.2021 № 3.</w:t>
      </w:r>
    </w:p>
    <w:p w:rsidR="0032190E" w:rsidRPr="00027915" w:rsidRDefault="00BF1C96">
      <w:pPr>
        <w:pStyle w:val="headertext"/>
        <w:jc w:val="center"/>
        <w:rPr>
          <w:rFonts w:ascii="Arial" w:hAnsi="Arial" w:cs="Arial"/>
        </w:rPr>
      </w:pPr>
      <w:r w:rsidRPr="00027915">
        <w:rPr>
          <w:rFonts w:ascii="Arial" w:hAnsi="Arial" w:cs="Arial"/>
          <w:color w:val="000000"/>
        </w:rPr>
        <w:t>Глава 1. Общие положения</w:t>
      </w:r>
    </w:p>
    <w:p w:rsidR="0032190E" w:rsidRPr="00027915" w:rsidRDefault="00BF1C96">
      <w:pPr>
        <w:pStyle w:val="headertext"/>
        <w:ind w:firstLine="568"/>
        <w:jc w:val="both"/>
        <w:rPr>
          <w:rFonts w:ascii="Arial" w:hAnsi="Arial" w:cs="Arial"/>
        </w:rPr>
      </w:pPr>
      <w:r w:rsidRPr="00027915">
        <w:rPr>
          <w:rFonts w:ascii="Arial" w:hAnsi="Arial" w:cs="Arial"/>
          <w:color w:val="000000"/>
        </w:rPr>
        <w:t>Статья 1. Основные понятия и определения, используемые в настоящем Положении</w:t>
      </w:r>
    </w:p>
    <w:p w:rsidR="0032190E" w:rsidRPr="00027915" w:rsidRDefault="00BF1C96">
      <w:pPr>
        <w:pStyle w:val="formattext"/>
        <w:ind w:firstLine="568"/>
        <w:jc w:val="both"/>
        <w:rPr>
          <w:rFonts w:ascii="Arial" w:hAnsi="Arial" w:cs="Arial"/>
        </w:rPr>
      </w:pPr>
      <w:r w:rsidRPr="00027915">
        <w:rPr>
          <w:rFonts w:ascii="Arial" w:hAnsi="Arial" w:cs="Arial"/>
          <w:color w:val="000000"/>
        </w:rPr>
        <w:t>В настоящем Положении используются следующие понятия:</w:t>
      </w:r>
    </w:p>
    <w:p w:rsidR="0032190E" w:rsidRPr="00027915" w:rsidRDefault="00BF1C96">
      <w:pPr>
        <w:pStyle w:val="formattext"/>
        <w:ind w:firstLine="568"/>
        <w:jc w:val="both"/>
        <w:rPr>
          <w:rFonts w:ascii="Arial" w:hAnsi="Arial" w:cs="Arial"/>
        </w:rPr>
      </w:pPr>
      <w:r w:rsidRPr="00027915">
        <w:rPr>
          <w:rFonts w:ascii="Arial" w:hAnsi="Arial" w:cs="Arial"/>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32190E" w:rsidRPr="00027915" w:rsidRDefault="00BF1C96">
      <w:pPr>
        <w:pStyle w:val="formattext"/>
        <w:ind w:firstLine="568"/>
        <w:jc w:val="both"/>
        <w:rPr>
          <w:rFonts w:ascii="Arial" w:hAnsi="Arial" w:cs="Arial"/>
        </w:rPr>
      </w:pPr>
      <w:r w:rsidRPr="00027915">
        <w:rPr>
          <w:rFonts w:ascii="Arial" w:hAnsi="Arial" w:cs="Arial"/>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32190E" w:rsidRPr="00027915" w:rsidRDefault="00BF1C96">
      <w:pPr>
        <w:pStyle w:val="formattext"/>
        <w:ind w:firstLine="568"/>
        <w:jc w:val="both"/>
        <w:rPr>
          <w:rFonts w:ascii="Arial" w:hAnsi="Arial" w:cs="Arial"/>
        </w:rPr>
      </w:pPr>
      <w:r w:rsidRPr="00027915">
        <w:rPr>
          <w:rFonts w:ascii="Arial" w:hAnsi="Arial" w:cs="Arial"/>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32190E" w:rsidRPr="00027915" w:rsidRDefault="00BF1C96">
      <w:pPr>
        <w:pStyle w:val="formattext"/>
        <w:ind w:firstLine="568"/>
        <w:jc w:val="both"/>
        <w:rPr>
          <w:rFonts w:ascii="Arial" w:hAnsi="Arial" w:cs="Arial"/>
        </w:rPr>
      </w:pPr>
      <w:r w:rsidRPr="00027915">
        <w:rPr>
          <w:rFonts w:ascii="Arial" w:hAnsi="Arial" w:cs="Arial"/>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32190E" w:rsidRPr="00027915" w:rsidRDefault="00BF1C96">
      <w:pPr>
        <w:pStyle w:val="formattext"/>
        <w:ind w:firstLine="568"/>
        <w:jc w:val="both"/>
        <w:rPr>
          <w:rFonts w:ascii="Arial" w:hAnsi="Arial" w:cs="Arial"/>
        </w:rPr>
      </w:pPr>
      <w:r w:rsidRPr="00027915">
        <w:rPr>
          <w:rFonts w:ascii="Arial" w:hAnsi="Arial" w:cs="Arial"/>
        </w:rPr>
        <w:t>места захоронения - земельные участки, предоставляемые в зоне захоронения кладбища для погребения;</w:t>
      </w:r>
    </w:p>
    <w:p w:rsidR="0032190E" w:rsidRPr="00027915" w:rsidRDefault="00BF1C96">
      <w:pPr>
        <w:pStyle w:val="formattext"/>
        <w:ind w:firstLine="568"/>
        <w:jc w:val="both"/>
        <w:rPr>
          <w:rFonts w:ascii="Arial" w:hAnsi="Arial" w:cs="Arial"/>
        </w:rPr>
      </w:pPr>
      <w:r w:rsidRPr="00027915">
        <w:rPr>
          <w:rFonts w:ascii="Arial" w:hAnsi="Arial" w:cs="Arial"/>
        </w:rPr>
        <w:t>надмогильные сооружения (надгробия) - памятные сооружения, устанавливаемые на местах захоронения;</w:t>
      </w:r>
    </w:p>
    <w:p w:rsidR="0032190E" w:rsidRPr="00027915" w:rsidRDefault="00BF1C96">
      <w:pPr>
        <w:pStyle w:val="formattext"/>
        <w:ind w:firstLine="568"/>
        <w:jc w:val="both"/>
        <w:rPr>
          <w:rFonts w:ascii="Arial" w:hAnsi="Arial" w:cs="Arial"/>
        </w:rPr>
      </w:pPr>
      <w:r w:rsidRPr="00027915">
        <w:rPr>
          <w:rFonts w:ascii="Arial" w:hAnsi="Arial" w:cs="Arial"/>
        </w:rPr>
        <w:t>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32190E" w:rsidRPr="00027915" w:rsidRDefault="00BF1C96">
      <w:pPr>
        <w:pStyle w:val="formattext"/>
        <w:ind w:firstLine="568"/>
        <w:jc w:val="both"/>
        <w:rPr>
          <w:rFonts w:ascii="Arial" w:hAnsi="Arial" w:cs="Arial"/>
        </w:rPr>
      </w:pPr>
      <w:r w:rsidRPr="00027915">
        <w:rPr>
          <w:rFonts w:ascii="Arial" w:hAnsi="Arial" w:cs="Arial"/>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32190E" w:rsidRPr="00027915" w:rsidRDefault="00BF1C96">
      <w:pPr>
        <w:pStyle w:val="formattext"/>
        <w:ind w:firstLine="568"/>
        <w:jc w:val="both"/>
        <w:rPr>
          <w:rFonts w:ascii="Arial" w:hAnsi="Arial" w:cs="Arial"/>
        </w:rPr>
      </w:pPr>
      <w:r w:rsidRPr="00027915">
        <w:rPr>
          <w:rFonts w:ascii="Arial" w:hAnsi="Arial" w:cs="Arial"/>
        </w:rPr>
        <w:lastRenderedPageBreak/>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32190E" w:rsidRPr="00027915" w:rsidRDefault="00BF1C96">
      <w:pPr>
        <w:pStyle w:val="formattext"/>
        <w:ind w:firstLine="568"/>
        <w:jc w:val="both"/>
        <w:rPr>
          <w:rFonts w:ascii="Arial" w:hAnsi="Arial" w:cs="Arial"/>
        </w:rPr>
      </w:pPr>
      <w:r w:rsidRPr="00027915">
        <w:rPr>
          <w:rFonts w:ascii="Arial" w:hAnsi="Arial" w:cs="Arial"/>
        </w:rPr>
        <w:t>члены семьи - лица, связанные родством (свойством), совместно проживающие и ведущие совместное хозяйство;</w:t>
      </w:r>
    </w:p>
    <w:p w:rsidR="0032190E" w:rsidRPr="00027915" w:rsidRDefault="00BF1C96">
      <w:pPr>
        <w:pStyle w:val="formattext"/>
        <w:ind w:firstLine="568"/>
        <w:jc w:val="both"/>
        <w:rPr>
          <w:rFonts w:ascii="Arial" w:hAnsi="Arial" w:cs="Arial"/>
        </w:rPr>
      </w:pPr>
      <w:r w:rsidRPr="00027915">
        <w:rPr>
          <w:rFonts w:ascii="Arial" w:hAnsi="Arial" w:cs="Arial"/>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32190E" w:rsidRPr="00027915" w:rsidRDefault="00BF1C96">
      <w:pPr>
        <w:pStyle w:val="formattext"/>
        <w:ind w:firstLine="568"/>
        <w:jc w:val="both"/>
        <w:rPr>
          <w:rFonts w:ascii="Arial" w:hAnsi="Arial" w:cs="Arial"/>
        </w:rPr>
      </w:pPr>
      <w:r w:rsidRPr="00027915">
        <w:rPr>
          <w:rFonts w:ascii="Arial" w:hAnsi="Arial" w:cs="Arial"/>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32190E" w:rsidRPr="00027915" w:rsidRDefault="00BF1C96">
      <w:pPr>
        <w:pStyle w:val="formattext"/>
        <w:ind w:firstLine="568"/>
        <w:jc w:val="both"/>
        <w:rPr>
          <w:rFonts w:ascii="Arial" w:hAnsi="Arial" w:cs="Arial"/>
        </w:rPr>
      </w:pPr>
      <w:proofErr w:type="spellStart"/>
      <w:r w:rsidRPr="00027915">
        <w:rPr>
          <w:rFonts w:ascii="Arial" w:hAnsi="Arial" w:cs="Arial"/>
        </w:rPr>
        <w:t>подзахоронение</w:t>
      </w:r>
      <w:proofErr w:type="spellEnd"/>
      <w:r w:rsidRPr="00027915">
        <w:rPr>
          <w:rFonts w:ascii="Arial" w:hAnsi="Arial" w:cs="Arial"/>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32190E" w:rsidRPr="00027915" w:rsidRDefault="00BF1C96">
      <w:pPr>
        <w:pStyle w:val="headertext"/>
        <w:jc w:val="center"/>
        <w:rPr>
          <w:rFonts w:ascii="Arial" w:hAnsi="Arial" w:cs="Arial"/>
        </w:rPr>
      </w:pPr>
      <w:r w:rsidRPr="00027915">
        <w:rPr>
          <w:rFonts w:ascii="Arial" w:hAnsi="Arial" w:cs="Arial"/>
          <w:color w:val="000000"/>
        </w:rPr>
        <w:t xml:space="preserve">Глава 2. Гарантии осуществления погребения </w:t>
      </w:r>
    </w:p>
    <w:p w:rsidR="0032190E" w:rsidRPr="00027915" w:rsidRDefault="00BF1C96">
      <w:pPr>
        <w:pStyle w:val="headertext"/>
        <w:ind w:firstLine="568"/>
        <w:rPr>
          <w:rFonts w:ascii="Arial" w:hAnsi="Arial" w:cs="Arial"/>
        </w:rPr>
      </w:pPr>
      <w:r w:rsidRPr="00027915">
        <w:rPr>
          <w:rFonts w:ascii="Arial" w:hAnsi="Arial" w:cs="Arial"/>
          <w:color w:val="000000"/>
        </w:rPr>
        <w:t>Статья 2. Гарантированный перечень услуг по погребению</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погребение умершего), гарантируются оказание на безвозмездной основе следующего перечня услуг по погребению:</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оформление документов, необходимых для погребения (выдача удостоверения владельца захоронения и номерка);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предоставление и доставка гроба и других предметов (ткань х/б, доски, комплект белья, гроб, обитый х/б тканью), необходимых для погребения;</w:t>
      </w:r>
    </w:p>
    <w:p w:rsidR="0032190E" w:rsidRPr="00027915" w:rsidRDefault="00A445E3">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3) </w:t>
      </w:r>
      <w:r w:rsidR="00BF1C96" w:rsidRPr="00027915">
        <w:rPr>
          <w:rFonts w:ascii="Arial" w:hAnsi="Arial" w:cs="Arial"/>
        </w:rPr>
        <w:t>облачение тела не имеющих супруга, близких родственников, иных родственников либо законного представителя умершего;</w:t>
      </w:r>
    </w:p>
    <w:p w:rsidR="0032190E" w:rsidRPr="00027915" w:rsidRDefault="00A445E3">
      <w:pPr>
        <w:pStyle w:val="formattext"/>
        <w:spacing w:before="0" w:beforeAutospacing="0" w:after="0" w:afterAutospacing="0" w:line="360" w:lineRule="auto"/>
        <w:ind w:firstLine="568"/>
        <w:jc w:val="both"/>
        <w:rPr>
          <w:rFonts w:ascii="Arial" w:hAnsi="Arial" w:cs="Arial"/>
        </w:rPr>
      </w:pPr>
      <w:r w:rsidRPr="00027915">
        <w:rPr>
          <w:rFonts w:ascii="Arial" w:hAnsi="Arial" w:cs="Arial"/>
        </w:rPr>
        <w:t>4</w:t>
      </w:r>
      <w:r w:rsidR="00BF1C96" w:rsidRPr="00027915">
        <w:rPr>
          <w:rFonts w:ascii="Arial" w:hAnsi="Arial" w:cs="Arial"/>
        </w:rPr>
        <w:t>) перевозка тела (останков) умершего на кладбище (в крематорий), оказание транспортных услуг по доставке предметов ритуального назначения;</w:t>
      </w:r>
    </w:p>
    <w:p w:rsidR="0032190E" w:rsidRPr="00027915" w:rsidRDefault="00A445E3">
      <w:pPr>
        <w:pStyle w:val="formattext"/>
        <w:spacing w:before="0" w:beforeAutospacing="0" w:after="0" w:afterAutospacing="0" w:line="360" w:lineRule="auto"/>
        <w:ind w:firstLine="568"/>
        <w:jc w:val="both"/>
        <w:rPr>
          <w:rFonts w:ascii="Arial" w:hAnsi="Arial" w:cs="Arial"/>
        </w:rPr>
      </w:pPr>
      <w:r w:rsidRPr="00027915">
        <w:rPr>
          <w:rFonts w:ascii="Arial" w:hAnsi="Arial" w:cs="Arial"/>
        </w:rPr>
        <w:t>5</w:t>
      </w:r>
      <w:r w:rsidR="00BF1C96" w:rsidRPr="00027915">
        <w:rPr>
          <w:rFonts w:ascii="Arial" w:hAnsi="Arial" w:cs="Arial"/>
        </w:rPr>
        <w:t>) погребение (рытье могил и захоронение вручную, кремация с последующей выдачей урны с прахом);</w:t>
      </w:r>
    </w:p>
    <w:p w:rsidR="0032190E" w:rsidRPr="00027915" w:rsidRDefault="00A445E3">
      <w:pPr>
        <w:pStyle w:val="formattext"/>
        <w:spacing w:before="0" w:beforeAutospacing="0" w:after="0" w:afterAutospacing="0" w:line="360" w:lineRule="auto"/>
        <w:ind w:firstLine="568"/>
        <w:jc w:val="both"/>
        <w:rPr>
          <w:rFonts w:ascii="Arial" w:hAnsi="Arial" w:cs="Arial"/>
        </w:rPr>
      </w:pPr>
      <w:r w:rsidRPr="00027915">
        <w:rPr>
          <w:rFonts w:ascii="Arial" w:hAnsi="Arial" w:cs="Arial"/>
        </w:rPr>
        <w:t>6</w:t>
      </w:r>
      <w:r w:rsidR="00BF1C96" w:rsidRPr="00027915">
        <w:rPr>
          <w:rFonts w:ascii="Arial" w:hAnsi="Arial" w:cs="Arial"/>
        </w:rPr>
        <w:t>) ведение книги захоронений.</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В этих целях предоставляются следующие документы:</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lastRenderedPageBreak/>
        <w:t>заявление в произвольной форме об оказании гарантированного перечня услуг по погребению на безвозмездной основе;</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медицинское свидетельство о смерти.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копия свидетельства о смерти с приложением подлинника для сверки;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справка о смерти.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оформление документов, необходимых для погребения (медицинское свидетельство о смерти, свидетельство о смерти, выданное Отделом ЗАГС), в течение суток с момента обращения в соответствующие органы;</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предоставление деревянного гроба, обитого снаружи и внутри тканью;</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предоставление предметов, необходимых для захоронения;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доставка гроба и необходимых принадлежностей в один адрес, включая погрузочно-разгрузочные работы;</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укладка тела в гроб;</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доставка тела в гробу на кладбище и далее к месту захоронения;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зимнее время, копку могилы ручным способом, зачистку поверхности дна, стенок могилы вручную;</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lastRenderedPageBreak/>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оказания ритуальных услуг, а также должны соответствовать правилам и порядкам вероисповедания, с учетом пожеланий родственников.</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Фонд пенсионного и социального страхования Российской Федерации.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w:t>
      </w:r>
      <w:r w:rsidRPr="00027915">
        <w:rPr>
          <w:rFonts w:ascii="Arial" w:hAnsi="Arial" w:cs="Arial"/>
        </w:rPr>
        <w:lastRenderedPageBreak/>
        <w:t>беременности производится в определенные законодательством Российской Федерации сроки.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w:t>
      </w:r>
      <w:proofErr w:type="spellStart"/>
      <w:r w:rsidR="00981494" w:rsidRPr="00027915">
        <w:rPr>
          <w:rFonts w:ascii="Arial" w:hAnsi="Arial" w:cs="Arial"/>
        </w:rPr>
        <w:t>Потапово-Тумбарлинского</w:t>
      </w:r>
      <w:proofErr w:type="spellEnd"/>
      <w:r w:rsidR="00981494" w:rsidRPr="00027915">
        <w:rPr>
          <w:rFonts w:ascii="Arial" w:hAnsi="Arial" w:cs="Arial"/>
        </w:rPr>
        <w:t xml:space="preserve"> сельского </w:t>
      </w:r>
      <w:r w:rsidR="003B5765" w:rsidRPr="00027915">
        <w:rPr>
          <w:rFonts w:ascii="Arial" w:hAnsi="Arial" w:cs="Arial"/>
        </w:rPr>
        <w:t>поселения</w:t>
      </w:r>
      <w:r w:rsidRPr="00027915">
        <w:rPr>
          <w:rFonts w:ascii="Arial" w:hAnsi="Arial" w:cs="Arial"/>
        </w:rPr>
        <w:t>,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32190E" w:rsidRPr="00027915" w:rsidRDefault="00BF1C96" w:rsidP="00BF1C96">
      <w:pPr>
        <w:pStyle w:val="formattext"/>
        <w:spacing w:before="240" w:beforeAutospacing="0" w:after="0" w:afterAutospacing="0"/>
        <w:ind w:firstLine="568"/>
        <w:jc w:val="both"/>
        <w:rPr>
          <w:rFonts w:ascii="Arial" w:hAnsi="Arial" w:cs="Arial"/>
        </w:rPr>
      </w:pPr>
      <w:r w:rsidRPr="00027915">
        <w:rPr>
          <w:rFonts w:ascii="Arial" w:hAnsi="Arial" w:cs="Arial"/>
        </w:rPr>
        <w:t> </w:t>
      </w:r>
      <w:r w:rsidRPr="00027915">
        <w:rPr>
          <w:rFonts w:ascii="Arial" w:hAnsi="Arial" w:cs="Arial"/>
          <w:color w:val="000000"/>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32190E" w:rsidRPr="00027915" w:rsidRDefault="0032190E">
      <w:pPr>
        <w:pStyle w:val="headertext"/>
        <w:spacing w:before="0" w:beforeAutospacing="0" w:after="0" w:afterAutospacing="0" w:line="360" w:lineRule="auto"/>
        <w:jc w:val="center"/>
        <w:rPr>
          <w:rFonts w:ascii="Arial" w:hAnsi="Arial" w:cs="Arial"/>
        </w:rPr>
      </w:pP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оформление документов, необходимых для погребения,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облачение тела,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3) предоставление и доставку гроба,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перевозку тела умершего на кладбище,</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5) погребение: копку могилы для погребения и оказание комплекса услуг по погребению,</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6) установку похоронного ритуального регистрационного знака.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3. Стоимость услуг по погребению безродных, невостребованных и неопознанных умерших устанавливается в соответствии с пунктом </w:t>
      </w:r>
      <w:r w:rsidRPr="00027915">
        <w:rPr>
          <w:rFonts w:ascii="Arial" w:hAnsi="Arial" w:cs="Arial"/>
          <w:color w:val="000000"/>
        </w:rPr>
        <w:t xml:space="preserve">7 </w:t>
      </w:r>
      <w:hyperlink r:id="rId10" w:history="1">
        <w:r w:rsidRPr="00027915">
          <w:rPr>
            <w:rStyle w:val="a4"/>
            <w:rFonts w:ascii="Arial" w:hAnsi="Arial" w:cs="Arial"/>
            <w:color w:val="000000"/>
            <w:u w:val="none"/>
          </w:rPr>
          <w:t>статьи 2 настоящего Положения</w:t>
        </w:r>
      </w:hyperlink>
      <w:r w:rsidRPr="00027915">
        <w:rPr>
          <w:rFonts w:ascii="Arial" w:hAnsi="Arial" w:cs="Arial"/>
          <w:color w:val="000000"/>
        </w:rPr>
        <w:t>.</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Погребение неопознанных умерших осуществляется в установленные сроки с согласия правоохранительных органов.</w:t>
      </w:r>
    </w:p>
    <w:p w:rsidR="0032190E" w:rsidRPr="00027915" w:rsidRDefault="00BF1C96">
      <w:pPr>
        <w:pStyle w:val="headertext"/>
        <w:ind w:firstLine="568"/>
        <w:rPr>
          <w:rFonts w:ascii="Arial" w:hAnsi="Arial" w:cs="Arial"/>
        </w:rPr>
      </w:pPr>
      <w:r w:rsidRPr="00027915">
        <w:rPr>
          <w:rFonts w:ascii="Arial" w:hAnsi="Arial" w:cs="Arial"/>
          <w:color w:val="000000"/>
        </w:rPr>
        <w:t xml:space="preserve">Статья 4. Социальное пособие на погребение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lastRenderedPageBreak/>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32190E" w:rsidRPr="00027915" w:rsidRDefault="00BF1C96" w:rsidP="003B5765">
      <w:pPr>
        <w:pStyle w:val="formattext"/>
        <w:ind w:firstLine="568"/>
        <w:jc w:val="center"/>
        <w:rPr>
          <w:rFonts w:ascii="Arial" w:hAnsi="Arial" w:cs="Arial"/>
        </w:rPr>
      </w:pPr>
      <w:r w:rsidRPr="00027915">
        <w:rPr>
          <w:rFonts w:ascii="Arial" w:hAnsi="Arial" w:cs="Arial"/>
          <w:color w:val="000000"/>
        </w:rPr>
        <w:t>Глава 3. Основы похоронного дела</w:t>
      </w:r>
    </w:p>
    <w:p w:rsidR="0032190E" w:rsidRPr="00027915" w:rsidRDefault="00BF1C96">
      <w:pPr>
        <w:pStyle w:val="headertext"/>
        <w:ind w:firstLine="568"/>
        <w:jc w:val="both"/>
        <w:rPr>
          <w:rFonts w:ascii="Arial" w:hAnsi="Arial" w:cs="Arial"/>
        </w:rPr>
      </w:pPr>
      <w:r w:rsidRPr="00027915">
        <w:rPr>
          <w:rFonts w:ascii="Arial" w:hAnsi="Arial" w:cs="Arial"/>
          <w:color w:val="000000"/>
        </w:rPr>
        <w:t>Статья 5. Имущество, используемое в сфере погребения и похоронного дела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32190E" w:rsidRPr="00027915" w:rsidRDefault="00BF1C96">
      <w:pPr>
        <w:pStyle w:val="headertext"/>
        <w:ind w:firstLine="568"/>
        <w:jc w:val="both"/>
        <w:rPr>
          <w:rFonts w:ascii="Arial" w:hAnsi="Arial" w:cs="Arial"/>
        </w:rPr>
      </w:pPr>
      <w:r w:rsidRPr="00027915">
        <w:rPr>
          <w:rFonts w:ascii="Arial" w:hAnsi="Arial" w:cs="Arial"/>
          <w:color w:val="000000"/>
        </w:rPr>
        <w:t xml:space="preserve">Статья 6. Уполномоченный орган местного самоуправления в сфере погребения и похоронного дела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1. Уполномоченным органом местного самоуправления в сфере погребения и похоронного дела в </w:t>
      </w:r>
      <w:proofErr w:type="spellStart"/>
      <w:r w:rsidR="008F44E1" w:rsidRPr="00027915">
        <w:rPr>
          <w:rFonts w:ascii="Arial" w:hAnsi="Arial" w:cs="Arial"/>
        </w:rPr>
        <w:t>Потапово-Тумбарлинском</w:t>
      </w:r>
      <w:proofErr w:type="spellEnd"/>
      <w:r w:rsidR="008F44E1" w:rsidRPr="00027915">
        <w:rPr>
          <w:rFonts w:ascii="Arial" w:hAnsi="Arial" w:cs="Arial"/>
        </w:rPr>
        <w:t xml:space="preserve"> </w:t>
      </w:r>
      <w:r w:rsidRPr="00027915">
        <w:rPr>
          <w:rFonts w:ascii="Arial" w:hAnsi="Arial" w:cs="Arial"/>
        </w:rPr>
        <w:t xml:space="preserve">сельском поселении является Исполнительный комитет </w:t>
      </w:r>
      <w:proofErr w:type="spellStart"/>
      <w:r w:rsidR="008F44E1" w:rsidRPr="00027915">
        <w:rPr>
          <w:rFonts w:ascii="Arial" w:hAnsi="Arial" w:cs="Arial"/>
        </w:rPr>
        <w:t>Потапово-Тумбарлинского</w:t>
      </w:r>
      <w:proofErr w:type="spellEnd"/>
      <w:r w:rsidRPr="00027915">
        <w:rPr>
          <w:rFonts w:ascii="Arial" w:hAnsi="Arial" w:cs="Arial"/>
        </w:rPr>
        <w:t xml:space="preserve"> сельского поселения Бавлинского муниципального района.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К ведению уполномоченного органа местного самоуправления в сфере погребения и похоронного дела относятся: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организация ритуальных услуг и содержание мест захоронений на территории поселения;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3) принятие и реализация муниципальных программ в сфере погребения и похоронного дела;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предоставление земельных участков для размещения мест погребения в соответствии с законодательством и настоящим Положением;</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lastRenderedPageBreak/>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6) утверждение цен (тарифов) на услуги, предоставляемые согласно гарантированному перечню услуг по погребению;</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7) подготовка предложений по установлению размеров мест захоронений;</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8) установление правил содержания и посещения кладбищ;</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11) осуществление иных полномочий, предусмотренных действующим законодательством.</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3. Исполнительный комитет </w:t>
      </w:r>
      <w:proofErr w:type="spellStart"/>
      <w:r w:rsidR="008F44E1" w:rsidRPr="00027915">
        <w:rPr>
          <w:rFonts w:ascii="Arial" w:hAnsi="Arial" w:cs="Arial"/>
        </w:rPr>
        <w:t>Потапово-Тумбарлинского</w:t>
      </w:r>
      <w:proofErr w:type="spellEnd"/>
      <w:r w:rsidRPr="00027915">
        <w:rPr>
          <w:rFonts w:ascii="Arial" w:hAnsi="Arial" w:cs="Arial"/>
        </w:rPr>
        <w:t xml:space="preserve"> 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32190E" w:rsidRPr="00027915" w:rsidRDefault="00BF1C96">
      <w:pPr>
        <w:pStyle w:val="headertext"/>
        <w:spacing w:line="360" w:lineRule="auto"/>
        <w:ind w:firstLine="568"/>
        <w:rPr>
          <w:rFonts w:ascii="Arial" w:hAnsi="Arial" w:cs="Arial"/>
        </w:rPr>
      </w:pPr>
      <w:r w:rsidRPr="00027915">
        <w:rPr>
          <w:rFonts w:ascii="Arial" w:hAnsi="Arial" w:cs="Arial"/>
          <w:color w:val="000000"/>
        </w:rPr>
        <w:t xml:space="preserve">Статья 7. Специализированная служба по вопросам похоронного дела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На специализированную службу по вопросам похоронного дела возлагается: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оказание услуг, предоставляемых согласно гарантированному перечню услуг погребению;</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32190E" w:rsidRPr="00027915" w:rsidRDefault="00BF1C96">
      <w:pPr>
        <w:pStyle w:val="headertext"/>
        <w:spacing w:before="0" w:beforeAutospacing="0" w:after="0" w:afterAutospacing="0"/>
        <w:rPr>
          <w:rFonts w:ascii="Arial" w:hAnsi="Arial" w:cs="Arial"/>
        </w:rPr>
      </w:pPr>
      <w:r w:rsidRPr="00027915">
        <w:rPr>
          <w:rFonts w:ascii="Arial" w:hAnsi="Arial" w:cs="Arial"/>
        </w:rPr>
        <w:t> </w:t>
      </w:r>
    </w:p>
    <w:p w:rsidR="0032190E" w:rsidRPr="00027915" w:rsidRDefault="00BF1C96">
      <w:pPr>
        <w:pStyle w:val="headertext"/>
        <w:spacing w:before="0" w:beforeAutospacing="0" w:after="0" w:afterAutospacing="0"/>
        <w:ind w:firstLine="568"/>
        <w:jc w:val="both"/>
        <w:rPr>
          <w:rFonts w:ascii="Arial" w:hAnsi="Arial" w:cs="Arial"/>
        </w:rPr>
      </w:pPr>
      <w:r w:rsidRPr="00027915">
        <w:rPr>
          <w:rFonts w:ascii="Arial" w:hAnsi="Arial" w:cs="Arial"/>
          <w:color w:val="000000"/>
        </w:rPr>
        <w:t xml:space="preserve">Статья 8. Услуги по погребению </w:t>
      </w:r>
    </w:p>
    <w:p w:rsidR="0032190E" w:rsidRPr="00027915" w:rsidRDefault="00BF1C96">
      <w:pPr>
        <w:pStyle w:val="headertext"/>
        <w:spacing w:before="0" w:beforeAutospacing="0" w:after="0" w:afterAutospacing="0"/>
        <w:jc w:val="center"/>
        <w:rPr>
          <w:rFonts w:ascii="Arial" w:hAnsi="Arial" w:cs="Arial"/>
        </w:rPr>
      </w:pPr>
      <w:r w:rsidRPr="00027915">
        <w:rPr>
          <w:rFonts w:ascii="Arial" w:hAnsi="Arial" w:cs="Arial"/>
          <w:color w:val="000000"/>
        </w:rPr>
        <w:t>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В целях настоящего Положения к услугам по погребению относятся услуги, предусмотренные гарантированным перечнем услуг по погребению.</w:t>
      </w:r>
    </w:p>
    <w:p w:rsidR="0032190E" w:rsidRPr="00027915" w:rsidRDefault="00BF1C96">
      <w:pPr>
        <w:pStyle w:val="headertext"/>
        <w:ind w:firstLine="568"/>
        <w:jc w:val="both"/>
        <w:rPr>
          <w:rFonts w:ascii="Arial" w:hAnsi="Arial" w:cs="Arial"/>
        </w:rPr>
      </w:pPr>
      <w:r w:rsidRPr="00027915">
        <w:rPr>
          <w:rFonts w:ascii="Arial" w:hAnsi="Arial" w:cs="Arial"/>
          <w:color w:val="000000"/>
        </w:rPr>
        <w:t>Статья 9. Основные вопросы, связанные с транспортировкой умерших в морг</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lastRenderedPageBreak/>
        <w:t xml:space="preserve">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proofErr w:type="spellStart"/>
      <w:r w:rsidR="008F44E1" w:rsidRPr="00027915">
        <w:rPr>
          <w:rFonts w:ascii="Arial" w:hAnsi="Arial" w:cs="Arial"/>
        </w:rPr>
        <w:t>П</w:t>
      </w:r>
      <w:r w:rsidR="003B5765" w:rsidRPr="00027915">
        <w:rPr>
          <w:rFonts w:ascii="Arial" w:hAnsi="Arial" w:cs="Arial"/>
        </w:rPr>
        <w:t>о</w:t>
      </w:r>
      <w:r w:rsidR="008F44E1" w:rsidRPr="00027915">
        <w:rPr>
          <w:rFonts w:ascii="Arial" w:hAnsi="Arial" w:cs="Arial"/>
        </w:rPr>
        <w:t>тапово-Тумбарлинского</w:t>
      </w:r>
      <w:proofErr w:type="spellEnd"/>
      <w:r w:rsidRPr="00027915">
        <w:rPr>
          <w:rFonts w:ascii="Arial" w:hAnsi="Arial" w:cs="Arial"/>
        </w:rPr>
        <w:t xml:space="preserve"> сельского поселения Бавлинского муниципального района юридическими лицами или индивидуальными предпринимателями, заключившими муниципальный контракт (договор) на оказание данного вида услуг в соответствии с законодательством Российской Федерации.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32190E" w:rsidRPr="00027915" w:rsidRDefault="00BF1C96">
      <w:pPr>
        <w:pStyle w:val="headertext"/>
        <w:spacing w:before="0" w:beforeAutospacing="0" w:after="0" w:afterAutospacing="0" w:line="360" w:lineRule="auto"/>
        <w:jc w:val="center"/>
        <w:rPr>
          <w:rFonts w:ascii="Arial" w:hAnsi="Arial" w:cs="Arial"/>
        </w:rPr>
      </w:pPr>
      <w:r w:rsidRPr="00027915">
        <w:rPr>
          <w:rFonts w:ascii="Arial" w:hAnsi="Arial" w:cs="Arial"/>
          <w:color w:val="000000"/>
        </w:rPr>
        <w:t>Глава 4. Места погребения</w:t>
      </w:r>
    </w:p>
    <w:p w:rsidR="0032190E" w:rsidRPr="00027915" w:rsidRDefault="00BF1C96">
      <w:pPr>
        <w:pStyle w:val="headertext"/>
        <w:ind w:firstLine="568"/>
        <w:rPr>
          <w:rFonts w:ascii="Arial" w:hAnsi="Arial" w:cs="Arial"/>
        </w:rPr>
      </w:pPr>
      <w:r w:rsidRPr="00027915">
        <w:rPr>
          <w:rFonts w:ascii="Arial" w:hAnsi="Arial" w:cs="Arial"/>
          <w:color w:val="000000"/>
        </w:rPr>
        <w:t xml:space="preserve">Статья 10. Кладбища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Учет всех кладбищ, расположенных на территории муниципального образования, ведет уполномоченный орган местного самоуправления в сфере погребения и похоронного дела в установленном им порядке.</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3. На территории кладбищ запрещается какая-либо предпринимательская деятельность, несовместимая с их целевым назначением.</w:t>
      </w:r>
    </w:p>
    <w:p w:rsidR="0032190E" w:rsidRPr="00027915" w:rsidRDefault="00BF1C96" w:rsidP="00BF1C96">
      <w:pPr>
        <w:pStyle w:val="formattext"/>
        <w:spacing w:before="240" w:beforeAutospacing="0" w:after="240" w:afterAutospacing="0" w:line="360" w:lineRule="auto"/>
        <w:ind w:firstLine="568"/>
        <w:jc w:val="both"/>
        <w:rPr>
          <w:rFonts w:ascii="Arial" w:hAnsi="Arial" w:cs="Arial"/>
        </w:rPr>
      </w:pPr>
      <w:r w:rsidRPr="00027915">
        <w:rPr>
          <w:rFonts w:ascii="Arial" w:hAnsi="Arial" w:cs="Arial"/>
          <w:color w:val="000000"/>
        </w:rPr>
        <w:t xml:space="preserve">Статья 11. Правила содержания и посещения кладбищ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lastRenderedPageBreak/>
        <w:t>3. Торговля цветами, материалами для благоустройства мест захоронения осуществляется только в местах, отведенных для этих целей уполномоченным органом местного самоуправления в сфере погребения и похоронного дела в пределах своей компетенции.</w:t>
      </w:r>
    </w:p>
    <w:p w:rsidR="0032190E" w:rsidRPr="00027915" w:rsidRDefault="00BF1C96">
      <w:pPr>
        <w:pStyle w:val="formattext"/>
        <w:ind w:firstLine="568"/>
        <w:jc w:val="center"/>
        <w:rPr>
          <w:rFonts w:ascii="Arial" w:hAnsi="Arial" w:cs="Arial"/>
        </w:rPr>
      </w:pPr>
      <w:r w:rsidRPr="00027915">
        <w:rPr>
          <w:rFonts w:ascii="Arial" w:hAnsi="Arial" w:cs="Arial"/>
          <w:color w:val="000000"/>
        </w:rPr>
        <w:t>Глава 5. Места захоронения</w:t>
      </w:r>
    </w:p>
    <w:p w:rsidR="0032190E" w:rsidRPr="00027915" w:rsidRDefault="00BF1C96">
      <w:pPr>
        <w:pStyle w:val="headertext"/>
        <w:ind w:firstLine="568"/>
        <w:rPr>
          <w:rFonts w:ascii="Arial" w:hAnsi="Arial" w:cs="Arial"/>
        </w:rPr>
      </w:pPr>
      <w:r w:rsidRPr="00027915">
        <w:rPr>
          <w:rFonts w:ascii="Arial" w:hAnsi="Arial" w:cs="Arial"/>
          <w:color w:val="000000"/>
        </w:rPr>
        <w:t xml:space="preserve">Статья 12. Места захоронения и их виды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В целях настоящего Положения места захоронения подразделяются на следующие виды: одиночные, родственные, семейные (родовые), почетные.</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32190E" w:rsidRPr="00027915" w:rsidRDefault="00BF1C96">
      <w:pPr>
        <w:pStyle w:val="headertext"/>
        <w:ind w:firstLine="568"/>
        <w:rPr>
          <w:rFonts w:ascii="Arial" w:hAnsi="Arial" w:cs="Arial"/>
        </w:rPr>
      </w:pPr>
      <w:r w:rsidRPr="00027915">
        <w:rPr>
          <w:rFonts w:ascii="Arial" w:hAnsi="Arial" w:cs="Arial"/>
          <w:color w:val="000000"/>
        </w:rPr>
        <w:lastRenderedPageBreak/>
        <w:t xml:space="preserve">Статья 13. Одиночные захоронения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sidRPr="00027915">
        <w:rPr>
          <w:rFonts w:ascii="Arial" w:hAnsi="Arial" w:cs="Arial"/>
          <w:color w:val="000000"/>
        </w:rPr>
        <w:t xml:space="preserve">с </w:t>
      </w:r>
      <w:hyperlink r:id="rId11" w:history="1">
        <w:r w:rsidRPr="00027915">
          <w:rPr>
            <w:rStyle w:val="a4"/>
            <w:rFonts w:ascii="Arial" w:hAnsi="Arial" w:cs="Arial"/>
            <w:color w:val="000000"/>
            <w:u w:val="none"/>
          </w:rPr>
          <w:t>приложением</w:t>
        </w:r>
        <w:r w:rsidRPr="00027915">
          <w:rPr>
            <w:rStyle w:val="a4"/>
            <w:rFonts w:ascii="Arial" w:hAnsi="Arial" w:cs="Arial"/>
            <w:u w:val="none"/>
          </w:rPr>
          <w:t xml:space="preserve"> </w:t>
        </w:r>
      </w:hyperlink>
      <w:r w:rsidRPr="00027915">
        <w:rPr>
          <w:rFonts w:ascii="Arial" w:hAnsi="Arial" w:cs="Arial"/>
        </w:rPr>
        <w:t xml:space="preserve">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w:t>
      </w:r>
      <w:hyperlink r:id="rId12" w:history="1">
        <w:r w:rsidRPr="00027915">
          <w:rPr>
            <w:rStyle w:val="a4"/>
            <w:rFonts w:ascii="Arial" w:hAnsi="Arial" w:cs="Arial"/>
            <w:color w:val="000000"/>
            <w:u w:val="none"/>
          </w:rPr>
          <w:t xml:space="preserve">приложением </w:t>
        </w:r>
      </w:hyperlink>
      <w:r w:rsidRPr="00027915">
        <w:rPr>
          <w:rFonts w:ascii="Arial" w:hAnsi="Arial" w:cs="Arial"/>
        </w:rPr>
        <w:t>подлинника для сверки).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2. Размер для одиночного захоронения не может превышать 5 </w:t>
      </w:r>
      <w:proofErr w:type="spellStart"/>
      <w:proofErr w:type="gramStart"/>
      <w:r w:rsidRPr="00027915">
        <w:rPr>
          <w:rFonts w:ascii="Arial" w:hAnsi="Arial" w:cs="Arial"/>
        </w:rPr>
        <w:t>кв.м</w:t>
      </w:r>
      <w:proofErr w:type="spellEnd"/>
      <w:proofErr w:type="gramEnd"/>
      <w:r w:rsidRPr="00027915">
        <w:rPr>
          <w:rFonts w:ascii="Arial" w:hAnsi="Arial" w:cs="Arial"/>
        </w:rPr>
        <w:t xml:space="preserve"> (2,5 м * 2,0 м).</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Количество погребений в одном уровне на одном месте захоронения -1.</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32190E" w:rsidRPr="00027915" w:rsidRDefault="00FD66DA">
      <w:pPr>
        <w:pStyle w:val="formattext"/>
        <w:ind w:firstLine="568"/>
        <w:jc w:val="both"/>
        <w:rPr>
          <w:rFonts w:ascii="Arial" w:hAnsi="Arial" w:cs="Arial"/>
        </w:rPr>
      </w:pPr>
      <w:r w:rsidRPr="00027915">
        <w:rPr>
          <w:rFonts w:ascii="Arial" w:hAnsi="Arial" w:cs="Arial"/>
          <w:color w:val="000000"/>
        </w:rPr>
        <w:t>Статья 14. Родственные</w:t>
      </w:r>
      <w:r w:rsidR="00BF1C96" w:rsidRPr="00027915">
        <w:rPr>
          <w:rFonts w:ascii="Arial" w:hAnsi="Arial" w:cs="Arial"/>
          <w:color w:val="000000"/>
        </w:rPr>
        <w:t xml:space="preserve"> захоронения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К заявлению прилагается копия свидетельства о смерти (с </w:t>
      </w:r>
      <w:hyperlink r:id="rId13" w:history="1">
        <w:r w:rsidRPr="00027915">
          <w:rPr>
            <w:rStyle w:val="a4"/>
            <w:rFonts w:ascii="Arial" w:hAnsi="Arial" w:cs="Arial"/>
            <w:color w:val="000000"/>
            <w:u w:val="none"/>
          </w:rPr>
          <w:t xml:space="preserve">приложением </w:t>
        </w:r>
      </w:hyperlink>
      <w:r w:rsidRPr="00027915">
        <w:rPr>
          <w:rFonts w:ascii="Arial" w:hAnsi="Arial" w:cs="Arial"/>
        </w:rPr>
        <w:t xml:space="preserve">подлинника для сверки), при захоронении урны с прахом дополнительно к заявлению прилагается копия справки о кремации (с </w:t>
      </w:r>
      <w:hyperlink r:id="rId14" w:history="1">
        <w:r w:rsidRPr="00027915">
          <w:rPr>
            <w:rStyle w:val="a4"/>
            <w:rFonts w:ascii="Arial" w:hAnsi="Arial" w:cs="Arial"/>
            <w:color w:val="000000"/>
            <w:u w:val="none"/>
          </w:rPr>
          <w:t xml:space="preserve">приложением </w:t>
        </w:r>
      </w:hyperlink>
      <w:r w:rsidRPr="00027915">
        <w:rPr>
          <w:rFonts w:ascii="Arial" w:hAnsi="Arial" w:cs="Arial"/>
        </w:rPr>
        <w:t>подлинника для сверки).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2. Размер родственного захоронения не может превышать 10 </w:t>
      </w:r>
      <w:proofErr w:type="spellStart"/>
      <w:r w:rsidRPr="00027915">
        <w:rPr>
          <w:rFonts w:ascii="Arial" w:hAnsi="Arial" w:cs="Arial"/>
        </w:rPr>
        <w:t>кв.м</w:t>
      </w:r>
      <w:proofErr w:type="spellEnd"/>
      <w:r w:rsidRPr="00027915">
        <w:rPr>
          <w:rFonts w:ascii="Arial" w:hAnsi="Arial" w:cs="Arial"/>
        </w:rPr>
        <w:t>. (2,5м*4м).</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Количество погребений в одном уровне на одном месте захоронения - 2.</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lastRenderedPageBreak/>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32190E" w:rsidRPr="00027915" w:rsidRDefault="00BF1C96">
      <w:pPr>
        <w:pStyle w:val="headertext"/>
        <w:ind w:firstLine="568"/>
        <w:rPr>
          <w:rFonts w:ascii="Arial" w:hAnsi="Arial" w:cs="Arial"/>
        </w:rPr>
      </w:pPr>
      <w:r w:rsidRPr="00027915">
        <w:rPr>
          <w:rFonts w:ascii="Arial" w:hAnsi="Arial" w:cs="Arial"/>
          <w:color w:val="000000"/>
        </w:rPr>
        <w:t xml:space="preserve">Статья 15. Семейные (родовые) захоронения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Места для создания семейных (родовых) захоронений предоставляются как под настоящие, так и под будущие захоронения.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Площадь зоны семейных (родовых) захоронений на территории кладбища не должна превышать 1/3 общей площади зоны захоронения кладбища.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заявление о предоставлении места для создания семейного (родового) захоронения;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2) копия паспорта или иного документа, удостоверяющего личность заявителя, с </w:t>
      </w:r>
      <w:hyperlink r:id="rId15" w:history="1">
        <w:r w:rsidRPr="00027915">
          <w:rPr>
            <w:rStyle w:val="a4"/>
            <w:rFonts w:ascii="Arial" w:hAnsi="Arial" w:cs="Arial"/>
            <w:color w:val="000000"/>
            <w:u w:val="none"/>
          </w:rPr>
          <w:t xml:space="preserve">приложением </w:t>
        </w:r>
      </w:hyperlink>
      <w:r w:rsidRPr="00027915">
        <w:rPr>
          <w:rFonts w:ascii="Arial" w:hAnsi="Arial" w:cs="Arial"/>
        </w:rPr>
        <w:t>подлинника для сверки;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3) копии документов, подтверждающих наличие двух и более близких родственников (иных родственников) с </w:t>
      </w:r>
      <w:hyperlink r:id="rId16" w:history="1">
        <w:r w:rsidRPr="00027915">
          <w:rPr>
            <w:rStyle w:val="a4"/>
            <w:rFonts w:ascii="Arial" w:hAnsi="Arial" w:cs="Arial"/>
            <w:color w:val="000000"/>
            <w:u w:val="none"/>
          </w:rPr>
          <w:t xml:space="preserve">приложением </w:t>
        </w:r>
      </w:hyperlink>
      <w:r w:rsidRPr="00027915">
        <w:rPr>
          <w:rFonts w:ascii="Arial" w:hAnsi="Arial" w:cs="Arial"/>
        </w:rPr>
        <w:t>подлинников для сверки.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Не допускается требование предоставления иных документов, не предусмотренных настоящим Положением.</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lastRenderedPageBreak/>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32190E" w:rsidRPr="00027915" w:rsidRDefault="00BF1C96">
      <w:pPr>
        <w:pStyle w:val="formattext"/>
        <w:ind w:firstLine="568"/>
        <w:jc w:val="both"/>
        <w:rPr>
          <w:rFonts w:ascii="Arial" w:hAnsi="Arial" w:cs="Arial"/>
        </w:rPr>
      </w:pPr>
      <w:r w:rsidRPr="00027915">
        <w:rPr>
          <w:rFonts w:ascii="Arial" w:hAnsi="Arial" w:cs="Arial"/>
          <w:color w:val="000000"/>
        </w:rPr>
        <w:t xml:space="preserve">Статья 16. Почетные захоронения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proofErr w:type="spellStart"/>
      <w:r w:rsidRPr="00027915">
        <w:rPr>
          <w:rFonts w:ascii="Arial" w:hAnsi="Arial" w:cs="Arial"/>
        </w:rPr>
        <w:t>Бавлинским</w:t>
      </w:r>
      <w:proofErr w:type="spellEnd"/>
      <w:r w:rsidRPr="00027915">
        <w:rPr>
          <w:rFonts w:ascii="Arial" w:hAnsi="Arial" w:cs="Arial"/>
        </w:rPr>
        <w:t xml:space="preserve"> муниципальным районом, </w:t>
      </w:r>
      <w:proofErr w:type="spellStart"/>
      <w:r w:rsidR="007E7D17" w:rsidRPr="00027915">
        <w:rPr>
          <w:rFonts w:ascii="Arial" w:hAnsi="Arial" w:cs="Arial"/>
        </w:rPr>
        <w:t>Потапово-Тумарлинским</w:t>
      </w:r>
      <w:proofErr w:type="spellEnd"/>
      <w:r w:rsidR="007E7D17" w:rsidRPr="00027915">
        <w:rPr>
          <w:rFonts w:ascii="Arial" w:hAnsi="Arial" w:cs="Arial"/>
        </w:rPr>
        <w:t xml:space="preserve"> </w:t>
      </w:r>
      <w:r w:rsidRPr="00027915">
        <w:rPr>
          <w:rFonts w:ascii="Arial" w:hAnsi="Arial" w:cs="Arial"/>
        </w:rPr>
        <w:t>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proofErr w:type="spellStart"/>
      <w:r w:rsidRPr="00027915">
        <w:rPr>
          <w:rFonts w:ascii="Arial" w:hAnsi="Arial" w:cs="Arial"/>
        </w:rPr>
        <w:t>Бавлинским</w:t>
      </w:r>
      <w:proofErr w:type="spellEnd"/>
      <w:r w:rsidRPr="00027915">
        <w:rPr>
          <w:rFonts w:ascii="Arial" w:hAnsi="Arial" w:cs="Arial"/>
        </w:rPr>
        <w:t xml:space="preserve"> муниципальным районом, </w:t>
      </w:r>
      <w:proofErr w:type="spellStart"/>
      <w:r w:rsidR="007E7D17" w:rsidRPr="00027915">
        <w:rPr>
          <w:rFonts w:ascii="Arial" w:hAnsi="Arial" w:cs="Arial"/>
        </w:rPr>
        <w:t>Потапово-Тумбарлинским</w:t>
      </w:r>
      <w:proofErr w:type="spellEnd"/>
      <w:r w:rsidRPr="00027915">
        <w:rPr>
          <w:rFonts w:ascii="Arial" w:hAnsi="Arial" w:cs="Arial"/>
        </w:rPr>
        <w:t xml:space="preserve"> 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lastRenderedPageBreak/>
        <w:t>3. Размер места для почетных захоронений - участок площадью 6 кв. м.</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32190E" w:rsidRPr="00027915" w:rsidRDefault="00BF1C96" w:rsidP="00BF1C96">
      <w:pPr>
        <w:pStyle w:val="formattext"/>
        <w:spacing w:before="240" w:beforeAutospacing="0" w:after="240" w:afterAutospacing="0" w:line="360" w:lineRule="auto"/>
        <w:ind w:firstLine="568"/>
        <w:jc w:val="both"/>
        <w:rPr>
          <w:rFonts w:ascii="Arial" w:hAnsi="Arial" w:cs="Arial"/>
          <w:color w:val="000000"/>
        </w:rPr>
      </w:pPr>
      <w:r w:rsidRPr="00027915">
        <w:rPr>
          <w:rFonts w:ascii="Arial" w:hAnsi="Arial" w:cs="Arial"/>
          <w:color w:val="000000"/>
        </w:rPr>
        <w:t xml:space="preserve">Статья 17. </w:t>
      </w:r>
      <w:proofErr w:type="spellStart"/>
      <w:r w:rsidRPr="00027915">
        <w:rPr>
          <w:rFonts w:ascii="Arial" w:hAnsi="Arial" w:cs="Arial"/>
          <w:color w:val="000000"/>
        </w:rPr>
        <w:t>Подзахоронение</w:t>
      </w:r>
      <w:proofErr w:type="spellEnd"/>
      <w:r w:rsidRPr="00027915">
        <w:rPr>
          <w:rFonts w:ascii="Arial" w:hAnsi="Arial" w:cs="Arial"/>
          <w:color w:val="000000"/>
        </w:rPr>
        <w:t xml:space="preserve"> </w:t>
      </w:r>
    </w:p>
    <w:p w:rsidR="0032190E" w:rsidRPr="00027915" w:rsidRDefault="0032190E">
      <w:pPr>
        <w:pStyle w:val="formattext"/>
        <w:spacing w:before="0" w:beforeAutospacing="0" w:after="0" w:afterAutospacing="0" w:line="360" w:lineRule="auto"/>
        <w:ind w:firstLine="568"/>
        <w:jc w:val="both"/>
        <w:rPr>
          <w:rFonts w:ascii="Arial" w:hAnsi="Arial" w:cs="Arial"/>
        </w:rPr>
      </w:pP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1. Для </w:t>
      </w:r>
      <w:proofErr w:type="spellStart"/>
      <w:r w:rsidRPr="00027915">
        <w:rPr>
          <w:rFonts w:ascii="Arial" w:hAnsi="Arial" w:cs="Arial"/>
        </w:rPr>
        <w:t>подзахоронения</w:t>
      </w:r>
      <w:proofErr w:type="spellEnd"/>
      <w:r w:rsidRPr="00027915">
        <w:rPr>
          <w:rFonts w:ascii="Arial" w:hAnsi="Arial" w:cs="Arial"/>
        </w:rPr>
        <w:t xml:space="preserve"> на месте родственных, семейных (родовых), почетных захоронений предоставляются следующие документы:</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1) заявление о </w:t>
      </w:r>
      <w:proofErr w:type="spellStart"/>
      <w:r w:rsidRPr="00027915">
        <w:rPr>
          <w:rFonts w:ascii="Arial" w:hAnsi="Arial" w:cs="Arial"/>
        </w:rPr>
        <w:t>подзахоронении</w:t>
      </w:r>
      <w:proofErr w:type="spellEnd"/>
      <w:r w:rsidRPr="00027915">
        <w:rPr>
          <w:rFonts w:ascii="Arial" w:hAnsi="Arial" w:cs="Arial"/>
        </w:rPr>
        <w:t>;</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удостоверение о соответствующем захоронении;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3) паспорт или иной документ, удостоверяющий личность заявителя с </w:t>
      </w:r>
      <w:hyperlink r:id="rId17" w:history="1">
        <w:r w:rsidRPr="00027915">
          <w:rPr>
            <w:rStyle w:val="a4"/>
            <w:rFonts w:ascii="Arial" w:hAnsi="Arial" w:cs="Arial"/>
            <w:color w:val="000000"/>
            <w:u w:val="none"/>
          </w:rPr>
          <w:t>приложением</w:t>
        </w:r>
        <w:r w:rsidRPr="00027915">
          <w:rPr>
            <w:rStyle w:val="a4"/>
            <w:rFonts w:ascii="Arial" w:hAnsi="Arial" w:cs="Arial"/>
            <w:color w:val="000000"/>
          </w:rPr>
          <w:t xml:space="preserve"> </w:t>
        </w:r>
      </w:hyperlink>
      <w:r w:rsidRPr="00027915">
        <w:rPr>
          <w:rFonts w:ascii="Arial" w:hAnsi="Arial" w:cs="Arial"/>
          <w:color w:val="000000"/>
        </w:rPr>
        <w:t>подлинника для сверки;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5) копия свидетельства о смерти с </w:t>
      </w:r>
      <w:hyperlink r:id="rId18" w:history="1">
        <w:r w:rsidRPr="00027915">
          <w:rPr>
            <w:rStyle w:val="a4"/>
            <w:rFonts w:ascii="Arial" w:hAnsi="Arial" w:cs="Arial"/>
            <w:color w:val="000000"/>
            <w:u w:val="none"/>
          </w:rPr>
          <w:t>приложением</w:t>
        </w:r>
        <w:r w:rsidRPr="00027915">
          <w:rPr>
            <w:rStyle w:val="a4"/>
            <w:rFonts w:ascii="Arial" w:hAnsi="Arial" w:cs="Arial"/>
            <w:color w:val="000000"/>
          </w:rPr>
          <w:t xml:space="preserve"> </w:t>
        </w:r>
      </w:hyperlink>
      <w:r w:rsidRPr="00027915">
        <w:rPr>
          <w:rFonts w:ascii="Arial" w:hAnsi="Arial" w:cs="Arial"/>
        </w:rPr>
        <w:t>подлинника для сверки.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Не допускается требовать представления иных документов, не предусмотренных настоящим Положением.</w:t>
      </w:r>
    </w:p>
    <w:p w:rsidR="0032190E" w:rsidRPr="00027915" w:rsidRDefault="00BF1C96" w:rsidP="00BF1C96">
      <w:pPr>
        <w:pStyle w:val="formattext"/>
        <w:spacing w:before="240" w:beforeAutospacing="0" w:after="240" w:afterAutospacing="0" w:line="360" w:lineRule="auto"/>
        <w:ind w:firstLine="568"/>
        <w:jc w:val="both"/>
        <w:rPr>
          <w:rFonts w:ascii="Arial" w:hAnsi="Arial" w:cs="Arial"/>
          <w:color w:val="000000"/>
        </w:rPr>
      </w:pPr>
      <w:r w:rsidRPr="00027915">
        <w:rPr>
          <w:rFonts w:ascii="Arial" w:hAnsi="Arial" w:cs="Arial"/>
          <w:color w:val="000000"/>
        </w:rPr>
        <w:t>Статья 18. Регистрация (перерегистрация) захоронений</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Взимание платы за регистрацию захоронений в книге регистрации захоронений и выдачу удостоверений о захоронениях не производится.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Порядок ведения книг регистрации захоронений устанавливается уполномоченным органом в сфере погребения и похоронного дела.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lastRenderedPageBreak/>
        <w:t xml:space="preserve">Контроль за хранением книг регистрации захоронений осуществляет Исполнительный комитет </w:t>
      </w:r>
      <w:proofErr w:type="spellStart"/>
      <w:r w:rsidR="007E7D17" w:rsidRPr="00027915">
        <w:rPr>
          <w:rFonts w:ascii="Arial" w:hAnsi="Arial" w:cs="Arial"/>
        </w:rPr>
        <w:t>Потапово-Тумбарлинского</w:t>
      </w:r>
      <w:proofErr w:type="spellEnd"/>
      <w:r w:rsidRPr="00027915">
        <w:rPr>
          <w:rFonts w:ascii="Arial" w:hAnsi="Arial" w:cs="Arial"/>
        </w:rPr>
        <w:t xml:space="preserve"> сельского поселения Бавлинского муниципального района Республики Татарстан.</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3. Книги регистрации захоронений являются документами строгой отчетности и относятся к делам постоянного хранения.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Взимание платы за внесение изменений в книгу регистрации захоронений и в удостоверении о захоронении не производится.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32190E" w:rsidRPr="00027915" w:rsidRDefault="00BF1C96" w:rsidP="002F2B3C">
      <w:pPr>
        <w:pStyle w:val="formattext"/>
        <w:spacing w:before="240" w:beforeAutospacing="0" w:after="240" w:afterAutospacing="0" w:line="360" w:lineRule="auto"/>
        <w:ind w:firstLine="567"/>
        <w:jc w:val="both"/>
        <w:rPr>
          <w:rFonts w:ascii="Arial" w:hAnsi="Arial" w:cs="Arial"/>
        </w:rPr>
      </w:pPr>
      <w:r w:rsidRPr="00027915">
        <w:rPr>
          <w:rFonts w:ascii="Arial" w:hAnsi="Arial" w:cs="Arial"/>
        </w:rPr>
        <w:t> </w:t>
      </w:r>
      <w:r w:rsidRPr="00027915">
        <w:rPr>
          <w:rFonts w:ascii="Arial" w:hAnsi="Arial" w:cs="Arial"/>
          <w:color w:val="000000"/>
        </w:rPr>
        <w:t>Статья 19. Надмогильные сооружения (надгробия), их регистрация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Надмогильные сооружения (надгробия) устанавливаются высотой не более:</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памятники - не более 2м;</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ограды - не выше 1,2 м.</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 xml:space="preserve">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w:t>
      </w:r>
      <w:r w:rsidRPr="00027915">
        <w:rPr>
          <w:rFonts w:ascii="Arial" w:hAnsi="Arial" w:cs="Arial"/>
        </w:rPr>
        <w:lastRenderedPageBreak/>
        <w:t>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32190E" w:rsidRPr="00027915" w:rsidRDefault="00BF1C96" w:rsidP="00BF1C96">
      <w:pPr>
        <w:pStyle w:val="formattext"/>
        <w:spacing w:before="240" w:beforeAutospacing="0" w:after="240" w:afterAutospacing="0" w:line="360" w:lineRule="auto"/>
        <w:ind w:firstLine="568"/>
        <w:jc w:val="both"/>
        <w:rPr>
          <w:rFonts w:ascii="Arial" w:hAnsi="Arial" w:cs="Arial"/>
          <w:color w:val="000000"/>
        </w:rPr>
      </w:pPr>
      <w:r w:rsidRPr="00027915">
        <w:rPr>
          <w:rFonts w:ascii="Arial" w:hAnsi="Arial" w:cs="Arial"/>
          <w:color w:val="000000"/>
        </w:rPr>
        <w:t xml:space="preserve">Статья 20. Санитарные и экологические требования к содержанию кладбищ </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2. Санитарно-эпидемиологический надзор и экологический контроль за состоянием мест погребения осуществляются Управлением Федеральной службы по надзору в сфере защиты прав потребителей и благополучия человека по Республике Татарстан.</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32190E" w:rsidRPr="00027915" w:rsidRDefault="00BF1C96">
      <w:pPr>
        <w:pStyle w:val="formattext"/>
        <w:spacing w:before="0" w:beforeAutospacing="0" w:after="0" w:afterAutospacing="0" w:line="360" w:lineRule="auto"/>
        <w:ind w:firstLine="568"/>
        <w:jc w:val="both"/>
        <w:rPr>
          <w:rFonts w:ascii="Arial" w:hAnsi="Arial" w:cs="Arial"/>
        </w:rPr>
      </w:pPr>
      <w:r w:rsidRPr="00027915">
        <w:rPr>
          <w:rFonts w:ascii="Arial" w:hAnsi="Arial" w:cs="Arial"/>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32190E" w:rsidRPr="00027915" w:rsidRDefault="00BF1C96">
      <w:pPr>
        <w:pStyle w:val="headertext"/>
        <w:jc w:val="center"/>
        <w:rPr>
          <w:rFonts w:ascii="Arial" w:hAnsi="Arial" w:cs="Arial"/>
          <w:color w:val="000000"/>
        </w:rPr>
      </w:pPr>
      <w:r w:rsidRPr="00027915">
        <w:rPr>
          <w:rFonts w:ascii="Arial" w:hAnsi="Arial" w:cs="Arial"/>
          <w:color w:val="000000"/>
        </w:rPr>
        <w:t>Глава 6. Заключительные положения</w:t>
      </w:r>
    </w:p>
    <w:p w:rsidR="0032190E" w:rsidRPr="00027915" w:rsidRDefault="00BF1C96">
      <w:pPr>
        <w:pStyle w:val="headertext"/>
        <w:ind w:firstLine="568"/>
        <w:rPr>
          <w:rFonts w:ascii="Arial" w:hAnsi="Arial" w:cs="Arial"/>
        </w:rPr>
      </w:pPr>
      <w:r w:rsidRPr="00027915">
        <w:rPr>
          <w:rFonts w:ascii="Arial" w:hAnsi="Arial" w:cs="Arial"/>
          <w:color w:val="000000"/>
        </w:rPr>
        <w:t>Статья 21. Ответственность за несоблюдение Положения</w:t>
      </w:r>
    </w:p>
    <w:p w:rsidR="0032190E" w:rsidRPr="00027915" w:rsidRDefault="00BF1C96">
      <w:pPr>
        <w:pStyle w:val="formattext"/>
        <w:spacing w:line="360" w:lineRule="auto"/>
        <w:ind w:firstLine="568"/>
        <w:jc w:val="both"/>
        <w:rPr>
          <w:rFonts w:ascii="Arial" w:hAnsi="Arial" w:cs="Arial"/>
        </w:rPr>
      </w:pPr>
      <w:r w:rsidRPr="00027915">
        <w:rPr>
          <w:rFonts w:ascii="Arial" w:hAnsi="Arial" w:cs="Arial"/>
        </w:rPr>
        <w:lastRenderedPageBreak/>
        <w:t>1. Лица, допустившие нарушение настоящего Положения, несут ответственность в соответствии с действующим законодательством.</w:t>
      </w:r>
    </w:p>
    <w:p w:rsidR="0032190E" w:rsidRPr="00027915" w:rsidRDefault="00BF1C96" w:rsidP="00BF1C96">
      <w:pPr>
        <w:spacing w:line="360" w:lineRule="auto"/>
        <w:jc w:val="center"/>
        <w:rPr>
          <w:rFonts w:ascii="Arial" w:hAnsi="Arial" w:cs="Arial"/>
          <w:sz w:val="24"/>
          <w:szCs w:val="24"/>
        </w:rPr>
      </w:pPr>
      <w:r w:rsidRPr="00027915">
        <w:rPr>
          <w:rFonts w:ascii="Arial" w:hAnsi="Arial" w:cs="Arial"/>
          <w:sz w:val="24"/>
          <w:szCs w:val="24"/>
        </w:rPr>
        <w:t>________________</w:t>
      </w:r>
    </w:p>
    <w:sectPr w:rsidR="0032190E" w:rsidRPr="00027915" w:rsidSect="0002791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0E"/>
    <w:rsid w:val="00027915"/>
    <w:rsid w:val="001857BB"/>
    <w:rsid w:val="002F2B3C"/>
    <w:rsid w:val="0032190E"/>
    <w:rsid w:val="003B5765"/>
    <w:rsid w:val="005F6DD9"/>
    <w:rsid w:val="007E7D17"/>
    <w:rsid w:val="008F44E1"/>
    <w:rsid w:val="00981494"/>
    <w:rsid w:val="00A445E3"/>
    <w:rsid w:val="00BF1C96"/>
    <w:rsid w:val="00CB69A9"/>
    <w:rsid w:val="00CE0683"/>
    <w:rsid w:val="00D11FE8"/>
    <w:rsid w:val="00FD66DA"/>
    <w:rsid w:val="00FE3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B2B0C"/>
  <w15:chartTrackingRefBased/>
  <w15:docId w15:val="{7BDF9FA3-685C-4838-9761-39F3AB9A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5335&amp;point=mark=000000000000000000000000000000000000000000000000007D20K3" TargetMode="External"/><Relationship Id="rId13" Type="http://schemas.openxmlformats.org/officeDocument/2006/relationships/hyperlink" Target="kodeks://link/d?nd=543225991&amp;point=mark=00000000000000000000000000000000000000000000000001CHL461"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webSettings" Target="webSettings.xml"/><Relationship Id="rId7" Type="http://schemas.openxmlformats.org/officeDocument/2006/relationships/hyperlink" Target="kodeks://link/d?nd=9025615" TargetMode="External"/><Relationship Id="rId12" Type="http://schemas.openxmlformats.org/officeDocument/2006/relationships/hyperlink" Target="kodeks://link/d?nd=543225991&amp;point=mark=00000000000000000000000000000000000000000000000001CHL461"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settings" Target="settings.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9015335&amp;point=mark=000000000000000000000000000000000000000000000000007D20K3" TargetMode="External"/><Relationship Id="rId11" Type="http://schemas.openxmlformats.org/officeDocument/2006/relationships/hyperlink" Target="kodeks://link/d?nd=543225991&amp;point=mark=00000000000000000000000000000000000000000000000001CHL461" TargetMode="External"/><Relationship Id="rId5" Type="http://schemas.openxmlformats.org/officeDocument/2006/relationships/hyperlink" Target="kodeks://link/d?nd=901876063&amp;point=mark=000000000000000000000000000000000000000000000000007D20K3" TargetMode="External"/><Relationship Id="rId15" Type="http://schemas.openxmlformats.org/officeDocument/2006/relationships/hyperlink" Target="kodeks://link/d?nd=543225991&amp;point=mark=00000000000000000000000000000000000000000000000001CHL461" TargetMode="External"/><Relationship Id="rId10" Type="http://schemas.openxmlformats.org/officeDocument/2006/relationships/hyperlink" Target="kodeks://link/d?nd=543225991&amp;point=mark=0000000000000000000000000000000000000000000000000245CAR6" TargetMode="External"/><Relationship Id="rId19" Type="http://schemas.openxmlformats.org/officeDocument/2006/relationships/fontTable" Target="fontTable.xml"/><Relationship Id="rId4" Type="http://schemas.openxmlformats.org/officeDocument/2006/relationships/hyperlink" Target="kodeks://link/d?nd=9025615" TargetMode="External"/><Relationship Id="rId9" Type="http://schemas.openxmlformats.org/officeDocument/2006/relationships/hyperlink" Target="kodeks://link/d?nd=901876063&amp;point=mark=000000000000000000000000000000000000000000000000007D20K3" TargetMode="External"/><Relationship Id="rId14" Type="http://schemas.openxmlformats.org/officeDocument/2006/relationships/hyperlink" Target="kodeks://link/d?nd=543225991&amp;point=mark=00000000000000000000000000000000000000000000000001CHL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5396</Words>
  <Characters>30761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Залилова</dc:creator>
  <cp:keywords/>
  <dc:description/>
  <cp:lastModifiedBy>Татьяна Алатырева</cp:lastModifiedBy>
  <cp:revision>2</cp:revision>
  <dcterms:created xsi:type="dcterms:W3CDTF">2023-12-12T07:38:00Z</dcterms:created>
  <dcterms:modified xsi:type="dcterms:W3CDTF">2023-12-12T07:38:00Z</dcterms:modified>
</cp:coreProperties>
</file>