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26"/>
        <w:gridCol w:w="4817"/>
      </w:tblGrid>
      <w:tr w:rsidR="00A308BD" w:rsidRPr="00847D07" w:rsidTr="00A308BD">
        <w:trPr>
          <w:trHeight w:val="1556"/>
          <w:jc w:val="center"/>
        </w:trPr>
        <w:tc>
          <w:tcPr>
            <w:tcW w:w="49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847D07" w:rsidRDefault="00A308BD" w:rsidP="006B3B0B">
            <w:pPr>
              <w:spacing w:after="0" w:line="240" w:lineRule="auto"/>
              <w:ind w:right="70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</w:t>
            </w:r>
            <w:r w:rsidR="000C1003" w:rsidRPr="00847D0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ЫЙ</w:t>
            </w:r>
            <w:r w:rsidRPr="00847D0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 КОМИТЕТ</w:t>
            </w:r>
          </w:p>
          <w:p w:rsidR="00A308BD" w:rsidRPr="00847D07" w:rsidRDefault="00A308BD" w:rsidP="00A308BD">
            <w:pPr>
              <w:spacing w:after="0" w:line="240" w:lineRule="auto"/>
              <w:ind w:left="426" w:right="467" w:hanging="14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МУНИЦИПАЛЬНОГО  ОБРАЗОВАНИЯ «ГОРОД БАВЛЫ»</w:t>
            </w:r>
          </w:p>
          <w:p w:rsidR="00A308BD" w:rsidRPr="00847D07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  <w:p w:rsidR="00A308BD" w:rsidRPr="00847D07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847D07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308BD" w:rsidRPr="00847D07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308BD" w:rsidRPr="00847D07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A308BD" w:rsidRPr="00847D07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ӘҺӘРЕ”</w:t>
            </w:r>
          </w:p>
          <w:p w:rsidR="00A308BD" w:rsidRPr="00847D07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ИПАЛЬ  БЕРӘМЛЕГЕ</w:t>
            </w:r>
          </w:p>
          <w:p w:rsidR="00A308BD" w:rsidRPr="00847D07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КОМИТЕТЫ</w:t>
            </w:r>
          </w:p>
        </w:tc>
      </w:tr>
    </w:tbl>
    <w:p w:rsidR="00A308BD" w:rsidRPr="00847D07" w:rsidRDefault="00A308BD" w:rsidP="00A308BD">
      <w:pPr>
        <w:spacing w:after="0" w:line="240" w:lineRule="auto"/>
        <w:ind w:left="851" w:right="707" w:hanging="142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37"/>
        <w:gridCol w:w="2660"/>
        <w:gridCol w:w="3808"/>
      </w:tblGrid>
      <w:tr w:rsidR="00A308BD" w:rsidRPr="00847D07" w:rsidTr="00A308BD">
        <w:trPr>
          <w:jc w:val="center"/>
        </w:trPr>
        <w:tc>
          <w:tcPr>
            <w:tcW w:w="4382" w:type="dxa"/>
            <w:hideMark/>
          </w:tcPr>
          <w:p w:rsidR="00A308BD" w:rsidRPr="00847D07" w:rsidRDefault="00105C6B" w:rsidP="0082195D">
            <w:pPr>
              <w:spacing w:after="0" w:line="240" w:lineRule="auto"/>
              <w:ind w:right="215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82195D" w:rsidRPr="00847D07" w:rsidRDefault="0082195D" w:rsidP="00A308BD">
            <w:pPr>
              <w:spacing w:after="0" w:line="240" w:lineRule="auto"/>
              <w:ind w:left="851" w:right="215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</w:p>
          <w:p w:rsidR="00A308BD" w:rsidRPr="00847D07" w:rsidRDefault="00A308BD" w:rsidP="0082195D">
            <w:pPr>
              <w:spacing w:after="0" w:line="240" w:lineRule="auto"/>
              <w:ind w:right="215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7" w:type="dxa"/>
          </w:tcPr>
          <w:p w:rsidR="00A308BD" w:rsidRPr="00847D07" w:rsidRDefault="00A308BD" w:rsidP="00A308BD">
            <w:pPr>
              <w:shd w:val="clear" w:color="auto" w:fill="FFFFFF"/>
              <w:spacing w:after="0" w:line="360" w:lineRule="auto"/>
              <w:ind w:left="851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308BD" w:rsidRPr="00847D07" w:rsidRDefault="0082195D" w:rsidP="00A308BD">
            <w:pPr>
              <w:shd w:val="clear" w:color="auto" w:fill="FFFFFF"/>
              <w:spacing w:after="0" w:line="360" w:lineRule="auto"/>
              <w:ind w:left="851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308BD"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г.Бавлы</w:t>
            </w:r>
          </w:p>
        </w:tc>
        <w:tc>
          <w:tcPr>
            <w:tcW w:w="4862" w:type="dxa"/>
          </w:tcPr>
          <w:p w:rsidR="00A308BD" w:rsidRPr="00847D07" w:rsidRDefault="00A308BD" w:rsidP="00A308BD">
            <w:pPr>
              <w:spacing w:after="0" w:line="240" w:lineRule="auto"/>
              <w:ind w:right="7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БОЕРЫК</w:t>
            </w:r>
          </w:p>
          <w:p w:rsidR="00A308BD" w:rsidRPr="00847D07" w:rsidRDefault="00A308BD" w:rsidP="00A308BD">
            <w:pPr>
              <w:spacing w:after="0" w:line="240" w:lineRule="auto"/>
              <w:ind w:left="851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5951" w:rsidRPr="00847D07" w:rsidRDefault="0082195D" w:rsidP="0082195D">
            <w:pPr>
              <w:spacing w:after="0" w:line="240" w:lineRule="auto"/>
              <w:ind w:left="851" w:right="707" w:hanging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105C6B"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№</w:t>
            </w:r>
          </w:p>
          <w:p w:rsidR="00A308BD" w:rsidRPr="00847D07" w:rsidRDefault="0082195D" w:rsidP="00105C6B">
            <w:pPr>
              <w:spacing w:after="0" w:line="240" w:lineRule="auto"/>
              <w:ind w:left="851" w:right="707" w:hanging="14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F31CA7"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84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FF6E2B" w:rsidRPr="00847D07" w:rsidRDefault="00FF6E2B" w:rsidP="00BD1801">
      <w:pPr>
        <w:outlineLvl w:val="0"/>
        <w:rPr>
          <w:rFonts w:ascii="Arial" w:hAnsi="Arial" w:cs="Arial"/>
          <w:sz w:val="24"/>
          <w:szCs w:val="24"/>
        </w:rPr>
      </w:pP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признании утратившим силу </w:t>
      </w: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постановления 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Исполнительного комитета 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муниципального образования «город Бавлы»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 25.10.2022 №120 «Об утверждении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административного регламента по осуществлению 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муниципальной услуг по выдаче разрешения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 перевозки тяжеловесных и (или) крупногабаритных 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транспортных средств по маршрутам, проходящим полностью 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или частично по дорогам местного значения в 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границах муниципального образования»</w:t>
      </w: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15B" w:rsidRPr="00847D07" w:rsidRDefault="000E015B" w:rsidP="000E01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15B" w:rsidRPr="00847D07" w:rsidRDefault="000E015B" w:rsidP="000E0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Законом от 20 июня 2023 года № 46-ЗРТ «Об автомобильных дорогах и о дорожной деятельности на территории Республики Татарстан» и приведением муниципального нормативного правового акта в соответствие с действующим законодательством Исполнительный комитет муниципального образования «город Бавлы» Республики Татарстан </w:t>
      </w:r>
    </w:p>
    <w:p w:rsidR="000E015B" w:rsidRPr="00847D07" w:rsidRDefault="000E015B" w:rsidP="000E015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>П О С Т А Н О В Л Я Е Т:</w:t>
      </w:r>
    </w:p>
    <w:p w:rsidR="000E015B" w:rsidRPr="00847D07" w:rsidRDefault="000E015B" w:rsidP="000E01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Признать утратившим силу постановление Исполнительного комитета муниципального образования «город Бавлы» от 25.10.2022 №120 «Об утверждении административного регламента </w:t>
      </w:r>
      <w:r w:rsidRPr="00847D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осуществлению муниципальной услуг по выдаче разрешения на перевозки тяжеловесных и (или) крупногабаритных транспортных средств по маршрутам, проходящим полностью или частично по дорогам местного значения в границах муниципального образования»</w:t>
      </w:r>
      <w:r w:rsidRPr="00847D0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E015B" w:rsidRPr="00847D07" w:rsidRDefault="000E015B" w:rsidP="000E015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настоящее постановление на официальном сайте Бавлинского муниципального района в сети Интернет по адресу: htpps//bavly/tatar.ru и на официальном портале правовой информации Республики Татарстан по адресу: </w:t>
      </w:r>
      <w:r w:rsidRPr="00847D07">
        <w:rPr>
          <w:rFonts w:ascii="Arial" w:eastAsia="Times New Roman" w:hAnsi="Arial" w:cs="Arial"/>
          <w:sz w:val="24"/>
          <w:szCs w:val="24"/>
          <w:lang w:val="en-US" w:eastAsia="ru-RU"/>
        </w:rPr>
        <w:t>htpps</w:t>
      </w:r>
      <w:r w:rsidRPr="00847D07">
        <w:rPr>
          <w:rFonts w:ascii="Arial" w:eastAsia="Times New Roman" w:hAnsi="Arial" w:cs="Arial"/>
          <w:sz w:val="24"/>
          <w:szCs w:val="24"/>
          <w:lang w:eastAsia="ru-RU"/>
        </w:rPr>
        <w:t>//</w:t>
      </w:r>
      <w:r w:rsidRPr="00847D07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847D0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47D07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847D0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47D07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</w:p>
    <w:p w:rsidR="000E015B" w:rsidRPr="00847D07" w:rsidRDefault="000E015B" w:rsidP="000E015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847D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вступает в силу с 1 марта 2024 года.</w:t>
      </w:r>
    </w:p>
    <w:p w:rsidR="000E015B" w:rsidRPr="00847D07" w:rsidRDefault="000E015B" w:rsidP="000E015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>4.Контроль за выполнением настоящего постановления оставляю за собой.</w:t>
      </w:r>
    </w:p>
    <w:p w:rsidR="000E015B" w:rsidRPr="00847D07" w:rsidRDefault="000E015B" w:rsidP="000E015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0E015B" w:rsidRPr="00847D07" w:rsidRDefault="000E015B" w:rsidP="000E015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578A" w:rsidRPr="00847D07" w:rsidRDefault="000E015B" w:rsidP="00847D0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47D07">
        <w:rPr>
          <w:rFonts w:ascii="Arial" w:eastAsia="Times New Roman" w:hAnsi="Arial" w:cs="Arial"/>
          <w:sz w:val="24"/>
          <w:szCs w:val="24"/>
          <w:lang w:eastAsia="ru-RU"/>
        </w:rPr>
        <w:t>Руководитель                                                                                          С.Ю. Соколов</w:t>
      </w:r>
      <w:r w:rsidRPr="00847D07">
        <w:rPr>
          <w:rFonts w:ascii="Arial" w:hAnsi="Arial" w:cs="Arial"/>
          <w:sz w:val="24"/>
          <w:szCs w:val="24"/>
        </w:rPr>
        <w:t xml:space="preserve">          </w:t>
      </w:r>
      <w:r w:rsidR="00105C6B" w:rsidRPr="00847D07">
        <w:rPr>
          <w:rFonts w:ascii="Arial" w:hAnsi="Arial" w:cs="Arial"/>
          <w:sz w:val="24"/>
          <w:szCs w:val="24"/>
        </w:rPr>
        <w:t xml:space="preserve">                                           </w:t>
      </w:r>
    </w:p>
    <w:sectPr w:rsidR="00E9578A" w:rsidRPr="00847D07" w:rsidSect="00847D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AB" w:rsidRDefault="005568AB" w:rsidP="00FF1A1D">
      <w:pPr>
        <w:spacing w:after="0" w:line="240" w:lineRule="auto"/>
      </w:pPr>
      <w:r>
        <w:separator/>
      </w:r>
    </w:p>
  </w:endnote>
  <w:endnote w:type="continuationSeparator" w:id="0">
    <w:p w:rsidR="005568AB" w:rsidRDefault="005568AB" w:rsidP="00FF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AB" w:rsidRDefault="005568AB" w:rsidP="00FF1A1D">
      <w:pPr>
        <w:spacing w:after="0" w:line="240" w:lineRule="auto"/>
      </w:pPr>
      <w:r>
        <w:separator/>
      </w:r>
    </w:p>
  </w:footnote>
  <w:footnote w:type="continuationSeparator" w:id="0">
    <w:p w:rsidR="005568AB" w:rsidRDefault="005568AB" w:rsidP="00FF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526"/>
    <w:multiLevelType w:val="hybridMultilevel"/>
    <w:tmpl w:val="19A2A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466"/>
    <w:multiLevelType w:val="hybridMultilevel"/>
    <w:tmpl w:val="9A042492"/>
    <w:lvl w:ilvl="0" w:tplc="7730D0B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C96E18"/>
    <w:multiLevelType w:val="hybridMultilevel"/>
    <w:tmpl w:val="AE42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BD"/>
    <w:rsid w:val="00015F93"/>
    <w:rsid w:val="0006111E"/>
    <w:rsid w:val="00076B63"/>
    <w:rsid w:val="0007703C"/>
    <w:rsid w:val="000837A7"/>
    <w:rsid w:val="00090198"/>
    <w:rsid w:val="000B7B02"/>
    <w:rsid w:val="000C1003"/>
    <w:rsid w:val="000D1B44"/>
    <w:rsid w:val="000E015B"/>
    <w:rsid w:val="00105C6B"/>
    <w:rsid w:val="00122013"/>
    <w:rsid w:val="00125A59"/>
    <w:rsid w:val="0012636D"/>
    <w:rsid w:val="00192584"/>
    <w:rsid w:val="00197402"/>
    <w:rsid w:val="001A4398"/>
    <w:rsid w:val="001A73FE"/>
    <w:rsid w:val="00210DD4"/>
    <w:rsid w:val="002938DC"/>
    <w:rsid w:val="002C08A0"/>
    <w:rsid w:val="003212AF"/>
    <w:rsid w:val="003446A1"/>
    <w:rsid w:val="0036155E"/>
    <w:rsid w:val="00385876"/>
    <w:rsid w:val="00393602"/>
    <w:rsid w:val="00440AF0"/>
    <w:rsid w:val="00461442"/>
    <w:rsid w:val="004B6F13"/>
    <w:rsid w:val="004E2A95"/>
    <w:rsid w:val="004F5951"/>
    <w:rsid w:val="00526523"/>
    <w:rsid w:val="00543452"/>
    <w:rsid w:val="005568AB"/>
    <w:rsid w:val="00561C53"/>
    <w:rsid w:val="005B2B23"/>
    <w:rsid w:val="005E056C"/>
    <w:rsid w:val="006021E6"/>
    <w:rsid w:val="00665B34"/>
    <w:rsid w:val="00695312"/>
    <w:rsid w:val="006B3B0B"/>
    <w:rsid w:val="006B4A72"/>
    <w:rsid w:val="006D16CB"/>
    <w:rsid w:val="00713DF6"/>
    <w:rsid w:val="007220B7"/>
    <w:rsid w:val="00746ADD"/>
    <w:rsid w:val="007753CF"/>
    <w:rsid w:val="00786553"/>
    <w:rsid w:val="00805586"/>
    <w:rsid w:val="008110E0"/>
    <w:rsid w:val="008129C4"/>
    <w:rsid w:val="0082195D"/>
    <w:rsid w:val="00847D07"/>
    <w:rsid w:val="00847FA5"/>
    <w:rsid w:val="008902CE"/>
    <w:rsid w:val="00897E4C"/>
    <w:rsid w:val="008A52BB"/>
    <w:rsid w:val="00907618"/>
    <w:rsid w:val="00914567"/>
    <w:rsid w:val="009460CD"/>
    <w:rsid w:val="00947439"/>
    <w:rsid w:val="009A089C"/>
    <w:rsid w:val="009A4F1E"/>
    <w:rsid w:val="009F736A"/>
    <w:rsid w:val="00A308BD"/>
    <w:rsid w:val="00A4712E"/>
    <w:rsid w:val="00A83E6E"/>
    <w:rsid w:val="00A86A7C"/>
    <w:rsid w:val="00AE58FA"/>
    <w:rsid w:val="00B32614"/>
    <w:rsid w:val="00B437D1"/>
    <w:rsid w:val="00BD1801"/>
    <w:rsid w:val="00C52C79"/>
    <w:rsid w:val="00CB3EE8"/>
    <w:rsid w:val="00CF0BAC"/>
    <w:rsid w:val="00CF188F"/>
    <w:rsid w:val="00CF6D3B"/>
    <w:rsid w:val="00D2027B"/>
    <w:rsid w:val="00D53518"/>
    <w:rsid w:val="00D70799"/>
    <w:rsid w:val="00DC47E2"/>
    <w:rsid w:val="00DF6538"/>
    <w:rsid w:val="00E12872"/>
    <w:rsid w:val="00E45C84"/>
    <w:rsid w:val="00E478B5"/>
    <w:rsid w:val="00E50642"/>
    <w:rsid w:val="00E9578A"/>
    <w:rsid w:val="00EE055B"/>
    <w:rsid w:val="00F04649"/>
    <w:rsid w:val="00F31CA7"/>
    <w:rsid w:val="00F53A9F"/>
    <w:rsid w:val="00F92DDC"/>
    <w:rsid w:val="00FB124D"/>
    <w:rsid w:val="00FB6263"/>
    <w:rsid w:val="00FC336F"/>
    <w:rsid w:val="00FF1A1D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7E9F"/>
  <w15:docId w15:val="{8081A92B-141F-4D87-A32C-81647882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A1D"/>
  </w:style>
  <w:style w:type="paragraph" w:styleId="a5">
    <w:name w:val="footer"/>
    <w:basedOn w:val="a"/>
    <w:link w:val="a6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A1D"/>
  </w:style>
  <w:style w:type="paragraph" w:styleId="a7">
    <w:name w:val="List Paragraph"/>
    <w:basedOn w:val="a"/>
    <w:uiPriority w:val="34"/>
    <w:qFormat/>
    <w:rsid w:val="00FF1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B5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BD18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1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B252-0429-460B-88F1-49C93D7E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Татьяна Алатырева</cp:lastModifiedBy>
  <cp:revision>2</cp:revision>
  <cp:lastPrinted>2023-11-08T11:32:00Z</cp:lastPrinted>
  <dcterms:created xsi:type="dcterms:W3CDTF">2023-11-08T13:55:00Z</dcterms:created>
  <dcterms:modified xsi:type="dcterms:W3CDTF">2023-11-08T13:55:00Z</dcterms:modified>
</cp:coreProperties>
</file>