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3D" w:rsidRPr="00DA6A3D" w:rsidRDefault="00DA6A3D" w:rsidP="00DA6A3D">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DA6A3D">
        <w:rPr>
          <w:rFonts w:ascii="Times New Roman" w:eastAsia="Times New Roman" w:hAnsi="Times New Roman" w:cs="Times New Roman"/>
          <w:b/>
          <w:sz w:val="28"/>
          <w:szCs w:val="28"/>
          <w:lang w:eastAsia="ru-RU"/>
        </w:rPr>
        <w:t>ПРОЕКТ</w:t>
      </w:r>
    </w:p>
    <w:tbl>
      <w:tblPr>
        <w:tblW w:w="9765" w:type="dxa"/>
        <w:tblInd w:w="108" w:type="dxa"/>
        <w:tblLayout w:type="fixed"/>
        <w:tblLook w:val="04A0" w:firstRow="1" w:lastRow="0" w:firstColumn="1" w:lastColumn="0" w:noHBand="0" w:noVBand="1"/>
      </w:tblPr>
      <w:tblGrid>
        <w:gridCol w:w="4397"/>
        <w:gridCol w:w="450"/>
        <w:gridCol w:w="650"/>
        <w:gridCol w:w="4268"/>
      </w:tblGrid>
      <w:tr w:rsidR="00DA6A3D" w:rsidRPr="00DA6A3D" w:rsidTr="007F3DC9">
        <w:trPr>
          <w:trHeight w:val="1221"/>
        </w:trPr>
        <w:tc>
          <w:tcPr>
            <w:tcW w:w="4397" w:type="dxa"/>
            <w:hideMark/>
          </w:tcPr>
          <w:p w:rsidR="00DA6A3D" w:rsidRPr="00DA6A3D" w:rsidRDefault="00DA6A3D" w:rsidP="00DA6A3D">
            <w:pPr>
              <w:spacing w:after="0" w:line="240" w:lineRule="auto"/>
              <w:contextualSpacing/>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ИСПОЛНИТЕЛЬНЫЙ КОМИТЕТ</w:t>
            </w:r>
          </w:p>
          <w:p w:rsidR="00DA6A3D" w:rsidRPr="00DA6A3D" w:rsidRDefault="00DA6A3D" w:rsidP="00DA6A3D">
            <w:pPr>
              <w:spacing w:after="0" w:line="240" w:lineRule="auto"/>
              <w:contextualSpacing/>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 xml:space="preserve">КЗЫЛ-ЯРСКОГО </w:t>
            </w:r>
          </w:p>
          <w:p w:rsidR="00DA6A3D" w:rsidRPr="00DA6A3D" w:rsidRDefault="00DA6A3D" w:rsidP="00DA6A3D">
            <w:pPr>
              <w:spacing w:after="0" w:line="240" w:lineRule="auto"/>
              <w:contextualSpacing/>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СЕЛЬСКОГО ПОСЕЛЕНИЯ</w:t>
            </w:r>
          </w:p>
          <w:p w:rsidR="00DA6A3D" w:rsidRPr="00DA6A3D" w:rsidRDefault="00DA6A3D" w:rsidP="00DA6A3D">
            <w:pPr>
              <w:spacing w:after="0" w:line="240" w:lineRule="auto"/>
              <w:contextualSpacing/>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БАВЛИНСКОГО</w:t>
            </w:r>
          </w:p>
          <w:p w:rsidR="00DA6A3D" w:rsidRPr="00DA6A3D" w:rsidRDefault="00DA6A3D" w:rsidP="00DA6A3D">
            <w:pPr>
              <w:spacing w:after="0" w:line="240" w:lineRule="auto"/>
              <w:contextualSpacing/>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МУНИЦИПАЛЬНОГО РАЙОНА</w:t>
            </w:r>
          </w:p>
          <w:p w:rsidR="00DA6A3D" w:rsidRPr="00DA6A3D" w:rsidRDefault="00DA6A3D" w:rsidP="00DA6A3D">
            <w:pPr>
              <w:spacing w:after="0" w:line="240" w:lineRule="auto"/>
              <w:contextualSpacing/>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РЕСПУБЛИКИ ТАТАРСТАН</w:t>
            </w:r>
          </w:p>
        </w:tc>
        <w:tc>
          <w:tcPr>
            <w:tcW w:w="1100" w:type="dxa"/>
            <w:gridSpan w:val="2"/>
          </w:tcPr>
          <w:p w:rsidR="00DA6A3D" w:rsidRPr="00DA6A3D" w:rsidRDefault="00DA6A3D" w:rsidP="00DA6A3D">
            <w:pPr>
              <w:spacing w:after="0" w:line="240" w:lineRule="auto"/>
              <w:jc w:val="center"/>
              <w:rPr>
                <w:rFonts w:ascii="Times New Roman" w:eastAsia="Times New Roman" w:hAnsi="Times New Roman" w:cs="Times New Roman"/>
                <w:sz w:val="28"/>
                <w:szCs w:val="28"/>
                <w:lang w:eastAsia="ru-RU"/>
              </w:rPr>
            </w:pPr>
          </w:p>
          <w:p w:rsidR="00DA6A3D" w:rsidRPr="00DA6A3D" w:rsidRDefault="00DA6A3D" w:rsidP="00DA6A3D">
            <w:pPr>
              <w:spacing w:after="0" w:line="240" w:lineRule="auto"/>
              <w:jc w:val="center"/>
              <w:rPr>
                <w:rFonts w:ascii="Times New Roman" w:eastAsia="Times New Roman" w:hAnsi="Times New Roman" w:cs="Times New Roman"/>
                <w:sz w:val="28"/>
                <w:szCs w:val="28"/>
                <w:lang w:eastAsia="ru-RU"/>
              </w:rPr>
            </w:pPr>
          </w:p>
          <w:p w:rsidR="00DA6A3D" w:rsidRPr="00DA6A3D" w:rsidRDefault="00DA6A3D" w:rsidP="00DA6A3D">
            <w:pPr>
              <w:spacing w:after="0" w:line="240" w:lineRule="auto"/>
              <w:jc w:val="center"/>
              <w:rPr>
                <w:rFonts w:ascii="Times New Roman" w:eastAsia="Times New Roman" w:hAnsi="Times New Roman" w:cs="Times New Roman"/>
                <w:sz w:val="28"/>
                <w:szCs w:val="28"/>
                <w:lang w:eastAsia="ru-RU"/>
              </w:rPr>
            </w:pPr>
          </w:p>
          <w:p w:rsidR="00DA6A3D" w:rsidRPr="00DA6A3D" w:rsidRDefault="00DA6A3D" w:rsidP="00DA6A3D">
            <w:pPr>
              <w:spacing w:after="0" w:line="240" w:lineRule="auto"/>
              <w:jc w:val="center"/>
              <w:rPr>
                <w:rFonts w:ascii="Times New Roman" w:eastAsia="Times New Roman" w:hAnsi="Times New Roman" w:cs="Times New Roman"/>
                <w:sz w:val="28"/>
                <w:szCs w:val="28"/>
                <w:lang w:eastAsia="ru-RU"/>
              </w:rPr>
            </w:pPr>
          </w:p>
        </w:tc>
        <w:tc>
          <w:tcPr>
            <w:tcW w:w="4268" w:type="dxa"/>
          </w:tcPr>
          <w:p w:rsidR="00DA6A3D" w:rsidRPr="00DA6A3D" w:rsidRDefault="00DA6A3D" w:rsidP="00DA6A3D">
            <w:pPr>
              <w:spacing w:after="0" w:line="240" w:lineRule="auto"/>
              <w:jc w:val="center"/>
              <w:rPr>
                <w:rFonts w:ascii="Times New Roman" w:eastAsia="Times New Roman" w:hAnsi="Times New Roman" w:cs="Times New Roman"/>
                <w:sz w:val="28"/>
                <w:szCs w:val="28"/>
                <w:lang w:val="tt-RU" w:eastAsia="ru-RU"/>
              </w:rPr>
            </w:pPr>
            <w:r w:rsidRPr="00DA6A3D">
              <w:rPr>
                <w:rFonts w:ascii="Times New Roman" w:eastAsia="Times New Roman" w:hAnsi="Times New Roman" w:cs="Times New Roman"/>
                <w:sz w:val="28"/>
                <w:szCs w:val="28"/>
                <w:lang w:eastAsia="ru-RU"/>
              </w:rPr>
              <w:t xml:space="preserve">ТАТАРСТАН </w:t>
            </w:r>
            <w:r w:rsidRPr="00DA6A3D">
              <w:rPr>
                <w:rFonts w:ascii="Times New Roman" w:eastAsia="Times New Roman" w:hAnsi="Times New Roman" w:cs="Times New Roman"/>
                <w:sz w:val="28"/>
                <w:szCs w:val="28"/>
                <w:lang w:val="tt-RU" w:eastAsia="ru-RU"/>
              </w:rPr>
              <w:t>РЕСПУБЛИКАСЫ</w:t>
            </w:r>
          </w:p>
          <w:p w:rsidR="00DA6A3D" w:rsidRPr="00DA6A3D" w:rsidRDefault="00DA6A3D" w:rsidP="00DA6A3D">
            <w:pPr>
              <w:spacing w:after="0" w:line="240" w:lineRule="auto"/>
              <w:jc w:val="center"/>
              <w:rPr>
                <w:rFonts w:ascii="Times New Roman" w:eastAsia="Times New Roman" w:hAnsi="Times New Roman" w:cs="Times New Roman"/>
                <w:sz w:val="28"/>
                <w:szCs w:val="28"/>
                <w:lang w:val="tt-RU" w:eastAsia="ru-RU"/>
              </w:rPr>
            </w:pPr>
            <w:r w:rsidRPr="00DA6A3D">
              <w:rPr>
                <w:rFonts w:ascii="Times New Roman" w:eastAsia="Times New Roman" w:hAnsi="Times New Roman" w:cs="Times New Roman"/>
                <w:sz w:val="28"/>
                <w:szCs w:val="28"/>
                <w:lang w:val="tt-RU" w:eastAsia="ru-RU"/>
              </w:rPr>
              <w:t xml:space="preserve">БАУЛЫ    </w:t>
            </w:r>
          </w:p>
          <w:p w:rsidR="00DA6A3D" w:rsidRPr="00DA6A3D" w:rsidRDefault="00DA6A3D" w:rsidP="00DA6A3D">
            <w:pPr>
              <w:spacing w:after="0" w:line="240" w:lineRule="auto"/>
              <w:jc w:val="center"/>
              <w:rPr>
                <w:rFonts w:ascii="Times New Roman" w:eastAsia="Times New Roman" w:hAnsi="Times New Roman" w:cs="Times New Roman"/>
                <w:sz w:val="28"/>
                <w:szCs w:val="28"/>
                <w:lang w:val="tt-RU" w:eastAsia="ru-RU"/>
              </w:rPr>
            </w:pPr>
            <w:r w:rsidRPr="00DA6A3D">
              <w:rPr>
                <w:rFonts w:ascii="Times New Roman" w:eastAsia="Times New Roman" w:hAnsi="Times New Roman" w:cs="Times New Roman"/>
                <w:sz w:val="28"/>
                <w:szCs w:val="28"/>
                <w:lang w:val="tt-RU" w:eastAsia="ru-RU"/>
              </w:rPr>
              <w:t>МУНИЦИПАЛЬ РАЙОНЫ</w:t>
            </w:r>
          </w:p>
          <w:p w:rsidR="00DA6A3D" w:rsidRPr="00DA6A3D" w:rsidRDefault="00DA6A3D" w:rsidP="00DA6A3D">
            <w:pPr>
              <w:spacing w:after="0" w:line="240" w:lineRule="auto"/>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 xml:space="preserve">КЫЗЫЛЪЯР </w:t>
            </w:r>
          </w:p>
          <w:p w:rsidR="00DA6A3D" w:rsidRPr="00DA6A3D" w:rsidRDefault="00DA6A3D" w:rsidP="00DA6A3D">
            <w:pPr>
              <w:spacing w:after="0" w:line="240" w:lineRule="auto"/>
              <w:jc w:val="center"/>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 xml:space="preserve">АВЫЛ </w:t>
            </w:r>
            <w:r w:rsidRPr="00DA6A3D">
              <w:rPr>
                <w:rFonts w:ascii="Times New Roman" w:eastAsia="Times New Roman" w:hAnsi="Times New Roman" w:cs="Times New Roman"/>
                <w:sz w:val="28"/>
                <w:szCs w:val="28"/>
                <w:lang w:val="tt-RU" w:eastAsia="ru-RU"/>
              </w:rPr>
              <w:t>ҖИРЛЕГЕ</w:t>
            </w:r>
          </w:p>
          <w:p w:rsidR="00DA6A3D" w:rsidRPr="00DA6A3D" w:rsidRDefault="00DA6A3D" w:rsidP="00DA6A3D">
            <w:pPr>
              <w:spacing w:after="0" w:line="240" w:lineRule="auto"/>
              <w:jc w:val="center"/>
              <w:rPr>
                <w:rFonts w:ascii="Times New Roman" w:eastAsia="Times New Roman" w:hAnsi="Times New Roman" w:cs="Times New Roman"/>
                <w:sz w:val="28"/>
                <w:szCs w:val="28"/>
                <w:lang w:val="tt-RU" w:eastAsia="ru-RU"/>
              </w:rPr>
            </w:pPr>
            <w:r w:rsidRPr="00DA6A3D">
              <w:rPr>
                <w:rFonts w:ascii="Times New Roman" w:eastAsia="Times New Roman" w:hAnsi="Times New Roman" w:cs="Times New Roman"/>
                <w:sz w:val="28"/>
                <w:szCs w:val="28"/>
                <w:lang w:val="tt-RU" w:eastAsia="ru-RU"/>
              </w:rPr>
              <w:t>БАШКАРМА КОМИТЕТ</w:t>
            </w:r>
          </w:p>
        </w:tc>
      </w:tr>
      <w:tr w:rsidR="00DA6A3D" w:rsidRPr="00DA6A3D" w:rsidTr="007F3DC9">
        <w:trPr>
          <w:trHeight w:val="387"/>
        </w:trPr>
        <w:tc>
          <w:tcPr>
            <w:tcW w:w="9765" w:type="dxa"/>
            <w:gridSpan w:val="4"/>
          </w:tcPr>
          <w:p w:rsidR="00DA6A3D" w:rsidRPr="00DA6A3D" w:rsidRDefault="00DA6A3D" w:rsidP="00DA6A3D">
            <w:pPr>
              <w:pBdr>
                <w:bottom w:val="single" w:sz="18" w:space="1" w:color="auto"/>
                <w:between w:val="single" w:sz="2" w:space="1" w:color="auto"/>
              </w:pBdr>
              <w:spacing w:after="0" w:line="240" w:lineRule="auto"/>
              <w:rPr>
                <w:rFonts w:ascii="Times New Roman" w:eastAsia="Times New Roman" w:hAnsi="Times New Roman" w:cs="Times New Roman"/>
                <w:sz w:val="28"/>
                <w:szCs w:val="28"/>
                <w:lang w:eastAsia="ru-RU"/>
              </w:rPr>
            </w:pPr>
          </w:p>
          <w:p w:rsidR="00DA6A3D" w:rsidRPr="00DA6A3D" w:rsidRDefault="00DA6A3D" w:rsidP="00DA6A3D">
            <w:pPr>
              <w:spacing w:after="0" w:line="240" w:lineRule="auto"/>
              <w:rPr>
                <w:rFonts w:ascii="Times New Roman" w:eastAsia="Times New Roman" w:hAnsi="Times New Roman" w:cs="Times New Roman"/>
                <w:sz w:val="28"/>
                <w:szCs w:val="28"/>
                <w:lang w:eastAsia="ru-RU"/>
              </w:rPr>
            </w:pPr>
          </w:p>
        </w:tc>
      </w:tr>
      <w:tr w:rsidR="00DA6A3D" w:rsidRPr="00DA6A3D" w:rsidTr="007F3DC9">
        <w:trPr>
          <w:trHeight w:val="413"/>
        </w:trPr>
        <w:tc>
          <w:tcPr>
            <w:tcW w:w="4847" w:type="dxa"/>
            <w:gridSpan w:val="2"/>
            <w:vAlign w:val="bottom"/>
            <w:hideMark/>
          </w:tcPr>
          <w:p w:rsidR="00DA6A3D" w:rsidRPr="00DA6A3D" w:rsidRDefault="00DA6A3D" w:rsidP="00DA6A3D">
            <w:pPr>
              <w:spacing w:after="0" w:line="240" w:lineRule="auto"/>
              <w:rPr>
                <w:rFonts w:ascii="Times New Roman" w:eastAsia="Times New Roman" w:hAnsi="Times New Roman" w:cs="Times New Roman"/>
                <w:sz w:val="28"/>
                <w:szCs w:val="28"/>
                <w:lang w:val="en-US" w:eastAsia="ru-RU"/>
              </w:rPr>
            </w:pPr>
            <w:r w:rsidRPr="00DA6A3D">
              <w:rPr>
                <w:rFonts w:ascii="Times New Roman" w:eastAsia="Times New Roman" w:hAnsi="Times New Roman" w:cs="Times New Roman"/>
                <w:sz w:val="28"/>
                <w:szCs w:val="28"/>
                <w:lang w:eastAsia="ru-RU"/>
              </w:rPr>
              <w:t xml:space="preserve">          ПОСТАНОВЛЕНИЕ</w:t>
            </w:r>
          </w:p>
        </w:tc>
        <w:tc>
          <w:tcPr>
            <w:tcW w:w="4918" w:type="dxa"/>
            <w:gridSpan w:val="2"/>
            <w:vAlign w:val="bottom"/>
            <w:hideMark/>
          </w:tcPr>
          <w:p w:rsidR="00DA6A3D" w:rsidRPr="00DA6A3D" w:rsidRDefault="00DA6A3D" w:rsidP="00DA6A3D">
            <w:pPr>
              <w:spacing w:after="0" w:line="240" w:lineRule="auto"/>
              <w:jc w:val="center"/>
              <w:rPr>
                <w:rFonts w:ascii="Times New Roman" w:eastAsia="Times New Roman" w:hAnsi="Times New Roman" w:cs="Times New Roman"/>
                <w:sz w:val="28"/>
                <w:szCs w:val="28"/>
                <w:lang w:val="en-US" w:eastAsia="ru-RU"/>
              </w:rPr>
            </w:pPr>
            <w:r w:rsidRPr="00DA6A3D">
              <w:rPr>
                <w:rFonts w:ascii="Times New Roman" w:eastAsia="Times New Roman" w:hAnsi="Times New Roman" w:cs="Times New Roman"/>
                <w:sz w:val="28"/>
                <w:szCs w:val="28"/>
                <w:lang w:eastAsia="ru-RU"/>
              </w:rPr>
              <w:t xml:space="preserve">       КАРАР</w:t>
            </w:r>
          </w:p>
        </w:tc>
      </w:tr>
      <w:tr w:rsidR="00DA6A3D" w:rsidRPr="00DA6A3D" w:rsidTr="007F3DC9">
        <w:trPr>
          <w:trHeight w:val="413"/>
        </w:trPr>
        <w:tc>
          <w:tcPr>
            <w:tcW w:w="9765" w:type="dxa"/>
            <w:gridSpan w:val="4"/>
            <w:vAlign w:val="bottom"/>
          </w:tcPr>
          <w:p w:rsidR="00DA6A3D" w:rsidRPr="00DA6A3D" w:rsidRDefault="00DA6A3D" w:rsidP="00DA6A3D">
            <w:pPr>
              <w:spacing w:after="0" w:line="240" w:lineRule="auto"/>
              <w:rPr>
                <w:rFonts w:ascii="Times New Roman" w:eastAsia="Times New Roman" w:hAnsi="Times New Roman" w:cs="Times New Roman"/>
                <w:sz w:val="28"/>
                <w:szCs w:val="28"/>
                <w:lang w:eastAsia="ru-RU"/>
              </w:rPr>
            </w:pPr>
          </w:p>
          <w:p w:rsidR="00DA6A3D" w:rsidRPr="00DA6A3D" w:rsidRDefault="00DA6A3D" w:rsidP="00DA6A3D">
            <w:pPr>
              <w:spacing w:after="0" w:line="240" w:lineRule="auto"/>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 xml:space="preserve">                   ______2023                   </w:t>
            </w:r>
            <w:proofErr w:type="spellStart"/>
            <w:r w:rsidRPr="00DA6A3D">
              <w:rPr>
                <w:rFonts w:ascii="Times New Roman" w:eastAsia="Times New Roman" w:hAnsi="Times New Roman" w:cs="Times New Roman"/>
                <w:sz w:val="28"/>
                <w:szCs w:val="28"/>
                <w:lang w:eastAsia="ru-RU"/>
              </w:rPr>
              <w:t>с.Кзыл</w:t>
            </w:r>
            <w:proofErr w:type="spellEnd"/>
            <w:r w:rsidRPr="00DA6A3D">
              <w:rPr>
                <w:rFonts w:ascii="Times New Roman" w:eastAsia="Times New Roman" w:hAnsi="Times New Roman" w:cs="Times New Roman"/>
                <w:sz w:val="28"/>
                <w:szCs w:val="28"/>
                <w:lang w:eastAsia="ru-RU"/>
              </w:rPr>
              <w:t>-Яр                    №__</w:t>
            </w:r>
          </w:p>
        </w:tc>
      </w:tr>
    </w:tbl>
    <w:p w:rsidR="00CE0683" w:rsidRDefault="00CE0683">
      <w:pPr>
        <w:pStyle w:val="headertext"/>
        <w:spacing w:before="0" w:beforeAutospacing="0" w:after="0" w:afterAutospacing="0"/>
        <w:rPr>
          <w:color w:val="000000"/>
          <w:sz w:val="28"/>
          <w:szCs w:val="28"/>
        </w:rPr>
      </w:pPr>
    </w:p>
    <w:p w:rsidR="00CE0683" w:rsidRDefault="00CE0683">
      <w:pPr>
        <w:pStyle w:val="headertext"/>
        <w:spacing w:before="0" w:beforeAutospacing="0" w:after="0" w:afterAutospacing="0"/>
        <w:rPr>
          <w:color w:val="000000"/>
          <w:sz w:val="28"/>
          <w:szCs w:val="28"/>
        </w:rPr>
      </w:pPr>
    </w:p>
    <w:p w:rsidR="0032190E" w:rsidRDefault="00BF1C96">
      <w:pPr>
        <w:pStyle w:val="headertext"/>
        <w:spacing w:before="0" w:beforeAutospacing="0" w:after="0" w:afterAutospacing="0"/>
        <w:rPr>
          <w:color w:val="000000"/>
          <w:sz w:val="28"/>
          <w:szCs w:val="28"/>
        </w:rPr>
      </w:pPr>
      <w:r>
        <w:rPr>
          <w:color w:val="000000"/>
          <w:sz w:val="28"/>
          <w:szCs w:val="28"/>
        </w:rPr>
        <w:t xml:space="preserve">Об утверждении Положения об организации </w:t>
      </w:r>
    </w:p>
    <w:p w:rsidR="0032190E" w:rsidRDefault="00BF1C96">
      <w:pPr>
        <w:pStyle w:val="headertext"/>
        <w:spacing w:before="0" w:beforeAutospacing="0" w:after="0" w:afterAutospacing="0"/>
        <w:rPr>
          <w:color w:val="000000"/>
          <w:sz w:val="28"/>
          <w:szCs w:val="28"/>
        </w:rPr>
      </w:pPr>
      <w:r>
        <w:rPr>
          <w:color w:val="000000"/>
          <w:sz w:val="28"/>
          <w:szCs w:val="28"/>
        </w:rPr>
        <w:t xml:space="preserve">похоронного дела в </w:t>
      </w:r>
      <w:proofErr w:type="spellStart"/>
      <w:r w:rsidR="00DA6A3D">
        <w:rPr>
          <w:color w:val="000000"/>
          <w:sz w:val="28"/>
          <w:szCs w:val="28"/>
        </w:rPr>
        <w:t>Кзыл-Ярском</w:t>
      </w:r>
      <w:proofErr w:type="spellEnd"/>
      <w:r w:rsidR="00DA6A3D">
        <w:rPr>
          <w:color w:val="000000"/>
          <w:sz w:val="28"/>
          <w:szCs w:val="28"/>
        </w:rPr>
        <w:t xml:space="preserve"> </w:t>
      </w:r>
      <w:r>
        <w:rPr>
          <w:color w:val="000000"/>
          <w:sz w:val="28"/>
          <w:szCs w:val="28"/>
        </w:rPr>
        <w:t>сельском поселении</w:t>
      </w:r>
    </w:p>
    <w:p w:rsidR="0032190E" w:rsidRDefault="00BF1C96">
      <w:pPr>
        <w:pStyle w:val="headertext"/>
        <w:spacing w:before="0" w:beforeAutospacing="0" w:after="0" w:afterAutospacing="0"/>
        <w:rPr>
          <w:sz w:val="28"/>
          <w:szCs w:val="28"/>
        </w:rPr>
      </w:pPr>
      <w:r>
        <w:rPr>
          <w:color w:val="000000"/>
          <w:sz w:val="28"/>
          <w:szCs w:val="28"/>
        </w:rPr>
        <w:t xml:space="preserve">Бавлинского муниципального района </w:t>
      </w:r>
    </w:p>
    <w:p w:rsidR="0032190E" w:rsidRDefault="00BF1C96">
      <w:pPr>
        <w:pStyle w:val="formattext"/>
        <w:ind w:firstLine="568"/>
        <w:jc w:val="both"/>
        <w:rPr>
          <w:sz w:val="28"/>
          <w:szCs w:val="28"/>
        </w:rPr>
      </w:pPr>
      <w:r>
        <w:rPr>
          <w:sz w:val="28"/>
          <w:szCs w:val="28"/>
        </w:rPr>
        <w:t> </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В соответствии с </w:t>
      </w:r>
      <w:hyperlink r:id="rId4"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5"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6" w:history="1">
        <w:r>
          <w:rPr>
            <w:rStyle w:val="a4"/>
            <w:color w:val="000000"/>
            <w:sz w:val="28"/>
            <w:szCs w:val="28"/>
            <w:u w:val="none"/>
          </w:rPr>
          <w:t>от 12.01.1996 № 8-ФЗ «О погребении и похоронном деле»</w:t>
        </w:r>
      </w:hyperlink>
      <w:r>
        <w:rPr>
          <w:sz w:val="28"/>
          <w:szCs w:val="28"/>
        </w:rPr>
        <w:t xml:space="preserve">, Исполнительный комитет </w:t>
      </w:r>
      <w:proofErr w:type="spellStart"/>
      <w:r w:rsidR="00DA6A3D">
        <w:rPr>
          <w:sz w:val="28"/>
          <w:szCs w:val="28"/>
        </w:rPr>
        <w:t>Кзыл-Ярского</w:t>
      </w:r>
      <w:proofErr w:type="spellEnd"/>
      <w:r>
        <w:rPr>
          <w:sz w:val="28"/>
          <w:szCs w:val="28"/>
        </w:rPr>
        <w:t xml:space="preserve"> сельского поселения Бавлинского муниципального района ПОСТАНОВЛЯЕТ:</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1. Утвердить прилагаемое Положение об организации похоронного дела в </w:t>
      </w:r>
      <w:proofErr w:type="spellStart"/>
      <w:r w:rsidR="00DA6A3D">
        <w:rPr>
          <w:sz w:val="28"/>
          <w:szCs w:val="28"/>
        </w:rPr>
        <w:t>Кзыл-Ярском</w:t>
      </w:r>
      <w:proofErr w:type="spellEnd"/>
      <w:r w:rsidR="00DA6A3D">
        <w:rPr>
          <w:sz w:val="28"/>
          <w:szCs w:val="28"/>
        </w:rPr>
        <w:t xml:space="preserve"> </w:t>
      </w:r>
      <w:r>
        <w:rPr>
          <w:sz w:val="28"/>
          <w:szCs w:val="28"/>
        </w:rPr>
        <w:t>сельском поселении Бавлинского муниципального района</w:t>
      </w:r>
      <w:r>
        <w:rPr>
          <w:color w:val="0000FF"/>
          <w:sz w:val="28"/>
          <w:szCs w:val="28"/>
        </w:rPr>
        <w:t>.</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p>
    <w:p w:rsidR="00DA6A3D" w:rsidRDefault="00DA6A3D" w:rsidP="00DA6A3D">
      <w:pPr>
        <w:shd w:val="clear" w:color="auto" w:fill="FFFFFF"/>
        <w:spacing w:after="0" w:line="240" w:lineRule="auto"/>
        <w:ind w:left="708" w:firstLine="708"/>
        <w:rPr>
          <w:sz w:val="28"/>
          <w:szCs w:val="28"/>
        </w:rPr>
      </w:pPr>
    </w:p>
    <w:p w:rsidR="00DA6A3D" w:rsidRPr="00DA6A3D" w:rsidRDefault="00DA6A3D" w:rsidP="00DA6A3D">
      <w:pPr>
        <w:shd w:val="clear" w:color="auto" w:fill="FFFFFF"/>
        <w:spacing w:after="0" w:line="240" w:lineRule="auto"/>
        <w:ind w:left="708" w:firstLine="708"/>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 xml:space="preserve">Руководитель </w:t>
      </w:r>
    </w:p>
    <w:p w:rsidR="00DA6A3D" w:rsidRPr="00DA6A3D" w:rsidRDefault="00DA6A3D" w:rsidP="00DA6A3D">
      <w:pPr>
        <w:shd w:val="clear" w:color="auto" w:fill="FFFFFF"/>
        <w:spacing w:after="0" w:line="240" w:lineRule="auto"/>
        <w:ind w:firstLine="708"/>
        <w:rPr>
          <w:rFonts w:ascii="Times New Roman" w:eastAsia="Times New Roman" w:hAnsi="Times New Roman" w:cs="Times New Roman"/>
          <w:sz w:val="28"/>
          <w:szCs w:val="28"/>
          <w:lang w:eastAsia="ru-RU"/>
        </w:rPr>
      </w:pPr>
      <w:r w:rsidRPr="00DA6A3D">
        <w:rPr>
          <w:rFonts w:ascii="Times New Roman" w:eastAsia="Times New Roman" w:hAnsi="Times New Roman" w:cs="Times New Roman"/>
          <w:sz w:val="28"/>
          <w:szCs w:val="28"/>
          <w:lang w:eastAsia="ru-RU"/>
        </w:rPr>
        <w:t>Исполнительного комитета</w:t>
      </w:r>
    </w:p>
    <w:p w:rsidR="0032190E" w:rsidRDefault="00DA6A3D" w:rsidP="00DA6A3D">
      <w:pPr>
        <w:pStyle w:val="a3"/>
        <w:spacing w:before="0" w:beforeAutospacing="0" w:after="0" w:afterAutospacing="0"/>
        <w:rPr>
          <w:sz w:val="28"/>
          <w:szCs w:val="28"/>
        </w:rPr>
      </w:pPr>
      <w:r w:rsidRPr="00DA6A3D">
        <w:rPr>
          <w:bCs/>
          <w:sz w:val="28"/>
          <w:szCs w:val="28"/>
          <w:shd w:val="clear" w:color="auto" w:fill="FFFFFF"/>
        </w:rPr>
        <w:t xml:space="preserve">  </w:t>
      </w:r>
      <w:proofErr w:type="spellStart"/>
      <w:r w:rsidRPr="00DA6A3D">
        <w:rPr>
          <w:bCs/>
          <w:sz w:val="28"/>
          <w:szCs w:val="28"/>
          <w:shd w:val="clear" w:color="auto" w:fill="FFFFFF"/>
        </w:rPr>
        <w:t>Кзыл-Ярского</w:t>
      </w:r>
      <w:proofErr w:type="spellEnd"/>
      <w:r w:rsidRPr="00DA6A3D">
        <w:rPr>
          <w:bCs/>
          <w:sz w:val="28"/>
          <w:szCs w:val="28"/>
          <w:shd w:val="clear" w:color="auto" w:fill="FFFFFF"/>
        </w:rPr>
        <w:t xml:space="preserve"> </w:t>
      </w:r>
      <w:r w:rsidRPr="00DA6A3D">
        <w:rPr>
          <w:sz w:val="28"/>
          <w:szCs w:val="28"/>
        </w:rPr>
        <w:t>сельского поселения</w:t>
      </w:r>
      <w:r w:rsidRPr="00DA6A3D">
        <w:rPr>
          <w:sz w:val="28"/>
          <w:szCs w:val="28"/>
        </w:rPr>
        <w:tab/>
      </w:r>
      <w:r w:rsidRPr="00DA6A3D">
        <w:rPr>
          <w:sz w:val="28"/>
          <w:szCs w:val="28"/>
        </w:rPr>
        <w:tab/>
      </w:r>
      <w:r w:rsidRPr="00DA6A3D">
        <w:rPr>
          <w:sz w:val="28"/>
          <w:szCs w:val="28"/>
        </w:rPr>
        <w:tab/>
        <w:t xml:space="preserve">                 </w:t>
      </w:r>
      <w:proofErr w:type="spellStart"/>
      <w:r w:rsidRPr="00DA6A3D">
        <w:rPr>
          <w:sz w:val="28"/>
          <w:szCs w:val="28"/>
        </w:rPr>
        <w:t>Э.А</w:t>
      </w:r>
      <w:proofErr w:type="spellEnd"/>
      <w:r w:rsidRPr="00DA6A3D">
        <w:rPr>
          <w:sz w:val="28"/>
          <w:szCs w:val="28"/>
        </w:rPr>
        <w:t>. Сафина</w:t>
      </w:r>
    </w:p>
    <w:p w:rsidR="0032190E" w:rsidRDefault="00BF1C96">
      <w:pPr>
        <w:pStyle w:val="a3"/>
        <w:spacing w:before="0" w:beforeAutospacing="0" w:after="0" w:afterAutospacing="0"/>
        <w:ind w:left="4962"/>
        <w:jc w:val="right"/>
        <w:rPr>
          <w:color w:val="000000"/>
        </w:rPr>
      </w:pPr>
      <w:r>
        <w:rPr>
          <w:color w:val="000000"/>
        </w:rPr>
        <w:lastRenderedPageBreak/>
        <w:t>Приложение</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t xml:space="preserve">Исполнительного комитета </w:t>
      </w:r>
    </w:p>
    <w:p w:rsidR="0032190E" w:rsidRDefault="00DA6A3D">
      <w:pPr>
        <w:pStyle w:val="a3"/>
        <w:spacing w:before="0" w:beforeAutospacing="0" w:after="0" w:afterAutospacing="0"/>
        <w:ind w:left="4962"/>
        <w:jc w:val="right"/>
      </w:pPr>
      <w:proofErr w:type="spellStart"/>
      <w:r>
        <w:rPr>
          <w:color w:val="000000"/>
        </w:rPr>
        <w:t>Кзыл-Ярского</w:t>
      </w:r>
      <w:proofErr w:type="spellEnd"/>
      <w:r w:rsidR="00BF1C96">
        <w:rPr>
          <w:color w:val="000000"/>
        </w:rPr>
        <w:t xml:space="preserve"> 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BF1C96">
      <w:pPr>
        <w:pStyle w:val="a3"/>
        <w:spacing w:before="0" w:beforeAutospacing="0" w:after="0" w:afterAutospacing="0"/>
        <w:ind w:left="4962"/>
        <w:jc w:val="right"/>
      </w:pPr>
      <w:r>
        <w:rPr>
          <w:color w:val="000000"/>
        </w:rPr>
        <w:t>от ___________2023 №____________</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jc w:val="center"/>
        <w:rPr>
          <w:sz w:val="28"/>
          <w:szCs w:val="28"/>
        </w:rPr>
      </w:pPr>
      <w:r>
        <w:rPr>
          <w:color w:val="000000"/>
          <w:sz w:val="28"/>
          <w:szCs w:val="28"/>
        </w:rPr>
        <w:t>Положение</w:t>
      </w:r>
    </w:p>
    <w:p w:rsidR="0032190E" w:rsidRDefault="00BF1C96">
      <w:pPr>
        <w:pStyle w:val="headertext"/>
        <w:spacing w:before="0" w:beforeAutospacing="0" w:after="0" w:afterAutospacing="0"/>
        <w:jc w:val="center"/>
        <w:rPr>
          <w:sz w:val="28"/>
          <w:szCs w:val="28"/>
        </w:rPr>
      </w:pPr>
      <w:r>
        <w:rPr>
          <w:color w:val="000000"/>
          <w:sz w:val="28"/>
          <w:szCs w:val="28"/>
        </w:rPr>
        <w:t xml:space="preserve">об организации похоронного дела в </w:t>
      </w:r>
      <w:proofErr w:type="spellStart"/>
      <w:r w:rsidR="00DA6A3D">
        <w:rPr>
          <w:color w:val="000000"/>
          <w:sz w:val="28"/>
          <w:szCs w:val="28"/>
        </w:rPr>
        <w:t>Кзыл-Ярском</w:t>
      </w:r>
      <w:proofErr w:type="spellEnd"/>
      <w:r>
        <w:rPr>
          <w:color w:val="000000"/>
          <w:sz w:val="28"/>
          <w:szCs w:val="28"/>
        </w:rPr>
        <w:t xml:space="preserve"> 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 xml:space="preserve">Настоящее Положение об организации похоронного дела в </w:t>
      </w:r>
      <w:proofErr w:type="spellStart"/>
      <w:r w:rsidR="00DA6A3D">
        <w:rPr>
          <w:sz w:val="28"/>
          <w:szCs w:val="28"/>
        </w:rPr>
        <w:t>Кзыл-Ярском</w:t>
      </w:r>
      <w:proofErr w:type="spellEnd"/>
      <w:r w:rsidR="00DA6A3D">
        <w:rPr>
          <w:sz w:val="28"/>
          <w:szCs w:val="28"/>
        </w:rPr>
        <w:t xml:space="preserve"> </w:t>
      </w:r>
      <w:r>
        <w:rPr>
          <w:sz w:val="28"/>
          <w:szCs w:val="28"/>
        </w:rPr>
        <w:t xml:space="preserve">сельском поселении Бавлинского муниципального района (далее - Положение) разработано в соответствии с </w:t>
      </w:r>
      <w:hyperlink r:id="rId7"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8"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9"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pPr>
        <w:pStyle w:val="headertext"/>
        <w:jc w:val="center"/>
        <w:rPr>
          <w:sz w:val="28"/>
          <w:szCs w:val="28"/>
        </w:rPr>
      </w:pPr>
      <w:r>
        <w:rPr>
          <w:color w:val="000000"/>
          <w:sz w:val="28"/>
          <w:szCs w:val="28"/>
        </w:rPr>
        <w:t xml:space="preserve">Глава 2. Гарантии осуществления погребения </w:t>
      </w:r>
    </w:p>
    <w:p w:rsidR="0032190E" w:rsidRDefault="00BF1C96">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Pr>
          <w:sz w:val="28"/>
          <w:szCs w:val="28"/>
        </w:rPr>
        <w:lastRenderedPageBreak/>
        <w:t>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Pr>
          <w:sz w:val="28"/>
          <w:szCs w:val="28"/>
        </w:rPr>
        <w:lastRenderedPageBreak/>
        <w:t>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w:t>
      </w:r>
      <w:r>
        <w:rPr>
          <w:sz w:val="28"/>
          <w:szCs w:val="28"/>
        </w:rPr>
        <w:lastRenderedPageBreak/>
        <w:t>оказания ритуальных услуг, а также должны 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w:t>
      </w:r>
      <w:r>
        <w:rPr>
          <w:sz w:val="28"/>
          <w:szCs w:val="28"/>
        </w:rPr>
        <w:lastRenderedPageBreak/>
        <w:t>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BF1C9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pPr>
        <w:pStyle w:val="headertext"/>
        <w:ind w:firstLine="568"/>
        <w:rPr>
          <w:sz w:val="28"/>
          <w:szCs w:val="28"/>
        </w:rPr>
      </w:pPr>
      <w:r>
        <w:rPr>
          <w:color w:val="000000"/>
          <w:sz w:val="28"/>
          <w:szCs w:val="28"/>
        </w:rPr>
        <w:t xml:space="preserve">Статья 4. Социальное пособие на погребение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BF1C96">
      <w:pPr>
        <w:pStyle w:val="formattext"/>
        <w:ind w:firstLine="568"/>
        <w:jc w:val="both"/>
        <w:rPr>
          <w:sz w:val="28"/>
          <w:szCs w:val="28"/>
        </w:rPr>
      </w:pPr>
      <w:r>
        <w:rPr>
          <w:color w:val="000000"/>
          <w:sz w:val="28"/>
          <w:szCs w:val="28"/>
        </w:rPr>
        <w:t xml:space="preserve">Глава 3. Основы похоронного дела </w:t>
      </w:r>
    </w:p>
    <w:p w:rsidR="0032190E" w:rsidRDefault="00BF1C9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Уполномоченным органом местного самоуправления в сфере погребения и похоронного дела в </w:t>
      </w:r>
      <w:proofErr w:type="spellStart"/>
      <w:r w:rsidR="00DA6A3D">
        <w:rPr>
          <w:sz w:val="28"/>
          <w:szCs w:val="28"/>
        </w:rPr>
        <w:t>Кзыл-Ярском</w:t>
      </w:r>
      <w:proofErr w:type="spellEnd"/>
      <w:r w:rsidR="00DA6A3D">
        <w:rPr>
          <w:sz w:val="28"/>
          <w:szCs w:val="28"/>
        </w:rPr>
        <w:t xml:space="preserve"> </w:t>
      </w:r>
      <w:r>
        <w:rPr>
          <w:sz w:val="28"/>
          <w:szCs w:val="28"/>
        </w:rPr>
        <w:t xml:space="preserve">сельском поселении является Исполнительный комитет </w:t>
      </w:r>
      <w:proofErr w:type="spellStart"/>
      <w:r w:rsidR="00DA6A3D">
        <w:rPr>
          <w:sz w:val="28"/>
          <w:szCs w:val="28"/>
        </w:rPr>
        <w:t>Кзыл-Ярского</w:t>
      </w:r>
      <w:proofErr w:type="spellEnd"/>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BF1C96">
      <w:pPr>
        <w:pStyle w:val="formattext"/>
        <w:spacing w:before="0" w:beforeAutospacing="0" w:after="0" w:afterAutospacing="0" w:line="360" w:lineRule="auto"/>
        <w:ind w:firstLine="568"/>
        <w:jc w:val="both"/>
        <w:rPr>
          <w:sz w:val="28"/>
          <w:szCs w:val="28"/>
        </w:rPr>
      </w:pPr>
      <w:r w:rsidRPr="00BF1C96">
        <w:rPr>
          <w:sz w:val="28"/>
          <w:szCs w:val="28"/>
        </w:rPr>
        <w:lastRenderedPageBreak/>
        <w:t xml:space="preserve">3. Исполнительный комитет </w:t>
      </w:r>
      <w:proofErr w:type="spellStart"/>
      <w:r w:rsidR="00DA6A3D">
        <w:rPr>
          <w:sz w:val="28"/>
          <w:szCs w:val="28"/>
        </w:rPr>
        <w:t>Кзыл-Ярского</w:t>
      </w:r>
      <w:proofErr w:type="spellEnd"/>
      <w:r w:rsidRPr="00BF1C96">
        <w:rPr>
          <w:sz w:val="28"/>
          <w:szCs w:val="28"/>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pPr>
        <w:pStyle w:val="headertext"/>
        <w:spacing w:line="360" w:lineRule="auto"/>
        <w:ind w:firstLine="568"/>
        <w:rPr>
          <w:sz w:val="28"/>
          <w:szCs w:val="28"/>
        </w:rPr>
      </w:pPr>
      <w:r>
        <w:rPr>
          <w:color w:val="000000"/>
          <w:sz w:val="28"/>
          <w:szCs w:val="28"/>
        </w:rPr>
        <w:t xml:space="preserve">Статья 7. Специализированная служба по вопросам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proofErr w:type="spellStart"/>
      <w:r w:rsidR="00DA6A3D">
        <w:rPr>
          <w:sz w:val="28"/>
          <w:szCs w:val="28"/>
        </w:rPr>
        <w:t>Кзыл-Ярского</w:t>
      </w:r>
      <w:proofErr w:type="spellEnd"/>
      <w:r w:rsidR="00DA6A3D">
        <w:rPr>
          <w:sz w:val="28"/>
          <w:szCs w:val="28"/>
        </w:rPr>
        <w:t xml:space="preserve"> </w:t>
      </w:r>
      <w:r>
        <w:rPr>
          <w:sz w:val="28"/>
          <w:szCs w:val="28"/>
        </w:rPr>
        <w:t xml:space="preserve">сельского поселения Бавлинского муниципального района юридическими лицами или индивидуальными предпринимателями, заключившими муниципальный </w:t>
      </w:r>
      <w:r>
        <w:rPr>
          <w:sz w:val="28"/>
          <w:szCs w:val="28"/>
        </w:rPr>
        <w:lastRenderedPageBreak/>
        <w:t>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proofErr w:type="gramStart"/>
      <w:r>
        <w:rPr>
          <w:sz w:val="28"/>
          <w:szCs w:val="28"/>
        </w:rPr>
        <w:t>кв.м</w:t>
      </w:r>
      <w:proofErr w:type="spellEnd"/>
      <w:proofErr w:type="gramEnd"/>
      <w:r>
        <w:rPr>
          <w:sz w:val="28"/>
          <w:szCs w:val="28"/>
        </w:rPr>
        <w:t xml:space="preserve">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w:t>
      </w:r>
      <w:r>
        <w:rPr>
          <w:sz w:val="28"/>
          <w:szCs w:val="28"/>
        </w:rPr>
        <w:lastRenderedPageBreak/>
        <w:t>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proofErr w:type="spellStart"/>
      <w:r w:rsidR="00DA6A3D">
        <w:rPr>
          <w:sz w:val="28"/>
          <w:szCs w:val="28"/>
        </w:rPr>
        <w:t>Кзыл-Ярским</w:t>
      </w:r>
      <w:proofErr w:type="spellEnd"/>
      <w:r>
        <w:rPr>
          <w:sz w:val="28"/>
          <w:szCs w:val="28"/>
        </w:rPr>
        <w:t xml:space="preserve"> 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proofErr w:type="spellStart"/>
      <w:r w:rsidR="00DA6A3D">
        <w:rPr>
          <w:sz w:val="28"/>
          <w:szCs w:val="28"/>
        </w:rPr>
        <w:t>Кзыл-Ярским</w:t>
      </w:r>
      <w:proofErr w:type="spellEnd"/>
      <w:r>
        <w:rPr>
          <w:sz w:val="28"/>
          <w:szCs w:val="28"/>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w:t>
      </w:r>
      <w:proofErr w:type="spellStart"/>
      <w:r>
        <w:rPr>
          <w:color w:val="000000"/>
          <w:sz w:val="28"/>
          <w:szCs w:val="28"/>
        </w:rPr>
        <w:t>Подзахоронение</w:t>
      </w:r>
      <w:proofErr w:type="spellEnd"/>
      <w:r>
        <w:rPr>
          <w:color w:val="000000"/>
          <w:sz w:val="28"/>
          <w:szCs w:val="28"/>
        </w:rPr>
        <w:t xml:space="preserve"> </w:t>
      </w:r>
    </w:p>
    <w:p w:rsidR="0032190E" w:rsidRDefault="0032190E">
      <w:pPr>
        <w:pStyle w:val="formattext"/>
        <w:spacing w:before="0" w:beforeAutospacing="0" w:after="0" w:afterAutospacing="0" w:line="360" w:lineRule="auto"/>
        <w:ind w:firstLine="568"/>
        <w:jc w:val="both"/>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Контроль за хранением книг регистрации захоронений осуществляет Исполнительный комитет </w:t>
      </w:r>
      <w:proofErr w:type="spellStart"/>
      <w:r w:rsidR="00DA6A3D">
        <w:rPr>
          <w:sz w:val="28"/>
          <w:szCs w:val="28"/>
          <w:highlight w:val="yellow"/>
        </w:rPr>
        <w:t>Кзыл-Ярского</w:t>
      </w:r>
      <w:proofErr w:type="spellEnd"/>
      <w:r>
        <w:rPr>
          <w:sz w:val="28"/>
          <w:szCs w:val="28"/>
          <w:highlight w:val="yellow"/>
        </w:rPr>
        <w:t xml:space="preserve"> сельского поселения Бавлинского муниципального</w:t>
      </w:r>
      <w:r>
        <w:rPr>
          <w:sz w:val="28"/>
          <w:szCs w:val="28"/>
        </w:rPr>
        <w:t xml:space="preserve"> района Республики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Санитарно-эпидемиологический надзор и экологический контроль за состоянием мест погребения осуществляются Управлением Федеральной </w:t>
      </w:r>
      <w:r>
        <w:rPr>
          <w:sz w:val="28"/>
          <w:szCs w:val="28"/>
        </w:rPr>
        <w:lastRenderedPageBreak/>
        <w:t>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32190E" w:rsidRDefault="00BF1C96" w:rsidP="00BF1C9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3219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0E5AA2"/>
    <w:rsid w:val="002750AF"/>
    <w:rsid w:val="0032190E"/>
    <w:rsid w:val="005F6DD9"/>
    <w:rsid w:val="00BF1C96"/>
    <w:rsid w:val="00CE0683"/>
    <w:rsid w:val="00DA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5371</Words>
  <Characters>30618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2023-11-08T05:45:00Z</dcterms:created>
  <dcterms:modified xsi:type="dcterms:W3CDTF">2023-11-08T05:45:00Z</dcterms:modified>
</cp:coreProperties>
</file>