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54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F7FF9" w:rsidTr="00C91B83">
        <w:tc>
          <w:tcPr>
            <w:tcW w:w="5382" w:type="dxa"/>
          </w:tcPr>
          <w:p w:rsidR="008F7FF9" w:rsidRPr="007057E4" w:rsidRDefault="008F7FF9" w:rsidP="00C91B83">
            <w:pPr>
              <w:jc w:val="both"/>
            </w:pPr>
            <w:bookmarkStart w:id="0" w:name="_GoBack"/>
            <w:r w:rsidRPr="007057E4">
              <w:rPr>
                <w:bCs/>
              </w:rPr>
              <w:t>О внесении изменений</w:t>
            </w:r>
            <w:r w:rsidR="007057E4">
              <w:rPr>
                <w:bCs/>
              </w:rPr>
              <w:t xml:space="preserve"> и дополнений </w:t>
            </w:r>
            <w:r w:rsidRPr="007057E4">
              <w:rPr>
                <w:bCs/>
              </w:rPr>
              <w:t xml:space="preserve">в Порядок </w:t>
            </w:r>
            <w:r w:rsidRPr="007057E4">
              <w:rPr>
                <w:color w:val="000000"/>
                <w:spacing w:val="6"/>
              </w:rPr>
              <w:t xml:space="preserve">работы по рассмотрению обращений граждан </w:t>
            </w:r>
            <w:r w:rsidRPr="007057E4">
              <w:rPr>
                <w:color w:val="000000"/>
                <w:spacing w:val="3"/>
              </w:rPr>
              <w:t>и обеспечения личного приема граждан в Ис</w:t>
            </w:r>
            <w:r w:rsidR="00C91B83">
              <w:rPr>
                <w:color w:val="000000"/>
                <w:spacing w:val="3"/>
              </w:rPr>
              <w:t xml:space="preserve">полнительном комитете </w:t>
            </w:r>
            <w:proofErr w:type="spellStart"/>
            <w:r w:rsidR="00C91B83">
              <w:rPr>
                <w:color w:val="000000"/>
                <w:spacing w:val="3"/>
              </w:rPr>
              <w:t>Тумбарлинского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Бавлинского муниципального района, утвержденный постановлением Исполнительного комитета</w:t>
            </w:r>
            <w:r w:rsidR="00C91B83">
              <w:rPr>
                <w:color w:val="000000"/>
                <w:spacing w:val="3"/>
              </w:rPr>
              <w:t xml:space="preserve"> </w:t>
            </w:r>
            <w:proofErr w:type="spellStart"/>
            <w:r w:rsidR="00C91B83">
              <w:rPr>
                <w:color w:val="000000"/>
                <w:spacing w:val="3"/>
              </w:rPr>
              <w:t>Тумбарлинского</w:t>
            </w:r>
            <w:proofErr w:type="spellEnd"/>
            <w:r w:rsidR="00C91B83">
              <w:rPr>
                <w:color w:val="000000"/>
                <w:spacing w:val="3"/>
              </w:rPr>
              <w:t xml:space="preserve"> </w:t>
            </w:r>
            <w:r w:rsidRPr="007057E4">
              <w:rPr>
                <w:color w:val="000000"/>
                <w:spacing w:val="3"/>
              </w:rPr>
              <w:t>сельского поселения  Бавлинс</w:t>
            </w:r>
            <w:r w:rsidR="00C91B83">
              <w:rPr>
                <w:color w:val="000000"/>
                <w:spacing w:val="3"/>
              </w:rPr>
              <w:t>кого муниципального района от 26.04.2021 № 6</w:t>
            </w:r>
            <w:bookmarkEnd w:id="0"/>
          </w:p>
        </w:tc>
      </w:tr>
    </w:tbl>
    <w:tbl>
      <w:tblPr>
        <w:tblpPr w:leftFromText="180" w:rightFromText="180" w:vertAnchor="text" w:horzAnchor="margin" w:tblpY="422"/>
        <w:tblW w:w="9923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C91B83" w:rsidRPr="00C91B83" w:rsidTr="00C91B83">
        <w:trPr>
          <w:trHeight w:val="2654"/>
        </w:trPr>
        <w:tc>
          <w:tcPr>
            <w:tcW w:w="4962" w:type="dxa"/>
            <w:hideMark/>
          </w:tcPr>
          <w:p w:rsidR="00C91B83" w:rsidRPr="00C91B83" w:rsidRDefault="00C91B83" w:rsidP="00C91B83">
            <w:pPr>
              <w:rPr>
                <w:b/>
              </w:rPr>
            </w:pPr>
            <w:r w:rsidRPr="00C91B83">
              <w:rPr>
                <w:b/>
              </w:rPr>
              <w:t>ИСПОЛНИТЕЛЬНЫЙ</w:t>
            </w:r>
          </w:p>
          <w:p w:rsidR="00C91B83" w:rsidRPr="00C91B83" w:rsidRDefault="00C91B83" w:rsidP="00C91B83">
            <w:pPr>
              <w:rPr>
                <w:b/>
              </w:rPr>
            </w:pPr>
            <w:r w:rsidRPr="00C91B83">
              <w:rPr>
                <w:b/>
              </w:rPr>
              <w:t>КОМИТЕТ ТУМБАРЛИНСКОГО</w:t>
            </w:r>
          </w:p>
          <w:p w:rsidR="00C91B83" w:rsidRPr="00C91B83" w:rsidRDefault="00C91B83" w:rsidP="00C91B83">
            <w:pPr>
              <w:rPr>
                <w:b/>
              </w:rPr>
            </w:pPr>
            <w:r w:rsidRPr="00C91B83">
              <w:rPr>
                <w:b/>
              </w:rPr>
              <w:t>СЕЛЬСКОГО ПОСЕЛЕНИЯ</w:t>
            </w:r>
          </w:p>
          <w:p w:rsidR="00C91B83" w:rsidRPr="00C91B83" w:rsidRDefault="00C91B83" w:rsidP="00C91B83">
            <w:pPr>
              <w:rPr>
                <w:b/>
              </w:rPr>
            </w:pPr>
            <w:r w:rsidRPr="00C91B83">
              <w:rPr>
                <w:b/>
              </w:rPr>
              <w:t>БАВЛИНСКОГО</w:t>
            </w:r>
          </w:p>
          <w:p w:rsidR="00C91B83" w:rsidRPr="00C91B83" w:rsidRDefault="00C91B83" w:rsidP="00C91B83">
            <w:pPr>
              <w:rPr>
                <w:b/>
              </w:rPr>
            </w:pPr>
            <w:r w:rsidRPr="00C91B83">
              <w:rPr>
                <w:b/>
              </w:rPr>
              <w:t>МУНИЦИПАЛЬНОГО РАЙОНА РЕСПУБЛИКИ</w:t>
            </w:r>
          </w:p>
          <w:p w:rsidR="00C91B83" w:rsidRPr="00C91B83" w:rsidRDefault="00C91B83" w:rsidP="00C91B83">
            <w:pPr>
              <w:rPr>
                <w:b/>
              </w:rPr>
            </w:pPr>
            <w:r w:rsidRPr="00C91B83">
              <w:rPr>
                <w:b/>
              </w:rPr>
              <w:t>ТАТАРСТАН</w:t>
            </w:r>
          </w:p>
          <w:p w:rsidR="00C91B83" w:rsidRPr="00C91B83" w:rsidRDefault="00C91B83" w:rsidP="00C91B83">
            <w:pPr>
              <w:rPr>
                <w:b/>
              </w:rPr>
            </w:pPr>
            <w:r w:rsidRPr="00C91B83">
              <w:rPr>
                <w:b/>
              </w:rPr>
              <w:t>_________________________________</w:t>
            </w:r>
          </w:p>
        </w:tc>
        <w:tc>
          <w:tcPr>
            <w:tcW w:w="425" w:type="dxa"/>
          </w:tcPr>
          <w:p w:rsidR="00C91B83" w:rsidRPr="00C91B83" w:rsidRDefault="00C91B83" w:rsidP="00C91B83">
            <w:pPr>
              <w:rPr>
                <w:b/>
              </w:rPr>
            </w:pPr>
          </w:p>
          <w:p w:rsidR="00C91B83" w:rsidRPr="00C91B83" w:rsidRDefault="00C91B83" w:rsidP="00C91B83">
            <w:pPr>
              <w:rPr>
                <w:b/>
              </w:rPr>
            </w:pPr>
          </w:p>
          <w:p w:rsidR="00C91B83" w:rsidRPr="00C91B83" w:rsidRDefault="00C91B83" w:rsidP="00C91B83">
            <w:pPr>
              <w:rPr>
                <w:b/>
              </w:rPr>
            </w:pPr>
          </w:p>
          <w:p w:rsidR="00C91B83" w:rsidRPr="00C91B83" w:rsidRDefault="00C91B83" w:rsidP="00C91B83">
            <w:pPr>
              <w:rPr>
                <w:b/>
              </w:rPr>
            </w:pPr>
          </w:p>
        </w:tc>
        <w:tc>
          <w:tcPr>
            <w:tcW w:w="4536" w:type="dxa"/>
          </w:tcPr>
          <w:p w:rsidR="00C91B83" w:rsidRPr="00C91B83" w:rsidRDefault="00C91B83" w:rsidP="00C91B83">
            <w:pPr>
              <w:rPr>
                <w:b/>
              </w:rPr>
            </w:pPr>
            <w:r w:rsidRPr="00C91B83">
              <w:rPr>
                <w:b/>
              </w:rPr>
              <w:t xml:space="preserve">ТАТАРСТАН РЕСПУБЛИКАСЫ БАУЛЫ МУНИЦИПАЛЬ </w:t>
            </w:r>
          </w:p>
          <w:p w:rsidR="00C91B83" w:rsidRPr="00C91B83" w:rsidRDefault="00C91B83" w:rsidP="00C91B83">
            <w:pPr>
              <w:rPr>
                <w:b/>
              </w:rPr>
            </w:pPr>
            <w:r w:rsidRPr="00C91B83">
              <w:rPr>
                <w:b/>
              </w:rPr>
              <w:t>РАЙОНЫ</w:t>
            </w:r>
          </w:p>
          <w:p w:rsidR="00C91B83" w:rsidRPr="00C91B83" w:rsidRDefault="00C91B83" w:rsidP="00C91B83">
            <w:pPr>
              <w:rPr>
                <w:b/>
              </w:rPr>
            </w:pPr>
          </w:p>
          <w:p w:rsidR="00C91B83" w:rsidRPr="00C91B83" w:rsidRDefault="00C91B83" w:rsidP="00C91B83">
            <w:pPr>
              <w:rPr>
                <w:b/>
              </w:rPr>
            </w:pPr>
            <w:r w:rsidRPr="00C91B83">
              <w:rPr>
                <w:b/>
              </w:rPr>
              <w:t>ТОМБАРЛЫ АВЫЛ ҖИРЛЕГЕ БАШКАРМА</w:t>
            </w:r>
          </w:p>
          <w:p w:rsidR="00C91B83" w:rsidRPr="00C91B83" w:rsidRDefault="00C91B83" w:rsidP="00C91B83">
            <w:pPr>
              <w:rPr>
                <w:b/>
              </w:rPr>
            </w:pPr>
            <w:r w:rsidRPr="00C91B83">
              <w:rPr>
                <w:b/>
              </w:rPr>
              <w:t>КОМИТЕТЫ</w:t>
            </w:r>
          </w:p>
          <w:p w:rsidR="00C91B83" w:rsidRPr="00C91B83" w:rsidRDefault="00C91B83" w:rsidP="00C91B83">
            <w:pPr>
              <w:rPr>
                <w:b/>
                <w:lang w:val="tt-RU"/>
              </w:rPr>
            </w:pPr>
            <w:r w:rsidRPr="00C91B83">
              <w:rPr>
                <w:b/>
                <w:lang w:val="tt-RU"/>
              </w:rPr>
              <w:t>_____________________________</w:t>
            </w:r>
          </w:p>
          <w:p w:rsidR="00C91B83" w:rsidRPr="00C91B83" w:rsidRDefault="00C91B83" w:rsidP="00C91B83">
            <w:pPr>
              <w:rPr>
                <w:b/>
              </w:rPr>
            </w:pPr>
          </w:p>
        </w:tc>
      </w:tr>
      <w:tr w:rsidR="00C91B83" w:rsidRPr="00C91B83" w:rsidTr="00C91B83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C91B83" w:rsidRPr="00C91B83" w:rsidRDefault="00C91B83" w:rsidP="00C91B83">
            <w:r w:rsidRPr="00C91B83">
              <w:t xml:space="preserve">         ПОСТАНОВЛЕНИЕ                                                                     КАРАР</w:t>
            </w:r>
          </w:p>
          <w:p w:rsidR="00C91B83" w:rsidRPr="00C91B83" w:rsidRDefault="00C91B83" w:rsidP="00C91B83">
            <w:r w:rsidRPr="00C91B83">
              <w:t xml:space="preserve">           </w:t>
            </w:r>
            <w:r>
              <w:t>5</w:t>
            </w:r>
            <w:r w:rsidRPr="00C91B83">
              <w:t xml:space="preserve"> октября 2023 г.                </w:t>
            </w:r>
            <w:proofErr w:type="spellStart"/>
            <w:r w:rsidRPr="00C91B83">
              <w:t>с.Татарская</w:t>
            </w:r>
            <w:proofErr w:type="spellEnd"/>
            <w:r w:rsidRPr="00C91B83">
              <w:t xml:space="preserve"> </w:t>
            </w:r>
            <w:proofErr w:type="spellStart"/>
            <w:r w:rsidRPr="00C91B83">
              <w:t>Тумбарла</w:t>
            </w:r>
            <w:proofErr w:type="spellEnd"/>
            <w:r w:rsidRPr="00C91B83">
              <w:t xml:space="preserve">                     № </w:t>
            </w:r>
            <w:r>
              <w:t>15</w:t>
            </w:r>
          </w:p>
        </w:tc>
      </w:tr>
    </w:tbl>
    <w:p w:rsidR="00C91B83" w:rsidRPr="00C91B83" w:rsidRDefault="00C91B83" w:rsidP="00C91B83"/>
    <w:p w:rsidR="00CE5643" w:rsidRDefault="00CE5643"/>
    <w:p w:rsidR="00C91B83" w:rsidRDefault="00C91B83" w:rsidP="007057E4">
      <w:pPr>
        <w:spacing w:line="360" w:lineRule="auto"/>
        <w:ind w:firstLine="708"/>
        <w:jc w:val="both"/>
      </w:pPr>
    </w:p>
    <w:p w:rsidR="00C91B83" w:rsidRDefault="00C91B83" w:rsidP="007057E4">
      <w:pPr>
        <w:spacing w:line="360" w:lineRule="auto"/>
        <w:ind w:firstLine="708"/>
        <w:jc w:val="both"/>
      </w:pPr>
    </w:p>
    <w:p w:rsidR="00C91B83" w:rsidRDefault="00C91B83" w:rsidP="007057E4">
      <w:pPr>
        <w:spacing w:line="360" w:lineRule="auto"/>
        <w:ind w:firstLine="708"/>
        <w:jc w:val="both"/>
      </w:pPr>
    </w:p>
    <w:p w:rsidR="00C91B83" w:rsidRDefault="00C91B83" w:rsidP="007057E4">
      <w:pPr>
        <w:spacing w:line="360" w:lineRule="auto"/>
        <w:ind w:firstLine="708"/>
        <w:jc w:val="both"/>
      </w:pPr>
    </w:p>
    <w:p w:rsidR="00C91B83" w:rsidRDefault="00C91B83" w:rsidP="007057E4">
      <w:pPr>
        <w:spacing w:line="360" w:lineRule="auto"/>
        <w:ind w:firstLine="708"/>
        <w:jc w:val="both"/>
      </w:pPr>
    </w:p>
    <w:p w:rsidR="00C91B83" w:rsidRDefault="00C91B83" w:rsidP="007057E4">
      <w:pPr>
        <w:spacing w:line="360" w:lineRule="auto"/>
        <w:ind w:firstLine="708"/>
        <w:jc w:val="both"/>
      </w:pPr>
    </w:p>
    <w:p w:rsidR="00C91B83" w:rsidRDefault="00C91B83" w:rsidP="007057E4">
      <w:pPr>
        <w:spacing w:line="360" w:lineRule="auto"/>
        <w:ind w:firstLine="708"/>
        <w:jc w:val="both"/>
      </w:pPr>
    </w:p>
    <w:p w:rsidR="00C91B83" w:rsidRDefault="00C91B83" w:rsidP="007057E4">
      <w:pPr>
        <w:spacing w:line="360" w:lineRule="auto"/>
        <w:ind w:firstLine="708"/>
        <w:jc w:val="both"/>
      </w:pPr>
    </w:p>
    <w:p w:rsidR="00C91B83" w:rsidRDefault="00C91B83" w:rsidP="00C91B83">
      <w:pPr>
        <w:spacing w:line="360" w:lineRule="auto"/>
        <w:jc w:val="both"/>
      </w:pPr>
    </w:p>
    <w:p w:rsidR="008F7FF9" w:rsidRDefault="008F7FF9" w:rsidP="007057E4">
      <w:pPr>
        <w:spacing w:line="360" w:lineRule="auto"/>
        <w:ind w:firstLine="708"/>
        <w:jc w:val="both"/>
      </w:pPr>
      <w:r>
        <w:t xml:space="preserve">В соответствии с </w:t>
      </w:r>
      <w:r w:rsidRPr="008F7FF9">
        <w:t>Федеральны</w:t>
      </w:r>
      <w:r>
        <w:t>м</w:t>
      </w:r>
      <w:r w:rsidRPr="008F7FF9">
        <w:t xml:space="preserve"> закон</w:t>
      </w:r>
      <w:r>
        <w:t>ом</w:t>
      </w:r>
      <w:r w:rsidRPr="008F7FF9">
        <w:t xml:space="preserve"> от 04.08.2023 </w:t>
      </w:r>
      <w:r>
        <w:t>№</w:t>
      </w:r>
      <w:r w:rsidRPr="008F7FF9">
        <w:t xml:space="preserve"> 480-ФЗ </w:t>
      </w:r>
      <w:r>
        <w:t>«</w:t>
      </w:r>
      <w:r w:rsidRPr="008F7FF9">
        <w:t xml:space="preserve">О внесении изменений в Федеральный закон </w:t>
      </w:r>
      <w:r w:rsidR="007057E4">
        <w:t>«</w:t>
      </w:r>
      <w:r w:rsidRPr="008F7FF9">
        <w:t>О порядке рассмотрения обращений граждан Российской Федерации</w:t>
      </w:r>
      <w:r w:rsidR="007057E4">
        <w:t xml:space="preserve">» Исполнительный комитет Бавлинского муниципального района </w:t>
      </w:r>
    </w:p>
    <w:p w:rsidR="007057E4" w:rsidRDefault="007057E4" w:rsidP="007057E4">
      <w:pPr>
        <w:spacing w:line="360" w:lineRule="auto"/>
        <w:jc w:val="center"/>
      </w:pPr>
      <w:r>
        <w:t>П О С Т А Н О В Л Я Е Т:</w:t>
      </w:r>
    </w:p>
    <w:p w:rsidR="007057E4" w:rsidRDefault="007057E4" w:rsidP="007057E4">
      <w:pPr>
        <w:spacing w:line="360" w:lineRule="auto"/>
        <w:ind w:firstLine="708"/>
        <w:jc w:val="both"/>
      </w:pPr>
      <w:r>
        <w:t xml:space="preserve">1. Внести </w:t>
      </w:r>
      <w:r w:rsidRPr="007057E4">
        <w:t>в Порядок работы по рассмотрению обращений граждан и обеспечения личного приема граждан в Исполнительном комитете Поповского сельского поселения Бавлинского муниципального района, утвержденный постановлением Ис</w:t>
      </w:r>
      <w:r w:rsidR="00C91B83">
        <w:t xml:space="preserve">полнительного комитета </w:t>
      </w:r>
      <w:proofErr w:type="spellStart"/>
      <w:r w:rsidR="00C91B83">
        <w:t>Тумбарлинского</w:t>
      </w:r>
      <w:proofErr w:type="spellEnd"/>
      <w:r w:rsidRPr="007057E4">
        <w:t xml:space="preserve"> сельского поселения Бавлинс</w:t>
      </w:r>
      <w:r w:rsidR="00C91B83">
        <w:t>кого муниципального района от 26.04.2021 № 6</w:t>
      </w:r>
      <w:r w:rsidRPr="007057E4">
        <w:t xml:space="preserve"> </w:t>
      </w:r>
      <w:r w:rsidR="00C91B83">
        <w:t>(с внесенными изменениями от 01.09.2022 №10</w:t>
      </w:r>
      <w:r w:rsidR="00D8547F">
        <w:t xml:space="preserve">) </w:t>
      </w:r>
      <w:r>
        <w:t xml:space="preserve">следующие </w:t>
      </w:r>
      <w:r w:rsidRPr="007057E4">
        <w:t>изменени</w:t>
      </w:r>
      <w:r>
        <w:t>я и дополнения:</w:t>
      </w:r>
    </w:p>
    <w:p w:rsidR="0069518C" w:rsidRDefault="0069518C" w:rsidP="00384978">
      <w:pPr>
        <w:spacing w:line="360" w:lineRule="auto"/>
        <w:ind w:firstLine="708"/>
        <w:jc w:val="both"/>
      </w:pPr>
      <w:r>
        <w:lastRenderedPageBreak/>
        <w:t>в пункте 1.2.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</w:pPr>
      <w:r>
        <w:t>в пункте 1.4.:</w:t>
      </w:r>
    </w:p>
    <w:p w:rsidR="00384978" w:rsidRPr="00384978" w:rsidRDefault="00384978" w:rsidP="00384978">
      <w:pPr>
        <w:spacing w:line="360" w:lineRule="auto"/>
        <w:ind w:firstLine="708"/>
        <w:jc w:val="both"/>
      </w:pPr>
      <w:r w:rsidRPr="00384978">
        <w:t>в первом абзаце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  <w:rPr>
          <w:color w:val="000000"/>
        </w:rPr>
      </w:pPr>
      <w:r w:rsidRPr="00384978">
        <w:t>во втором абзаце слова «</w:t>
      </w:r>
      <w:r w:rsidRPr="00384978">
        <w:rPr>
          <w:color w:val="000000"/>
        </w:rPr>
        <w:t>письменном обращении» заменить словами «в обращении</w:t>
      </w:r>
      <w:r w:rsidR="0069518C">
        <w:rPr>
          <w:color w:val="000000"/>
        </w:rPr>
        <w:t xml:space="preserve"> в письменной форме</w:t>
      </w:r>
      <w:r w:rsidRPr="00384978"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1.6. слова «</w:t>
      </w:r>
      <w:r w:rsidRPr="009753E8">
        <w:rPr>
          <w:color w:val="000000"/>
        </w:rPr>
        <w:t>письменного обращения</w:t>
      </w:r>
      <w:r>
        <w:rPr>
          <w:color w:val="000000"/>
        </w:rPr>
        <w:t xml:space="preserve">» заменить словами «в </w:t>
      </w:r>
      <w:r w:rsidR="0069518C">
        <w:rPr>
          <w:color w:val="000000"/>
        </w:rPr>
        <w:t>обращении в письменной форме</w:t>
      </w:r>
      <w:r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1.7. </w:t>
      </w:r>
      <w:r w:rsidRPr="009753E8">
        <w:rPr>
          <w:color w:val="000000"/>
        </w:rPr>
        <w:t>слова «</w:t>
      </w:r>
      <w:r>
        <w:rPr>
          <w:color w:val="000000"/>
        </w:rPr>
        <w:t xml:space="preserve">На </w:t>
      </w:r>
      <w:r w:rsidRPr="009753E8">
        <w:rPr>
          <w:color w:val="000000"/>
        </w:rPr>
        <w:t>письменно</w:t>
      </w:r>
      <w:r>
        <w:rPr>
          <w:color w:val="000000"/>
        </w:rPr>
        <w:t xml:space="preserve">е </w:t>
      </w:r>
      <w:r w:rsidRPr="009753E8">
        <w:rPr>
          <w:color w:val="000000"/>
        </w:rPr>
        <w:t>обращени</w:t>
      </w:r>
      <w:r>
        <w:rPr>
          <w:color w:val="000000"/>
        </w:rPr>
        <w:t>е</w:t>
      </w:r>
      <w:r w:rsidR="0069518C" w:rsidRPr="0069518C">
        <w:rPr>
          <w:color w:val="000000"/>
        </w:rPr>
        <w:t>, не содержащее</w:t>
      </w:r>
      <w:r w:rsidRPr="0069518C">
        <w:rPr>
          <w:color w:val="000000"/>
        </w:rPr>
        <w:t>»</w:t>
      </w:r>
      <w:r w:rsidRPr="009753E8">
        <w:rPr>
          <w:color w:val="000000"/>
        </w:rPr>
        <w:t xml:space="preserve"> заменить словами «</w:t>
      </w:r>
      <w:r>
        <w:rPr>
          <w:color w:val="000000"/>
        </w:rPr>
        <w:t xml:space="preserve">В </w:t>
      </w:r>
      <w:r w:rsidRPr="009753E8">
        <w:rPr>
          <w:color w:val="000000"/>
        </w:rPr>
        <w:t>обращении</w:t>
      </w:r>
      <w:r w:rsidR="0069518C">
        <w:rPr>
          <w:color w:val="000000"/>
        </w:rPr>
        <w:t xml:space="preserve"> в письменной форме, не содержащем</w:t>
      </w:r>
      <w:r w:rsidRPr="009753E8"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1.10. слова «</w:t>
      </w:r>
      <w:r w:rsidRPr="0069518C">
        <w:rPr>
          <w:color w:val="000000"/>
        </w:rPr>
        <w:t>письменном обращении</w:t>
      </w:r>
      <w:r>
        <w:rPr>
          <w:color w:val="000000"/>
        </w:rPr>
        <w:t>» заменить словами «</w:t>
      </w:r>
      <w:r w:rsidRPr="0069518C">
        <w:rPr>
          <w:color w:val="000000"/>
        </w:rPr>
        <w:t>обращени</w:t>
      </w:r>
      <w:r>
        <w:rPr>
          <w:color w:val="000000"/>
        </w:rPr>
        <w:t>и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1.15. слова «</w:t>
      </w:r>
      <w:r w:rsidRPr="0069518C">
        <w:rPr>
          <w:color w:val="000000"/>
        </w:rPr>
        <w:t>Письменное обращение</w:t>
      </w:r>
      <w:r>
        <w:rPr>
          <w:color w:val="000000"/>
        </w:rPr>
        <w:t>» заменить словами «О</w:t>
      </w:r>
      <w:r w:rsidRPr="0069518C">
        <w:rPr>
          <w:color w:val="000000"/>
        </w:rPr>
        <w:t>бращени</w:t>
      </w:r>
      <w:r>
        <w:rPr>
          <w:color w:val="000000"/>
        </w:rPr>
        <w:t>е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2.3.</w:t>
      </w:r>
      <w:r w:rsidRPr="00384978">
        <w:t xml:space="preserve"> </w:t>
      </w:r>
      <w:r>
        <w:t xml:space="preserve">после слов </w:t>
      </w:r>
      <w:r w:rsidRPr="00384978">
        <w:t>«электронного документооборота» дополнить словами</w:t>
      </w:r>
      <w:r>
        <w:t xml:space="preserve"> «</w:t>
      </w:r>
      <w:r w:rsidRPr="00384978">
        <w:t xml:space="preserve">, в том числе с использованием федеральной государственной информационной системы </w:t>
      </w:r>
      <w:r>
        <w:t>«</w:t>
      </w:r>
      <w:r w:rsidRPr="00384978">
        <w:t>Единый портал государственных и муниципальных услуг (функций)</w:t>
      </w:r>
      <w:r>
        <w:t>»</w:t>
      </w:r>
      <w:r w:rsidRPr="00384978">
        <w:t xml:space="preserve"> (далее - Единый портал)</w:t>
      </w:r>
      <w:r>
        <w:t>»;</w:t>
      </w:r>
    </w:p>
    <w:p w:rsidR="0069518C" w:rsidRPr="00116101" w:rsidRDefault="00116101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</w:t>
      </w:r>
      <w:r w:rsidR="0069518C">
        <w:rPr>
          <w:color w:val="000000"/>
        </w:rPr>
        <w:t>2.9</w:t>
      </w:r>
      <w:r>
        <w:rPr>
          <w:color w:val="000000"/>
        </w:rPr>
        <w:t>. слова «</w:t>
      </w:r>
      <w:r w:rsidRPr="00116101">
        <w:rPr>
          <w:color w:val="000000"/>
        </w:rPr>
        <w:t>письменного обращения</w:t>
      </w:r>
      <w:r>
        <w:rPr>
          <w:color w:val="000000"/>
        </w:rPr>
        <w:t>» заменить словами «о</w:t>
      </w:r>
      <w:r w:rsidRPr="00116101">
        <w:rPr>
          <w:color w:val="000000"/>
        </w:rPr>
        <w:t>бращени</w:t>
      </w:r>
      <w:r>
        <w:rPr>
          <w:color w:val="000000"/>
        </w:rPr>
        <w:t>я</w:t>
      </w:r>
      <w:r w:rsidRPr="00116101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первый абзац пункта</w:t>
      </w:r>
      <w:r w:rsidR="00116101">
        <w:rPr>
          <w:color w:val="000000"/>
        </w:rPr>
        <w:t xml:space="preserve"> 2.12.</w:t>
      </w:r>
      <w:r>
        <w:rPr>
          <w:color w:val="000000"/>
        </w:rPr>
        <w:t xml:space="preserve"> изложить в следующей редакции:</w:t>
      </w:r>
    </w:p>
    <w:p w:rsidR="0082563C" w:rsidRDefault="0082563C" w:rsidP="008256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t>«2.12.</w:t>
      </w:r>
      <w:r w:rsidR="00116101">
        <w:rPr>
          <w:color w:val="000000"/>
        </w:rPr>
        <w:t xml:space="preserve"> </w:t>
      </w:r>
      <w:r w:rsidRPr="0082563C">
        <w:rPr>
          <w:color w:val="000000"/>
        </w:rPr>
        <w:t xml:space="preserve">Ответ на </w:t>
      </w:r>
      <w:r w:rsidRPr="00116101">
        <w:rPr>
          <w:color w:val="000000"/>
        </w:rPr>
        <w:t>обращени</w:t>
      </w:r>
      <w:r w:rsidR="00D8547F">
        <w:rPr>
          <w:color w:val="000000"/>
        </w:rPr>
        <w:t>е</w:t>
      </w:r>
      <w:r w:rsidRPr="00116101">
        <w:rPr>
          <w:color w:val="000000"/>
        </w:rPr>
        <w:t xml:space="preserve"> в письменной форме</w:t>
      </w:r>
      <w:r w:rsidRPr="0082563C">
        <w:rPr>
          <w:color w:val="000000"/>
        </w:rPr>
        <w:t xml:space="preserve"> готовится на бланке Руководителя Исполнительного комитета Поповского сельского поселения и подписывается им. Ответ отправляется на почтовый или электронный адрес, указанный гражданином</w:t>
      </w:r>
      <w:r>
        <w:rPr>
          <w:color w:val="000000"/>
        </w:rPr>
        <w:t>,</w:t>
      </w:r>
      <w:r w:rsidRPr="0082563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D8547F">
        <w:rPr>
          <w:rFonts w:eastAsiaTheme="minorHAnsi"/>
          <w:lang w:eastAsia="en-US"/>
        </w:rPr>
        <w:t>.»;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дополнить пунктом 3.4. следующего содержания:</w:t>
      </w:r>
    </w:p>
    <w:p w:rsidR="0082563C" w:rsidRPr="00116101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«3.4. </w:t>
      </w:r>
      <w:r w:rsidRPr="0082563C">
        <w:rPr>
          <w:color w:val="000000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</w:t>
      </w:r>
      <w:r w:rsidRPr="0082563C">
        <w:rPr>
          <w:color w:val="000000"/>
        </w:rPr>
        <w:lastRenderedPageBreak/>
        <w:t>территориальный орган федерального органа исполнительной власти в сфере внутренних дел и (Главе) Раису Республики Татарстан с уведомлением гражданина, направившего обращение, о переадресации его обращения»</w:t>
      </w:r>
      <w:r>
        <w:rPr>
          <w:color w:val="000000"/>
        </w:rPr>
        <w:t>;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4.4. слова «</w:t>
      </w:r>
      <w:r w:rsidRPr="00116101">
        <w:t>письменного обращения</w:t>
      </w:r>
      <w:r w:rsidR="00242103">
        <w:t>» заменить словами «</w:t>
      </w:r>
      <w:r w:rsidR="0082563C">
        <w:t>обращения в письменной форме».</w:t>
      </w:r>
    </w:p>
    <w:p w:rsidR="00D8547F" w:rsidRDefault="00D8547F" w:rsidP="00D8547F">
      <w:pPr>
        <w:spacing w:line="360" w:lineRule="auto"/>
        <w:ind w:firstLine="708"/>
        <w:jc w:val="both"/>
      </w:pPr>
      <w:r>
        <w:t>2.</w:t>
      </w:r>
      <w:r w:rsidRPr="00D8547F">
        <w:t xml:space="preserve"> </w:t>
      </w:r>
      <w: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6F5AE5" w:rsidRDefault="00D8547F" w:rsidP="00D8547F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6F5AE5" w:rsidRPr="006F5AE5" w:rsidRDefault="006F5AE5" w:rsidP="006F5AE5"/>
    <w:p w:rsidR="006F5AE5" w:rsidRPr="006F5AE5" w:rsidRDefault="006F5AE5" w:rsidP="006F5AE5"/>
    <w:p w:rsidR="006F5AE5" w:rsidRPr="006F5AE5" w:rsidRDefault="006F5AE5" w:rsidP="006F5AE5"/>
    <w:p w:rsidR="006F5AE5" w:rsidRDefault="006F5AE5" w:rsidP="006F5AE5"/>
    <w:p w:rsidR="006F5AE5" w:rsidRDefault="006F5AE5" w:rsidP="006F5AE5"/>
    <w:p w:rsidR="006F5AE5" w:rsidRPr="006F5AE5" w:rsidRDefault="006F5AE5" w:rsidP="006F5AE5"/>
    <w:p w:rsidR="006F5AE5" w:rsidRDefault="006F5AE5" w:rsidP="006F5AE5"/>
    <w:p w:rsidR="006F5AE5" w:rsidRPr="006F5AE5" w:rsidRDefault="006F5AE5" w:rsidP="006F5AE5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 w:rsidRPr="006F5AE5">
        <w:rPr>
          <w:rFonts w:eastAsia="Calibri"/>
          <w:lang w:eastAsia="en-US"/>
        </w:rPr>
        <w:t xml:space="preserve">Руководитель                                   </w:t>
      </w:r>
      <w:r>
        <w:rPr>
          <w:rFonts w:eastAsia="Calibri"/>
          <w:lang w:eastAsia="en-US"/>
        </w:rPr>
        <w:t xml:space="preserve">         </w:t>
      </w:r>
      <w:r w:rsidRPr="006F5AE5">
        <w:rPr>
          <w:rFonts w:eastAsia="Calibri"/>
          <w:lang w:eastAsia="en-US"/>
        </w:rPr>
        <w:t xml:space="preserve">                       </w:t>
      </w:r>
      <w:proofErr w:type="spellStart"/>
      <w:r w:rsidRPr="006F5AE5">
        <w:rPr>
          <w:rFonts w:eastAsia="Calibri"/>
          <w:lang w:eastAsia="en-US"/>
        </w:rPr>
        <w:t>А.М</w:t>
      </w:r>
      <w:proofErr w:type="spellEnd"/>
      <w:r w:rsidRPr="006F5AE5">
        <w:rPr>
          <w:rFonts w:eastAsia="Calibri"/>
          <w:lang w:eastAsia="en-US"/>
        </w:rPr>
        <w:t xml:space="preserve">. </w:t>
      </w:r>
      <w:proofErr w:type="spellStart"/>
      <w:r w:rsidRPr="006F5AE5">
        <w:rPr>
          <w:rFonts w:eastAsia="Calibri"/>
          <w:lang w:eastAsia="en-US"/>
        </w:rPr>
        <w:t>Миназова</w:t>
      </w:r>
      <w:proofErr w:type="spellEnd"/>
    </w:p>
    <w:p w:rsidR="00242103" w:rsidRPr="006F5AE5" w:rsidRDefault="006F5AE5" w:rsidP="006F5AE5">
      <w:r>
        <w:t xml:space="preserve">             </w:t>
      </w:r>
    </w:p>
    <w:sectPr w:rsidR="00242103" w:rsidRPr="006F5AE5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F9"/>
    <w:rsid w:val="00116101"/>
    <w:rsid w:val="00216AA3"/>
    <w:rsid w:val="00242103"/>
    <w:rsid w:val="00384978"/>
    <w:rsid w:val="0069518C"/>
    <w:rsid w:val="006F5AE5"/>
    <w:rsid w:val="007057E4"/>
    <w:rsid w:val="0082563C"/>
    <w:rsid w:val="008F7FF9"/>
    <w:rsid w:val="009753E8"/>
    <w:rsid w:val="00BC3491"/>
    <w:rsid w:val="00C91B83"/>
    <w:rsid w:val="00CE5643"/>
    <w:rsid w:val="00D8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C9E1-59D0-4324-BCED-A8AF9BA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2023-10-09T08:48:00Z</dcterms:created>
  <dcterms:modified xsi:type="dcterms:W3CDTF">2023-10-09T08:48:00Z</dcterms:modified>
</cp:coreProperties>
</file>