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42"/>
        <w:gridCol w:w="450"/>
        <w:gridCol w:w="650"/>
        <w:gridCol w:w="4200"/>
      </w:tblGrid>
      <w:tr w:rsidR="00B45750" w:rsidRPr="00C7685A" w14:paraId="4DFE440C" w14:textId="77777777" w:rsidTr="00166200">
        <w:trPr>
          <w:trHeight w:val="1221"/>
        </w:trPr>
        <w:tc>
          <w:tcPr>
            <w:tcW w:w="4542" w:type="dxa"/>
          </w:tcPr>
          <w:p w14:paraId="6CB55FFE" w14:textId="7BA27FBC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>СОВЕТ БАВЛИНСКОГО</w:t>
            </w:r>
          </w:p>
          <w:p w14:paraId="053082EC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14:paraId="311B3DB9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207E1A55" wp14:editId="20C502A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19050" t="0" r="1905" b="0"/>
                  <wp:wrapNone/>
                  <wp:docPr id="2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D1BBF90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C9103F4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52517F3B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14:paraId="1B8AE13D" w14:textId="77777777" w:rsidR="00C403EF" w:rsidRPr="00C7685A" w:rsidRDefault="00C403EF" w:rsidP="00166200">
            <w:pPr>
              <w:ind w:hanging="79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ТАТАРСТАН </w:t>
            </w:r>
            <w:proofErr w:type="spellStart"/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РЕСПУБЛИКАСЫ</w:t>
            </w:r>
            <w:proofErr w:type="spellEnd"/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БАУЛЫ </w:t>
            </w:r>
            <w:proofErr w:type="spellStart"/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>МУНИЦИПАЛЬ</w:t>
            </w:r>
            <w:proofErr w:type="spellEnd"/>
          </w:p>
          <w:p w14:paraId="39EF9CBB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 СОВЕТЫ</w:t>
            </w:r>
          </w:p>
          <w:p w14:paraId="385C74EC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C7685A" w14:paraId="663E7DCD" w14:textId="77777777" w:rsidTr="00166200">
        <w:trPr>
          <w:trHeight w:hRule="exact" w:val="387"/>
        </w:trPr>
        <w:tc>
          <w:tcPr>
            <w:tcW w:w="9842" w:type="dxa"/>
            <w:gridSpan w:val="4"/>
          </w:tcPr>
          <w:p w14:paraId="2E8550AF" w14:textId="77777777" w:rsidR="00C403EF" w:rsidRPr="00C7685A" w:rsidRDefault="00C403EF" w:rsidP="00166200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4B7518A0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45750" w:rsidRPr="00C7685A" w14:paraId="33FCB91A" w14:textId="77777777" w:rsidTr="00166200">
        <w:trPr>
          <w:trHeight w:val="413"/>
        </w:trPr>
        <w:tc>
          <w:tcPr>
            <w:tcW w:w="4992" w:type="dxa"/>
            <w:gridSpan w:val="2"/>
            <w:vAlign w:val="bottom"/>
          </w:tcPr>
          <w:p w14:paraId="066D0CD9" w14:textId="77777777" w:rsidR="00C403EF" w:rsidRPr="00C7685A" w:rsidRDefault="00C403EF" w:rsidP="0016620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РЕШЕНИЕ</w:t>
            </w:r>
          </w:p>
        </w:tc>
        <w:tc>
          <w:tcPr>
            <w:tcW w:w="4850" w:type="dxa"/>
            <w:gridSpan w:val="2"/>
            <w:vAlign w:val="bottom"/>
          </w:tcPr>
          <w:p w14:paraId="20929F79" w14:textId="77777777" w:rsidR="00C403EF" w:rsidRPr="00C7685A" w:rsidRDefault="00C403EF" w:rsidP="0016620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  <w:proofErr w:type="spellStart"/>
            <w:r w:rsidRPr="00C7685A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КАРАР</w:t>
            </w:r>
            <w:proofErr w:type="spellEnd"/>
          </w:p>
        </w:tc>
      </w:tr>
      <w:tr w:rsidR="00B45750" w:rsidRPr="00C7685A" w14:paraId="2A3042AB" w14:textId="77777777" w:rsidTr="00166200">
        <w:trPr>
          <w:trHeight w:val="413"/>
        </w:trPr>
        <w:tc>
          <w:tcPr>
            <w:tcW w:w="9842" w:type="dxa"/>
            <w:gridSpan w:val="4"/>
            <w:vAlign w:val="bottom"/>
          </w:tcPr>
          <w:p w14:paraId="0155F39D" w14:textId="77777777" w:rsidR="00C403EF" w:rsidRPr="00C7685A" w:rsidRDefault="00C403EF" w:rsidP="00166200">
            <w:pPr>
              <w:spacing w:line="12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26A8862D" w14:textId="27DB0EAE" w:rsidR="00453EE2" w:rsidRPr="00C7685A" w:rsidRDefault="00453EE2" w:rsidP="000B4B8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87A5731" w14:textId="240B501A" w:rsidR="00C403EF" w:rsidRPr="00C7685A" w:rsidRDefault="00C403EF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610CB236" w14:textId="77777777" w:rsidR="00EC767A" w:rsidRPr="00C7685A" w:rsidRDefault="00EC767A" w:rsidP="00C403EF">
      <w:pPr>
        <w:tabs>
          <w:tab w:val="left" w:pos="7297"/>
        </w:tabs>
        <w:rPr>
          <w:rFonts w:ascii="Arial" w:hAnsi="Arial" w:cs="Arial"/>
          <w:color w:val="000000" w:themeColor="text1"/>
          <w:sz w:val="24"/>
          <w:szCs w:val="24"/>
        </w:rPr>
      </w:pPr>
    </w:p>
    <w:p w14:paraId="286FA7B4" w14:textId="77777777" w:rsidR="00D63E76" w:rsidRPr="00C7685A" w:rsidRDefault="00D63E76" w:rsidP="00663A61">
      <w:pPr>
        <w:spacing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5E816102" w14:textId="77777777" w:rsidR="00016FD7" w:rsidRPr="00C7685A" w:rsidRDefault="00AB17D5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0" w:name="_GoBack"/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О внесении </w:t>
      </w:r>
      <w:r w:rsidR="00C46FDA" w:rsidRPr="00C7685A">
        <w:rPr>
          <w:rFonts w:ascii="Arial" w:hAnsi="Arial" w:cs="Arial"/>
          <w:bCs/>
          <w:color w:val="000000" w:themeColor="text1"/>
          <w:sz w:val="24"/>
          <w:szCs w:val="24"/>
        </w:rPr>
        <w:t>изменений</w:t>
      </w:r>
      <w:r w:rsidR="00016FD7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в </w:t>
      </w:r>
      <w:r w:rsidR="00211C43" w:rsidRPr="00C7685A">
        <w:rPr>
          <w:rFonts w:ascii="Arial" w:hAnsi="Arial" w:cs="Arial"/>
          <w:bCs/>
          <w:color w:val="000000" w:themeColor="text1"/>
          <w:sz w:val="24"/>
          <w:szCs w:val="24"/>
        </w:rPr>
        <w:t>решени</w:t>
      </w:r>
      <w:r w:rsidR="00D53E6D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е </w:t>
      </w:r>
      <w:r w:rsidR="00211C43" w:rsidRPr="00C7685A">
        <w:rPr>
          <w:rFonts w:ascii="Arial" w:hAnsi="Arial" w:cs="Arial"/>
          <w:bCs/>
          <w:color w:val="000000" w:themeColor="text1"/>
          <w:sz w:val="24"/>
          <w:szCs w:val="24"/>
        </w:rPr>
        <w:t>Совета</w:t>
      </w:r>
      <w:r w:rsidR="002F2789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2473618B" w14:textId="77777777" w:rsidR="00016FD7" w:rsidRPr="00C7685A" w:rsidRDefault="00211C43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>Бавлинского муниципального</w:t>
      </w:r>
      <w:r w:rsidR="00CE7076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>района</w:t>
      </w:r>
    </w:p>
    <w:p w14:paraId="7971E6D6" w14:textId="77777777" w:rsidR="00016FD7" w:rsidRPr="00C7685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>от 14.12.2021 № 9</w:t>
      </w:r>
      <w:r w:rsidR="00016FD7" w:rsidRPr="00C7685A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осуществлении </w:t>
      </w:r>
    </w:p>
    <w:p w14:paraId="21B19BAD" w14:textId="77777777" w:rsidR="00016FD7" w:rsidRPr="00C7685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>муниципального</w:t>
      </w:r>
      <w:r w:rsidR="00016FD7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земельного </w:t>
      </w: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контроля </w:t>
      </w:r>
    </w:p>
    <w:p w14:paraId="35AE001C" w14:textId="77777777" w:rsidR="00016FD7" w:rsidRPr="00C7685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на территории Бавлинского муниципального </w:t>
      </w:r>
    </w:p>
    <w:p w14:paraId="6F46F7DA" w14:textId="77777777" w:rsidR="00ED3732" w:rsidRPr="00C7685A" w:rsidRDefault="00D53E6D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>района»</w:t>
      </w:r>
    </w:p>
    <w:bookmarkEnd w:id="0"/>
    <w:p w14:paraId="109F638E" w14:textId="1D595120" w:rsidR="00CE7076" w:rsidRPr="00C7685A" w:rsidRDefault="00CE7076" w:rsidP="00CE7076">
      <w:pPr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FAAB49C" w14:textId="77777777" w:rsidR="00EC767A" w:rsidRPr="00C7685A" w:rsidRDefault="00EC767A" w:rsidP="00015300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BAEDB7" w14:textId="3F1DA75F" w:rsidR="00637F5F" w:rsidRPr="00C7685A" w:rsidRDefault="00637F5F" w:rsidP="00015300">
      <w:pPr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</w:t>
      </w:r>
      <w:r w:rsidR="008B6E76" w:rsidRPr="00C7685A">
        <w:rPr>
          <w:rFonts w:ascii="Arial" w:hAnsi="Arial" w:cs="Arial"/>
          <w:color w:val="000000" w:themeColor="text1"/>
          <w:sz w:val="24"/>
          <w:szCs w:val="24"/>
        </w:rPr>
        <w:t>Федеральным законом от 31.07.2020 № 248-ФЗ «О государственном контроле (надзоре) и муниципальном к</w:t>
      </w:r>
      <w:r w:rsidR="00C668D1" w:rsidRPr="00C7685A">
        <w:rPr>
          <w:rFonts w:ascii="Arial" w:hAnsi="Arial" w:cs="Arial"/>
          <w:color w:val="000000" w:themeColor="text1"/>
          <w:sz w:val="24"/>
          <w:szCs w:val="24"/>
        </w:rPr>
        <w:t xml:space="preserve">онтроле в Российской Федерации», 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Совет </w:t>
      </w: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Бавлинского муниципального района </w:t>
      </w:r>
      <w:r w:rsidRPr="00C7685A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РЕШИЛ:</w:t>
      </w:r>
    </w:p>
    <w:p w14:paraId="173E68FD" w14:textId="77777777" w:rsidR="0029538F" w:rsidRPr="00C7685A" w:rsidRDefault="006A5B98" w:rsidP="0029538F">
      <w:pPr>
        <w:tabs>
          <w:tab w:val="left" w:pos="6975"/>
        </w:tabs>
        <w:spacing w:line="36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1. </w:t>
      </w:r>
      <w:r w:rsidR="00AB17D5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Внести </w:t>
      </w:r>
      <w:r w:rsidR="00B1466E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в решение Совета Бавлинского муниципального района от 14.12.2021 </w:t>
      </w:r>
      <w:r w:rsidR="0029538F" w:rsidRPr="00C7685A">
        <w:rPr>
          <w:rFonts w:ascii="Arial" w:hAnsi="Arial" w:cs="Arial"/>
          <w:bCs/>
          <w:color w:val="000000" w:themeColor="text1"/>
          <w:sz w:val="24"/>
          <w:szCs w:val="24"/>
        </w:rPr>
        <w:t>№ 9</w:t>
      </w:r>
      <w:r w:rsidR="00016FD7" w:rsidRPr="00C7685A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="0029538F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«Об осуществлении муниципального </w:t>
      </w:r>
      <w:r w:rsidR="00016FD7" w:rsidRPr="00C7685A">
        <w:rPr>
          <w:rFonts w:ascii="Arial" w:hAnsi="Arial" w:cs="Arial"/>
          <w:bCs/>
          <w:color w:val="000000" w:themeColor="text1"/>
          <w:sz w:val="24"/>
          <w:szCs w:val="24"/>
        </w:rPr>
        <w:t>земельного</w:t>
      </w:r>
      <w:r w:rsidR="0029538F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контроля на территории Бавлинского муниципального района»</w:t>
      </w:r>
      <w:r w:rsidR="00234DFA" w:rsidRPr="00C7685A">
        <w:rPr>
          <w:rFonts w:ascii="Arial" w:hAnsi="Arial" w:cs="Arial"/>
          <w:bCs/>
          <w:color w:val="000000" w:themeColor="text1"/>
          <w:sz w:val="24"/>
          <w:szCs w:val="24"/>
        </w:rPr>
        <w:t xml:space="preserve"> (с изменениями, внесенными решением от 11.04.2022 №111) </w:t>
      </w:r>
      <w:r w:rsidR="00B1466E" w:rsidRPr="00C7685A">
        <w:rPr>
          <w:rFonts w:ascii="Arial" w:hAnsi="Arial" w:cs="Arial"/>
          <w:bCs/>
          <w:color w:val="000000" w:themeColor="text1"/>
          <w:sz w:val="24"/>
          <w:szCs w:val="24"/>
        </w:rPr>
        <w:t>следующ</w:t>
      </w:r>
      <w:r w:rsidR="004F6BC7" w:rsidRPr="00C7685A">
        <w:rPr>
          <w:rFonts w:ascii="Arial" w:hAnsi="Arial" w:cs="Arial"/>
          <w:bCs/>
          <w:color w:val="000000" w:themeColor="text1"/>
          <w:sz w:val="24"/>
          <w:szCs w:val="24"/>
        </w:rPr>
        <w:t>ие изменения</w:t>
      </w:r>
      <w:r w:rsidR="00B1466E" w:rsidRPr="00C7685A">
        <w:rPr>
          <w:rFonts w:ascii="Arial" w:hAnsi="Arial" w:cs="Arial"/>
          <w:bCs/>
          <w:color w:val="000000" w:themeColor="text1"/>
          <w:sz w:val="24"/>
          <w:szCs w:val="24"/>
        </w:rPr>
        <w:t>:</w:t>
      </w:r>
    </w:p>
    <w:p w14:paraId="504E6DC7" w14:textId="77777777" w:rsidR="0001653B" w:rsidRPr="00C7685A" w:rsidRDefault="0025187D" w:rsidP="0001653B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р</w:t>
      </w:r>
      <w:r w:rsidR="00234DFA" w:rsidRPr="00C7685A">
        <w:rPr>
          <w:rFonts w:ascii="Arial" w:hAnsi="Arial" w:cs="Arial"/>
          <w:color w:val="000000" w:themeColor="text1"/>
          <w:sz w:val="24"/>
          <w:szCs w:val="24"/>
        </w:rPr>
        <w:t xml:space="preserve">аздел 5 </w:t>
      </w:r>
      <w:r w:rsidR="007E14A6" w:rsidRPr="00C7685A">
        <w:rPr>
          <w:rFonts w:ascii="Arial" w:hAnsi="Arial" w:cs="Arial"/>
          <w:color w:val="000000" w:themeColor="text1"/>
          <w:sz w:val="24"/>
          <w:szCs w:val="24"/>
        </w:rPr>
        <w:t xml:space="preserve">изложить в новой </w:t>
      </w:r>
      <w:r w:rsidR="009E4EA7" w:rsidRPr="00C7685A">
        <w:rPr>
          <w:rFonts w:ascii="Arial" w:hAnsi="Arial" w:cs="Arial"/>
          <w:color w:val="000000" w:themeColor="text1"/>
          <w:sz w:val="24"/>
          <w:szCs w:val="24"/>
        </w:rPr>
        <w:t>редакции:</w:t>
      </w:r>
    </w:p>
    <w:p w14:paraId="6BD64A2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«</w:t>
      </w:r>
      <w:r w:rsidRPr="00C7685A">
        <w:rPr>
          <w:rFonts w:ascii="Arial" w:hAnsi="Arial" w:cs="Arial"/>
          <w:color w:val="000000" w:themeColor="text1"/>
          <w:sz w:val="24"/>
          <w:szCs w:val="24"/>
          <w:lang w:val="en-US"/>
        </w:rPr>
        <w:t>V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. Обжалование решений Исполкома, </w:t>
      </w:r>
    </w:p>
    <w:p w14:paraId="16E7925D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действий (бездействия) должностных лиц, уполномоченных осуществлять муниципальный </w:t>
      </w:r>
      <w:r w:rsidR="00016FD7" w:rsidRPr="00C7685A">
        <w:rPr>
          <w:rFonts w:ascii="Arial" w:hAnsi="Arial" w:cs="Arial"/>
          <w:color w:val="000000" w:themeColor="text1"/>
          <w:sz w:val="24"/>
          <w:szCs w:val="24"/>
        </w:rPr>
        <w:t>земельный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контроль</w:t>
      </w:r>
    </w:p>
    <w:p w14:paraId="4CE6A55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476102B8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5.1. Решения </w:t>
      </w:r>
      <w:r w:rsidR="00016FD7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, действия (бездействие) должностных лиц, уполномоченных осуществлять муниципальный </w:t>
      </w:r>
      <w:r w:rsidR="00016FD7" w:rsidRPr="00C7685A">
        <w:rPr>
          <w:rFonts w:ascii="Arial" w:hAnsi="Arial" w:cs="Arial"/>
          <w:color w:val="000000" w:themeColor="text1"/>
          <w:sz w:val="24"/>
          <w:szCs w:val="24"/>
        </w:rPr>
        <w:t>земельный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контроль, могут быть обжалованы в порядке, установленном главой 9 Федеральным законом от 31 июля 2020 года № 248-ФЗ «О государственном контроле (надзоре) и муниципальном контроле в Российской Федерации».</w:t>
      </w:r>
    </w:p>
    <w:p w14:paraId="6FB2351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5.2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14:paraId="22AAC06B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1) решений о проведении контрольных мероприятий;</w:t>
      </w:r>
    </w:p>
    <w:p w14:paraId="0BA48A70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2) актов контрольных мероприятий;</w:t>
      </w:r>
    </w:p>
    <w:p w14:paraId="425F9BB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3) действий (бездействия) должностных лиц в рамках контрольных мероприятий.</w:t>
      </w:r>
    </w:p>
    <w:p w14:paraId="68E4A732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.3. Жалоба подается контролируемым лицом в </w:t>
      </w:r>
      <w:r w:rsidR="009834C2" w:rsidRPr="00C7685A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 в электронном виде с использованием единого портала государственных и муниципальных услуг и (или) региональных порталов государственных и муниципальных услуг.</w:t>
      </w:r>
    </w:p>
    <w:p w14:paraId="26EF177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При подаче жалобы гражданином она должна быть подписана простой электронной подписью,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</w:p>
    <w:p w14:paraId="3D63CBBB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Материалы, прикладываемые к жалобе, в том числе фото- и видеоматериалы, представляются контролируемым лицом в электронном виде.</w:t>
      </w:r>
    </w:p>
    <w:p w14:paraId="388B91D0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Бавлинского муниципального района с предварительным информированием руководителя Исполкома Бавлинского муниципального района о наличии в жалобе (документах) сведений, составляющих государственную или иную охраняемую законом тайну.</w:t>
      </w:r>
    </w:p>
    <w:p w14:paraId="5D6599F9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.4. Жалоба на решение Исполкома, действия (бездействие) его должностных лиц рассматривается руководителем Исполкома (заместителем руководителя Исполкома) Бавлинского муниципального района.</w:t>
      </w:r>
    </w:p>
    <w:p w14:paraId="1DD0D541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.5. Жалоба на решение Исполкома, действие (бездействие) его должностных лиц рассматривается руководителем (заместителем руководителя) Исполкома.</w:t>
      </w:r>
    </w:p>
    <w:p w14:paraId="6F91D263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.6. Жалоба на решение Исполкома,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14:paraId="48410D83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Исполкомом.</w:t>
      </w:r>
    </w:p>
    <w:p w14:paraId="02B023A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14:paraId="3A544E9A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Жалоба может содержать ходатайство о приостановлении исполнения обжалуемого решения Исполкома.</w:t>
      </w:r>
    </w:p>
    <w:p w14:paraId="4F5845BC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.7. Исполком в срок не позднее двух рабочих дней со дня регистрации жалобы принимает решение:</w:t>
      </w:r>
    </w:p>
    <w:p w14:paraId="08781B5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1) о приостановлении исполнения обжалуемого решения Исполкомом;</w:t>
      </w:r>
    </w:p>
    <w:p w14:paraId="02BD642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lastRenderedPageBreak/>
        <w:t>2) об отказе в приостановлении исполнения обжалуемого решения Исполкома;</w:t>
      </w:r>
    </w:p>
    <w:p w14:paraId="36B7B83B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Информация о решении по ходатайству о приостановлении исполнения обжалуемого решения направляется лицу, подавшему жалобу, в течение одного рабочего дня с момента принятия решения.</w:t>
      </w:r>
    </w:p>
    <w:p w14:paraId="412392A4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.8. Жалоба должна содержать:</w:t>
      </w:r>
    </w:p>
    <w:p w14:paraId="0CBD7AF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1) наименование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, фамилию, имя, отчество (при наличии) должностного лица, решение и (или) действие (бездействие) которых обжалуются;</w:t>
      </w:r>
    </w:p>
    <w:p w14:paraId="5C222F77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2) фамилию, имя, отчество (при наличии), сведения о месте жительства (месте осуществления деятельности) гражданина, либо наименование организации-заявителя, сведения о месте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</w:p>
    <w:p w14:paraId="2683BFC0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3) сведения об обжалуемых решени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ях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</w:p>
    <w:p w14:paraId="275FE239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4) основания и доводы, на основании которых заявитель не согласен с решением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и (или) действием (бездействием) должностного лица. Заявителем могут быть представлены документы (при наличии), подтверждающие его доводы, либо их копии;</w:t>
      </w:r>
    </w:p>
    <w:p w14:paraId="2476646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5) требования лица, подавшего жалобу;</w:t>
      </w:r>
    </w:p>
    <w:p w14:paraId="6CF65FAA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6) учетный номер контрольного мероприятия в Едином реестре контрольных (надзорных) мероприятий, в отношении которого подается жалоба, если Правительством Российской Федерации не установлено иное.</w:t>
      </w:r>
    </w:p>
    <w:p w14:paraId="42C0E8F4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Жалоба не должна содержать нецензурные либо оскорбительные выражения, угрозы жизни, здоровью и имуществу должностных лиц Исполкома либо членов их семей.</w:t>
      </w:r>
    </w:p>
    <w:p w14:paraId="7DB5BD9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</w:p>
    <w:p w14:paraId="40365737" w14:textId="77777777" w:rsidR="000D29E8" w:rsidRPr="00C7685A" w:rsidRDefault="000D29E8" w:rsidP="000D29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К жалобе может быть приложена позиция Уполномоченного при Президенте Российской Федерации по защите прав предпринимателей, его общественного представителя, Уполномоченного </w:t>
      </w:r>
      <w:proofErr w:type="gramStart"/>
      <w:r w:rsidRPr="00C7685A">
        <w:rPr>
          <w:rFonts w:ascii="Arial" w:hAnsi="Arial" w:cs="Arial"/>
          <w:color w:val="000000" w:themeColor="text1"/>
          <w:sz w:val="24"/>
          <w:szCs w:val="24"/>
        </w:rPr>
        <w:t>при</w:t>
      </w:r>
      <w:r w:rsidR="00C46FDA" w:rsidRPr="00C768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6FDA" w:rsidRPr="00C7685A">
        <w:rPr>
          <w:rFonts w:ascii="Arial" w:hAnsi="Arial" w:cs="Arial"/>
          <w:color w:val="000000" w:themeColor="text1"/>
          <w:sz w:val="24"/>
          <w:szCs w:val="24"/>
        </w:rPr>
        <w:t>Главе</w:t>
      </w:r>
      <w:proofErr w:type="gramEnd"/>
      <w:r w:rsidR="00C46FDA" w:rsidRPr="00C7685A">
        <w:rPr>
          <w:rFonts w:ascii="Arial" w:hAnsi="Arial" w:cs="Arial"/>
          <w:color w:val="000000" w:themeColor="text1"/>
          <w:sz w:val="24"/>
          <w:szCs w:val="24"/>
        </w:rPr>
        <w:t xml:space="preserve"> (Раисе) Республики Татарстан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по защите прав предпринимателей, относящаяся к предмету жалобы.</w:t>
      </w:r>
    </w:p>
    <w:p w14:paraId="7FBCB66A" w14:textId="77777777" w:rsidR="000D29E8" w:rsidRPr="00C7685A" w:rsidRDefault="000D29E8" w:rsidP="000D29E8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Ответ на позицию Уполномоченного при Президенте Российской Федерации по защите прав предпринимателей, его общественного представителя, Уполномоченного при </w:t>
      </w:r>
      <w:r w:rsidR="00C46FDA" w:rsidRPr="00C7685A">
        <w:rPr>
          <w:rFonts w:ascii="Arial" w:hAnsi="Arial" w:cs="Arial"/>
          <w:color w:val="000000" w:themeColor="text1"/>
          <w:sz w:val="24"/>
          <w:szCs w:val="24"/>
        </w:rPr>
        <w:t xml:space="preserve">Главе (Раисе) Республики Татарстан 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по защите прав предпринимателей направляется Контрольным органом лицу, подавшему жалобу, в течение одного рабочего дня с момента принятия решения по жалобе.</w:t>
      </w:r>
    </w:p>
    <w:p w14:paraId="05AEEDC2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.9. Руководитель (заместитель руководителя)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(далее – уполномоченное на рассмотрение жалобы должностное лицо) Контрольного органа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, принимает решение об отказе в рассмотрении жалобы в течение пяти рабочих дней с момента получения жалобы, если:</w:t>
      </w:r>
    </w:p>
    <w:p w14:paraId="22E3D8A9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1) жалоба подана после истечения срока подачи жалобы, указанного в пункте </w:t>
      </w:r>
      <w:r w:rsidR="008A04DF"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.6. настоящего Положения, и не содержит ходатайства о его восстановлении или в восстановлении пропущенного срока подачи жалобы;</w:t>
      </w:r>
    </w:p>
    <w:p w14:paraId="19FB932E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2) в удовлетворении ходатайства о восстановлении пропущенного срока на подачу жалобы отказано;</w:t>
      </w:r>
    </w:p>
    <w:p w14:paraId="6349FFA2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3) до принятия решения по жалобе от контролируемого лица, ее подавшего, поступило заявление об отзыве жалобы;</w:t>
      </w:r>
    </w:p>
    <w:p w14:paraId="28E0E55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4) имеется решение суда по вопросам, поставленным в жалобе;</w:t>
      </w:r>
    </w:p>
    <w:p w14:paraId="56CAD4E7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5) ранее в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была подана другая жалоба от того же контролируемого лица по тем же основаниям;</w:t>
      </w:r>
    </w:p>
    <w:p w14:paraId="3E5698C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6) 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14:paraId="1B2F011A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14:paraId="754A05E1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8) жалоба подана в ненадлежащий Контрольный орган;</w:t>
      </w:r>
    </w:p>
    <w:p w14:paraId="33D074DC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9) законодательством Российской Федерации предусмотрен только судебный порядок обжалования решений контрольного органа.</w:t>
      </w:r>
    </w:p>
    <w:p w14:paraId="5F1FF9F5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Отказ в рассмотрении жалобы по основаниям, указанным в подпунктах 3 -8 настоящего пункта, не является результатом досудебного обжалования и не может служить основанием для судебного обжалования решений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, действий (бездействия) его должностных лиц.</w:t>
      </w:r>
    </w:p>
    <w:p w14:paraId="68C50444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.10. Уполномоченное на рассмотрение жалобы должностное лицо </w:t>
      </w:r>
      <w:r w:rsidR="000D29E8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lastRenderedPageBreak/>
        <w:t>жалобы связано со сведениями и документами, составляющими государственную или иную охраняемую законом тайну.</w:t>
      </w:r>
    </w:p>
    <w:p w14:paraId="6941A3DB" w14:textId="77777777" w:rsidR="0025187D" w:rsidRPr="00C7685A" w:rsidRDefault="000D29E8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Контрольный орган 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обеспечивает передачу в подсистему досудебного обжалования контрольной (надзорной) деятельности сведения о ходе рассмотрения жалобы.</w:t>
      </w:r>
    </w:p>
    <w:p w14:paraId="1637EBC4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Рассмотрение жалобы, содержащей сведения и документы, составляющие государственную или иную охраняемую законом тайну, осуществляется руководителем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без использования подсистемы досудебного обжалования контрольной (надзорной) деятельности с соблюдением требований законодательства Российской Федерации о государственной или иной охраняемой законом тайне.</w:t>
      </w:r>
    </w:p>
    <w:p w14:paraId="7A5C848F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.11. Жалоба подлежит рассмотрению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 в течение двадцати рабочих дней со дня ее регистрации.</w:t>
      </w:r>
    </w:p>
    <w:p w14:paraId="4A56514B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Указанный срок может быть продлен, на двадцать рабочих дней, в следующих исключительных случаях:</w:t>
      </w:r>
    </w:p>
    <w:p w14:paraId="6C79811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1) проведение в отношении должностного лица, действия (бездействия) которого обжалуются служебной проверки по фактам, указанным в жалобе;</w:t>
      </w:r>
    </w:p>
    <w:p w14:paraId="0C5A16D7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2) отсутствие должностного лица, действия (бездействия) которого обжалуются, по уважительной причине (болезнь, отпуск, командировка);</w:t>
      </w:r>
    </w:p>
    <w:p w14:paraId="772AF4AB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3) требуется получение сведений, имеющихся в распоряжении иных органов.</w:t>
      </w:r>
    </w:p>
    <w:p w14:paraId="45F937A9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.12.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 xml:space="preserve">Контрольный орган 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вправе запросить у контролируемого лица, подавшего жалобу, дополнительную информацию и документы, относящиеся к предмету жалобы.</w:t>
      </w:r>
    </w:p>
    <w:p w14:paraId="04D92BD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Контролируемое лицо вправе представить указанные информацию и документы в течение пяти рабочих дней с момента направления запроса.</w:t>
      </w:r>
    </w:p>
    <w:p w14:paraId="1A735144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Течение срока рассмотрения жалобы приостанавливается с момента направления запроса о представлении дополнительных информации и документов, относящихся к предмету жалобы, до момента получения их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Контрольным органом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, но не более чем на пять рабочих дней с момента направления запроса.</w:t>
      </w:r>
    </w:p>
    <w:p w14:paraId="55014ABC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Неполучение от контролируемого лица дополнительных информации и документов, относящихся к предмету жалобы, не является основанием для отказа в рассмотрении жалобы.</w:t>
      </w:r>
    </w:p>
    <w:p w14:paraId="2D9CEE82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подведомственных им организаций.</w:t>
      </w:r>
    </w:p>
    <w:p w14:paraId="7876AD64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Лицо, подавшее жалобу, до принятия итогового решения по жалобе, вправе по своему усмотрению представить дополнительные материалы, относящиеся к предмету жалобы.</w:t>
      </w:r>
    </w:p>
    <w:p w14:paraId="7BE6D00F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lastRenderedPageBreak/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.13. Обязанность доказывания законности и обоснованности принятого решения и (или) совершенного действия (бездействия) возлагается на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, решение и (или) действие (бездействие) должностного лица которого обжалуются.</w:t>
      </w:r>
    </w:p>
    <w:p w14:paraId="60C8BDAB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.14. По итогам рассмотрения жалобы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Контрольный орган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 принимает одно из следующих решений:</w:t>
      </w:r>
    </w:p>
    <w:p w14:paraId="10212A75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1) оставляет жалобу без удовлетворения;</w:t>
      </w:r>
    </w:p>
    <w:p w14:paraId="63667C1B" w14:textId="77777777" w:rsidR="0025187D" w:rsidRPr="00C7685A" w:rsidRDefault="00B92653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2) отменяет решение Контрольного органа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 полностью или частично;</w:t>
      </w:r>
    </w:p>
    <w:p w14:paraId="6DB3FB16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3) отменяет решение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 xml:space="preserve">Контрольного органа 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полностью и принимает новое решение;</w:t>
      </w:r>
    </w:p>
    <w:p w14:paraId="2CB46EAF" w14:textId="7B831A5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4) признает действия (бездействие) должностных лиц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 xml:space="preserve">Контрольного органа 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незаконными и выносит </w:t>
      </w:r>
      <w:r w:rsidR="00EC767A" w:rsidRPr="00C7685A">
        <w:rPr>
          <w:rFonts w:ascii="Arial" w:hAnsi="Arial" w:cs="Arial"/>
          <w:color w:val="000000" w:themeColor="text1"/>
          <w:sz w:val="24"/>
          <w:szCs w:val="24"/>
        </w:rPr>
        <w:t>решение, по существу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>, в том числе об осуществлении при необходимости определенных действий.</w:t>
      </w:r>
    </w:p>
    <w:p w14:paraId="2106F46F" w14:textId="77777777" w:rsidR="0025187D" w:rsidRPr="00C7685A" w:rsidRDefault="008A04DF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5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 xml:space="preserve">.15. Решение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="0025187D" w:rsidRPr="00C7685A">
        <w:rPr>
          <w:rFonts w:ascii="Arial" w:hAnsi="Arial" w:cs="Arial"/>
          <w:color w:val="000000" w:themeColor="text1"/>
          <w:sz w:val="24"/>
          <w:szCs w:val="24"/>
        </w:rPr>
        <w:t>, содержащее обоснование принятого решения, срок и порядок его исполнения, размещается в личном кабинете контролируемого лица на едином портале государственных и муниципальных услуг и (или) портале государственных и муниципальных услуг Республики Татарстан в срок не позднее одного рабочего дня со дня его принятия.</w:t>
      </w:r>
    </w:p>
    <w:p w14:paraId="22DC1D65" w14:textId="77777777" w:rsidR="0025187D" w:rsidRPr="00C7685A" w:rsidRDefault="0025187D" w:rsidP="0025187D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Решение </w:t>
      </w:r>
      <w:r w:rsidR="00B92653" w:rsidRPr="00C7685A">
        <w:rPr>
          <w:rFonts w:ascii="Arial" w:hAnsi="Arial" w:cs="Arial"/>
          <w:color w:val="000000" w:themeColor="text1"/>
          <w:sz w:val="24"/>
          <w:szCs w:val="24"/>
        </w:rPr>
        <w:t>Контрольного органа</w:t>
      </w: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 по итогам рассмотрения жалобы, содержащей сведения и документы, составляющие государственную или иную охраняемую законом тайну, направляется контролируемому лицу на бумажном носителе с соблюдением требований законодательства Российской Федерации о государственной или иной охраняемой законом тайне в течение одного рабочего дня со дня его принятия».</w:t>
      </w:r>
    </w:p>
    <w:p w14:paraId="716061B6" w14:textId="77777777" w:rsidR="003D2F3C" w:rsidRPr="00C7685A" w:rsidRDefault="00D53E6D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>2</w:t>
      </w:r>
      <w:r w:rsidR="003D2F3C" w:rsidRPr="00C7685A">
        <w:rPr>
          <w:rFonts w:ascii="Arial" w:hAnsi="Arial" w:cs="Arial"/>
          <w:color w:val="000000" w:themeColor="text1"/>
          <w:sz w:val="24"/>
          <w:szCs w:val="24"/>
        </w:rPr>
        <w:t xml:space="preserve">. Опубликовать настоящее решение на </w:t>
      </w:r>
      <w:r w:rsidR="00476928" w:rsidRPr="00C7685A">
        <w:rPr>
          <w:rFonts w:ascii="Arial" w:hAnsi="Arial" w:cs="Arial"/>
          <w:color w:val="000000" w:themeColor="text1"/>
          <w:sz w:val="24"/>
          <w:szCs w:val="24"/>
        </w:rPr>
        <w:t>О</w:t>
      </w:r>
      <w:r w:rsidR="003D2F3C" w:rsidRPr="00C7685A">
        <w:rPr>
          <w:rFonts w:ascii="Arial" w:hAnsi="Arial" w:cs="Arial"/>
          <w:color w:val="000000" w:themeColor="text1"/>
          <w:sz w:val="24"/>
          <w:szCs w:val="24"/>
        </w:rPr>
        <w:t>фициальном портале правовой информации Республики Татарстан и на сайте Бавлинского муниципального района.</w:t>
      </w:r>
    </w:p>
    <w:p w14:paraId="199181E6" w14:textId="6F967F67" w:rsidR="003D2F3C" w:rsidRPr="00C7685A" w:rsidRDefault="00476928" w:rsidP="00015300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7685A">
        <w:rPr>
          <w:rFonts w:ascii="Arial" w:hAnsi="Arial" w:cs="Arial"/>
          <w:color w:val="000000" w:themeColor="text1"/>
          <w:sz w:val="24"/>
          <w:szCs w:val="24"/>
        </w:rPr>
        <w:t xml:space="preserve">3. </w:t>
      </w:r>
      <w:r w:rsidR="003D2F3C" w:rsidRPr="00C7685A">
        <w:rPr>
          <w:rFonts w:ascii="Arial" w:hAnsi="Arial" w:cs="Arial"/>
          <w:color w:val="000000" w:themeColor="text1"/>
          <w:sz w:val="24"/>
          <w:szCs w:val="24"/>
        </w:rPr>
        <w:t xml:space="preserve">Контроль за исполнением настоящего решения возложить на </w:t>
      </w:r>
      <w:r w:rsidR="00EC767A" w:rsidRPr="00C7685A">
        <w:rPr>
          <w:rFonts w:ascii="Arial" w:hAnsi="Arial" w:cs="Arial"/>
          <w:color w:val="000000" w:themeColor="text1"/>
          <w:sz w:val="24"/>
          <w:szCs w:val="24"/>
        </w:rPr>
        <w:t xml:space="preserve">постоянную </w:t>
      </w:r>
      <w:r w:rsidR="00FE5ADB" w:rsidRPr="00C7685A">
        <w:rPr>
          <w:rFonts w:ascii="Arial" w:hAnsi="Arial" w:cs="Arial"/>
          <w:color w:val="000000" w:themeColor="text1"/>
          <w:sz w:val="24"/>
          <w:szCs w:val="24"/>
        </w:rPr>
        <w:t>комиссию</w:t>
      </w:r>
      <w:r w:rsidR="00EC767A" w:rsidRPr="00C7685A">
        <w:rPr>
          <w:rFonts w:ascii="Arial" w:hAnsi="Arial" w:cs="Arial"/>
          <w:color w:val="000000" w:themeColor="text1"/>
          <w:sz w:val="24"/>
          <w:szCs w:val="24"/>
        </w:rPr>
        <w:t xml:space="preserve"> Совета Бавлинского муниципального района</w:t>
      </w:r>
      <w:r w:rsidR="00FE5ADB" w:rsidRPr="00C7685A">
        <w:rPr>
          <w:rFonts w:ascii="Arial" w:hAnsi="Arial" w:cs="Arial"/>
          <w:color w:val="000000" w:themeColor="text1"/>
          <w:sz w:val="24"/>
          <w:szCs w:val="24"/>
        </w:rPr>
        <w:t xml:space="preserve"> по вопросам экономического развития, предпринимательства, малого бизнеса и жилищно-коммунального хозяйства</w:t>
      </w:r>
      <w:r w:rsidR="003D2F3C" w:rsidRPr="00C7685A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E3114EA" w14:textId="77777777" w:rsidR="00866F84" w:rsidRPr="00C7685A" w:rsidRDefault="00866F84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FC5656" w14:textId="0CE07507" w:rsidR="00476928" w:rsidRPr="00C7685A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9F63D6D" w14:textId="77777777" w:rsidR="000B4B8A" w:rsidRPr="00C7685A" w:rsidRDefault="000B4B8A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A88E87F" w14:textId="77777777" w:rsidR="00476928" w:rsidRPr="00C7685A" w:rsidRDefault="00476928" w:rsidP="00C403EF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14C465F" w14:textId="77777777" w:rsidR="00476928" w:rsidRPr="00C7685A" w:rsidRDefault="00476928" w:rsidP="00476928">
      <w:pPr>
        <w:pStyle w:val="ConsPlusNormal"/>
        <w:ind w:firstLine="0"/>
        <w:rPr>
          <w:color w:val="000000"/>
          <w:sz w:val="24"/>
          <w:szCs w:val="24"/>
        </w:rPr>
      </w:pPr>
      <w:r w:rsidRPr="00C7685A">
        <w:rPr>
          <w:color w:val="000000"/>
          <w:sz w:val="24"/>
          <w:szCs w:val="24"/>
        </w:rPr>
        <w:t xml:space="preserve">        Глава, Председатель Совета</w:t>
      </w:r>
    </w:p>
    <w:p w14:paraId="76349C7A" w14:textId="77777777" w:rsidR="00476928" w:rsidRPr="00C7685A" w:rsidRDefault="00476928" w:rsidP="00476928">
      <w:pPr>
        <w:pStyle w:val="ConsPlusNormal"/>
        <w:ind w:firstLine="0"/>
        <w:rPr>
          <w:sz w:val="24"/>
          <w:szCs w:val="24"/>
        </w:rPr>
      </w:pPr>
      <w:r w:rsidRPr="00C7685A">
        <w:rPr>
          <w:color w:val="000000"/>
          <w:sz w:val="24"/>
          <w:szCs w:val="24"/>
        </w:rPr>
        <w:t xml:space="preserve">Бавлинского муниципального района                                                 </w:t>
      </w:r>
      <w:proofErr w:type="spellStart"/>
      <w:r w:rsidRPr="00C7685A">
        <w:rPr>
          <w:color w:val="000000"/>
          <w:sz w:val="24"/>
          <w:szCs w:val="24"/>
        </w:rPr>
        <w:t>И.И</w:t>
      </w:r>
      <w:proofErr w:type="spellEnd"/>
      <w:r w:rsidRPr="00C7685A">
        <w:rPr>
          <w:color w:val="000000"/>
          <w:sz w:val="24"/>
          <w:szCs w:val="24"/>
        </w:rPr>
        <w:t xml:space="preserve">. </w:t>
      </w:r>
      <w:proofErr w:type="spellStart"/>
      <w:r w:rsidRPr="00C7685A">
        <w:rPr>
          <w:color w:val="000000"/>
          <w:sz w:val="24"/>
          <w:szCs w:val="24"/>
        </w:rPr>
        <w:t>Гузаиров</w:t>
      </w:r>
      <w:proofErr w:type="spellEnd"/>
    </w:p>
    <w:p w14:paraId="5B63D8B9" w14:textId="77777777" w:rsidR="00863504" w:rsidRPr="00C7685A" w:rsidRDefault="00863504" w:rsidP="00BF14B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863504" w:rsidRPr="00C7685A" w:rsidSect="00C7685A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2C7337" w14:textId="77777777" w:rsidR="00BE02B3" w:rsidRDefault="00BE02B3" w:rsidP="009B3445">
      <w:r>
        <w:separator/>
      </w:r>
    </w:p>
  </w:endnote>
  <w:endnote w:type="continuationSeparator" w:id="0">
    <w:p w14:paraId="20D8AFC3" w14:textId="77777777" w:rsidR="00BE02B3" w:rsidRDefault="00BE02B3" w:rsidP="009B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8A280" w14:textId="77777777" w:rsidR="00BE02B3" w:rsidRDefault="00BE02B3" w:rsidP="009B3445">
      <w:r>
        <w:separator/>
      </w:r>
    </w:p>
  </w:footnote>
  <w:footnote w:type="continuationSeparator" w:id="0">
    <w:p w14:paraId="38D551B6" w14:textId="77777777" w:rsidR="00BE02B3" w:rsidRDefault="00BE02B3" w:rsidP="009B3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5809049"/>
      <w:docPartObj>
        <w:docPartGallery w:val="Page Numbers (Top of Page)"/>
        <w:docPartUnique/>
      </w:docPartObj>
    </w:sdtPr>
    <w:sdtEndPr/>
    <w:sdtContent>
      <w:p w14:paraId="34DD242A" w14:textId="6FAE9994" w:rsidR="009B3445" w:rsidRDefault="009B344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3D11">
          <w:rPr>
            <w:noProof/>
          </w:rPr>
          <w:t>6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EF"/>
    <w:rsid w:val="00015300"/>
    <w:rsid w:val="0001653B"/>
    <w:rsid w:val="00016FD7"/>
    <w:rsid w:val="00036968"/>
    <w:rsid w:val="000A2951"/>
    <w:rsid w:val="000B4B8A"/>
    <w:rsid w:val="000C686D"/>
    <w:rsid w:val="000D29E8"/>
    <w:rsid w:val="000E2930"/>
    <w:rsid w:val="00116F4A"/>
    <w:rsid w:val="00120CF0"/>
    <w:rsid w:val="00166200"/>
    <w:rsid w:val="0017535D"/>
    <w:rsid w:val="00175A39"/>
    <w:rsid w:val="001A2F8F"/>
    <w:rsid w:val="001C26C7"/>
    <w:rsid w:val="001E0852"/>
    <w:rsid w:val="001F2CFB"/>
    <w:rsid w:val="001F4921"/>
    <w:rsid w:val="00204DFC"/>
    <w:rsid w:val="00211C43"/>
    <w:rsid w:val="002142BB"/>
    <w:rsid w:val="002210F5"/>
    <w:rsid w:val="00234DFA"/>
    <w:rsid w:val="0024113F"/>
    <w:rsid w:val="00247F03"/>
    <w:rsid w:val="0025187D"/>
    <w:rsid w:val="00257B6D"/>
    <w:rsid w:val="00277CAA"/>
    <w:rsid w:val="0028307B"/>
    <w:rsid w:val="00294728"/>
    <w:rsid w:val="0029538F"/>
    <w:rsid w:val="002A657C"/>
    <w:rsid w:val="002C6639"/>
    <w:rsid w:val="002C670D"/>
    <w:rsid w:val="002D3B99"/>
    <w:rsid w:val="002D5F97"/>
    <w:rsid w:val="002E0957"/>
    <w:rsid w:val="002F2789"/>
    <w:rsid w:val="0035009C"/>
    <w:rsid w:val="0036404A"/>
    <w:rsid w:val="003651CE"/>
    <w:rsid w:val="00370ABB"/>
    <w:rsid w:val="0037705B"/>
    <w:rsid w:val="003863FB"/>
    <w:rsid w:val="00387426"/>
    <w:rsid w:val="003C79E9"/>
    <w:rsid w:val="003D0DBF"/>
    <w:rsid w:val="003D2F3C"/>
    <w:rsid w:val="0040297A"/>
    <w:rsid w:val="00415F66"/>
    <w:rsid w:val="004224E3"/>
    <w:rsid w:val="00426B8A"/>
    <w:rsid w:val="004304FC"/>
    <w:rsid w:val="00453EE2"/>
    <w:rsid w:val="00462996"/>
    <w:rsid w:val="00476928"/>
    <w:rsid w:val="00493B6C"/>
    <w:rsid w:val="004A5BB8"/>
    <w:rsid w:val="004B57B2"/>
    <w:rsid w:val="004B7DA2"/>
    <w:rsid w:val="004C3B1B"/>
    <w:rsid w:val="004F12E4"/>
    <w:rsid w:val="004F6BC7"/>
    <w:rsid w:val="0050782C"/>
    <w:rsid w:val="005335A7"/>
    <w:rsid w:val="005347BF"/>
    <w:rsid w:val="00546379"/>
    <w:rsid w:val="0055143D"/>
    <w:rsid w:val="00561EBB"/>
    <w:rsid w:val="00567F34"/>
    <w:rsid w:val="00576149"/>
    <w:rsid w:val="005A2D70"/>
    <w:rsid w:val="005A682F"/>
    <w:rsid w:val="005B4D5B"/>
    <w:rsid w:val="005C4D82"/>
    <w:rsid w:val="005C4F76"/>
    <w:rsid w:val="005D2C06"/>
    <w:rsid w:val="005D4004"/>
    <w:rsid w:val="00630D05"/>
    <w:rsid w:val="0063238C"/>
    <w:rsid w:val="00633741"/>
    <w:rsid w:val="00637F5F"/>
    <w:rsid w:val="00647DEC"/>
    <w:rsid w:val="006577F7"/>
    <w:rsid w:val="00657965"/>
    <w:rsid w:val="00663A61"/>
    <w:rsid w:val="0069123A"/>
    <w:rsid w:val="006925B5"/>
    <w:rsid w:val="00695D58"/>
    <w:rsid w:val="006A1E14"/>
    <w:rsid w:val="006A5B98"/>
    <w:rsid w:val="006B4426"/>
    <w:rsid w:val="006B4ED2"/>
    <w:rsid w:val="006F3D11"/>
    <w:rsid w:val="007261B2"/>
    <w:rsid w:val="00732509"/>
    <w:rsid w:val="007506B6"/>
    <w:rsid w:val="00752EA4"/>
    <w:rsid w:val="00767C8D"/>
    <w:rsid w:val="0077167D"/>
    <w:rsid w:val="00777F75"/>
    <w:rsid w:val="00780DBB"/>
    <w:rsid w:val="00782283"/>
    <w:rsid w:val="007E14A6"/>
    <w:rsid w:val="007F1CA7"/>
    <w:rsid w:val="007F481A"/>
    <w:rsid w:val="007F493D"/>
    <w:rsid w:val="00807406"/>
    <w:rsid w:val="008248D2"/>
    <w:rsid w:val="00827A2B"/>
    <w:rsid w:val="00840293"/>
    <w:rsid w:val="00856F12"/>
    <w:rsid w:val="00863504"/>
    <w:rsid w:val="00866F84"/>
    <w:rsid w:val="00867632"/>
    <w:rsid w:val="00895B68"/>
    <w:rsid w:val="008A04DF"/>
    <w:rsid w:val="008B2F81"/>
    <w:rsid w:val="008B6AB1"/>
    <w:rsid w:val="008B6E76"/>
    <w:rsid w:val="008C5230"/>
    <w:rsid w:val="008C7446"/>
    <w:rsid w:val="0093388F"/>
    <w:rsid w:val="00937BAE"/>
    <w:rsid w:val="009417FE"/>
    <w:rsid w:val="00967E1E"/>
    <w:rsid w:val="00970F00"/>
    <w:rsid w:val="009834C2"/>
    <w:rsid w:val="00990488"/>
    <w:rsid w:val="00995C17"/>
    <w:rsid w:val="009B3445"/>
    <w:rsid w:val="009B6378"/>
    <w:rsid w:val="009B6E0F"/>
    <w:rsid w:val="009B7B64"/>
    <w:rsid w:val="009E4EA7"/>
    <w:rsid w:val="00A0263A"/>
    <w:rsid w:val="00A04BB7"/>
    <w:rsid w:val="00A128E4"/>
    <w:rsid w:val="00A14D1A"/>
    <w:rsid w:val="00A16B7C"/>
    <w:rsid w:val="00A34C1C"/>
    <w:rsid w:val="00A35BFB"/>
    <w:rsid w:val="00A3658E"/>
    <w:rsid w:val="00A44840"/>
    <w:rsid w:val="00A67C86"/>
    <w:rsid w:val="00A67EA9"/>
    <w:rsid w:val="00A842C2"/>
    <w:rsid w:val="00AA1C25"/>
    <w:rsid w:val="00AA20A3"/>
    <w:rsid w:val="00AA67DC"/>
    <w:rsid w:val="00AB17D5"/>
    <w:rsid w:val="00AC61A6"/>
    <w:rsid w:val="00AD0B9E"/>
    <w:rsid w:val="00B1466E"/>
    <w:rsid w:val="00B16551"/>
    <w:rsid w:val="00B177BC"/>
    <w:rsid w:val="00B27843"/>
    <w:rsid w:val="00B34AD5"/>
    <w:rsid w:val="00B45750"/>
    <w:rsid w:val="00B507F1"/>
    <w:rsid w:val="00B64057"/>
    <w:rsid w:val="00B64ABC"/>
    <w:rsid w:val="00B658BC"/>
    <w:rsid w:val="00B73D49"/>
    <w:rsid w:val="00B810C8"/>
    <w:rsid w:val="00B869D8"/>
    <w:rsid w:val="00B87A23"/>
    <w:rsid w:val="00B92653"/>
    <w:rsid w:val="00BA5D6F"/>
    <w:rsid w:val="00BC7E51"/>
    <w:rsid w:val="00BC7E89"/>
    <w:rsid w:val="00BE02B3"/>
    <w:rsid w:val="00BF14B1"/>
    <w:rsid w:val="00C1424E"/>
    <w:rsid w:val="00C20E67"/>
    <w:rsid w:val="00C30B2C"/>
    <w:rsid w:val="00C403EF"/>
    <w:rsid w:val="00C46FDA"/>
    <w:rsid w:val="00C668D1"/>
    <w:rsid w:val="00C6773B"/>
    <w:rsid w:val="00C7685A"/>
    <w:rsid w:val="00CA4A89"/>
    <w:rsid w:val="00CD28C2"/>
    <w:rsid w:val="00CE7076"/>
    <w:rsid w:val="00D00B1E"/>
    <w:rsid w:val="00D01E48"/>
    <w:rsid w:val="00D1008C"/>
    <w:rsid w:val="00D336B2"/>
    <w:rsid w:val="00D34F88"/>
    <w:rsid w:val="00D36AFC"/>
    <w:rsid w:val="00D53E6D"/>
    <w:rsid w:val="00D63E76"/>
    <w:rsid w:val="00D716C6"/>
    <w:rsid w:val="00D86776"/>
    <w:rsid w:val="00DA650E"/>
    <w:rsid w:val="00DB7BE6"/>
    <w:rsid w:val="00DC58A0"/>
    <w:rsid w:val="00DE58BF"/>
    <w:rsid w:val="00E24060"/>
    <w:rsid w:val="00E332EF"/>
    <w:rsid w:val="00E43444"/>
    <w:rsid w:val="00E463CA"/>
    <w:rsid w:val="00E6055E"/>
    <w:rsid w:val="00E853FB"/>
    <w:rsid w:val="00EA200A"/>
    <w:rsid w:val="00EA5FCE"/>
    <w:rsid w:val="00EB49B6"/>
    <w:rsid w:val="00EC3C13"/>
    <w:rsid w:val="00EC767A"/>
    <w:rsid w:val="00ED3732"/>
    <w:rsid w:val="00EE233B"/>
    <w:rsid w:val="00F26033"/>
    <w:rsid w:val="00F37139"/>
    <w:rsid w:val="00F42165"/>
    <w:rsid w:val="00F754E8"/>
    <w:rsid w:val="00F83CF0"/>
    <w:rsid w:val="00FA5AF8"/>
    <w:rsid w:val="00FA66E8"/>
    <w:rsid w:val="00FC1109"/>
    <w:rsid w:val="00FE155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683D6"/>
  <w15:docId w15:val="{C9BB592D-080D-4DBB-A66B-6058B9ED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3E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9B34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34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2406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24060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7F493D"/>
    <w:rPr>
      <w:color w:val="0000FF"/>
      <w:u w:val="single"/>
    </w:rPr>
  </w:style>
  <w:style w:type="paragraph" w:customStyle="1" w:styleId="ConsPlusNormal">
    <w:name w:val="ConsPlusNormal"/>
    <w:rsid w:val="004769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1896</Words>
  <Characters>10809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2022-02-24T08:15:00Z</cp:lastPrinted>
  <dcterms:created xsi:type="dcterms:W3CDTF">2023-06-22T08:47:00Z</dcterms:created>
  <dcterms:modified xsi:type="dcterms:W3CDTF">2023-06-22T08:47:00Z</dcterms:modified>
</cp:coreProperties>
</file>