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CE0606" w14:paraId="12440F68" w14:textId="77777777">
        <w:trPr>
          <w:trHeight w:val="1221"/>
        </w:trPr>
        <w:tc>
          <w:tcPr>
            <w:tcW w:w="4400" w:type="dxa"/>
          </w:tcPr>
          <w:p w14:paraId="539D7F3C" w14:textId="77777777" w:rsidR="00BF5C82" w:rsidRPr="00CE060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606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5C270D11" w14:textId="77777777" w:rsidR="00BF5C82" w:rsidRPr="00CE060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606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612D3112" w14:textId="77777777" w:rsidR="00BF5C82" w:rsidRPr="00CE0606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60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4EEA8C03" wp14:editId="170A2E8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C06EF6" w14:textId="77777777" w:rsidR="00BF5C82" w:rsidRPr="00CE060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6D8AA9" w14:textId="77777777" w:rsidR="00BF5C82" w:rsidRPr="00CE060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6D778B" w14:textId="77777777" w:rsidR="00BF5C82" w:rsidRPr="00CE060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1D8FFCF8" w14:textId="77777777" w:rsidR="00BF5C82" w:rsidRPr="00CE0606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606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37E87808" w14:textId="77777777" w:rsidR="00BF5C82" w:rsidRPr="00CE060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606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6C519EC0" w14:textId="77777777" w:rsidR="00BF5C82" w:rsidRPr="00CE060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E0606" w14:paraId="11EE2DE5" w14:textId="77777777">
        <w:trPr>
          <w:trHeight w:hRule="exact" w:val="387"/>
        </w:trPr>
        <w:tc>
          <w:tcPr>
            <w:tcW w:w="9700" w:type="dxa"/>
            <w:gridSpan w:val="4"/>
          </w:tcPr>
          <w:p w14:paraId="580FD2BC" w14:textId="77777777" w:rsidR="00BF5C82" w:rsidRPr="00CE0606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145AD9" w14:textId="77777777" w:rsidR="00BF5C82" w:rsidRPr="00CE060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E0606" w14:paraId="6F2687ED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796375CA" w14:textId="77777777" w:rsidR="00BF5C82" w:rsidRPr="00CE0606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CE0606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77AAD126" w14:textId="77777777" w:rsidR="00BF5C82" w:rsidRPr="00CE060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606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CE0606" w14:paraId="722589C5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3439894F" w14:textId="77777777" w:rsidR="00BF5C82" w:rsidRPr="00CE0606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555911" w14:textId="77777777" w:rsidR="00BF5C82" w:rsidRPr="00CE0606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E060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4B46B1F3" w14:textId="70CA06CD" w:rsidR="00BF5C82" w:rsidRPr="00CE0606" w:rsidRDefault="00BF5C82" w:rsidP="000A65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E0606" w14:paraId="060B050B" w14:textId="7777777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14:paraId="55E41A24" w14:textId="77777777" w:rsidR="005E1BC5" w:rsidRPr="00CE0606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CBCD51" w14:textId="77777777" w:rsidR="005E1BC5" w:rsidRPr="00CE0606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906807" w14:textId="77777777" w:rsidR="00604B86" w:rsidRPr="00CE0606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F3B8F3" w14:textId="77777777" w:rsidR="00604B86" w:rsidRPr="00CE0606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B2E69" w:rsidRPr="00CE0606" w14:paraId="2BFA601B" w14:textId="77777777" w:rsidTr="00AB2E69">
        <w:tc>
          <w:tcPr>
            <w:tcW w:w="5211" w:type="dxa"/>
          </w:tcPr>
          <w:p w14:paraId="6FCD2466" w14:textId="77777777" w:rsidR="00AB2E69" w:rsidRPr="00CE0606" w:rsidRDefault="00AB2E69" w:rsidP="00840568">
            <w:pPr>
              <w:ind w:right="159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1"/>
            <w:r w:rsidRPr="00CE0606">
              <w:rPr>
                <w:rFonts w:ascii="Arial" w:hAnsi="Arial" w:cs="Arial"/>
                <w:bCs/>
                <w:sz w:val="24"/>
                <w:szCs w:val="24"/>
              </w:rPr>
              <w:t xml:space="preserve">О внесении </w:t>
            </w:r>
            <w:r w:rsidR="00840568" w:rsidRPr="00CE0606">
              <w:rPr>
                <w:rFonts w:ascii="Arial" w:hAnsi="Arial" w:cs="Arial"/>
                <w:bCs/>
                <w:sz w:val="24"/>
                <w:szCs w:val="24"/>
              </w:rPr>
              <w:t>изменений</w:t>
            </w:r>
            <w:r w:rsidRPr="00CE0606">
              <w:rPr>
                <w:rFonts w:ascii="Arial" w:hAnsi="Arial" w:cs="Arial"/>
                <w:bCs/>
                <w:sz w:val="24"/>
                <w:szCs w:val="24"/>
              </w:rPr>
              <w:t xml:space="preserve"> в решение Совета Бавлинского муниципального района от 03.07.2018 № 160 «Об утверждении Положения о порядке организации и проведения публичных слушаний, (общественных обсуждений) в муниципальном образовании «Бавлинский муниципальный района» Республики Татарстан</w:t>
            </w:r>
            <w:r w:rsidRPr="00CE060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bookmarkEnd w:id="0"/>
    </w:tbl>
    <w:p w14:paraId="3F45B9CF" w14:textId="77777777" w:rsidR="00BF5C82" w:rsidRPr="00CE0606" w:rsidRDefault="00BF5C82" w:rsidP="00BF5C82">
      <w:pPr>
        <w:rPr>
          <w:rFonts w:ascii="Arial" w:hAnsi="Arial" w:cs="Arial"/>
          <w:sz w:val="24"/>
          <w:szCs w:val="24"/>
        </w:rPr>
      </w:pPr>
    </w:p>
    <w:p w14:paraId="70F61768" w14:textId="77777777" w:rsidR="00604B86" w:rsidRPr="00CE0606" w:rsidRDefault="00604B86" w:rsidP="00BF5C82">
      <w:pPr>
        <w:rPr>
          <w:rFonts w:ascii="Arial" w:hAnsi="Arial" w:cs="Arial"/>
          <w:sz w:val="24"/>
          <w:szCs w:val="24"/>
        </w:rPr>
      </w:pPr>
    </w:p>
    <w:p w14:paraId="2BECEF7D" w14:textId="28978E77" w:rsidR="00BF5C82" w:rsidRPr="00CE0606" w:rsidRDefault="00D01EF5" w:rsidP="00AB2E69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0606">
        <w:rPr>
          <w:rFonts w:ascii="Arial" w:hAnsi="Arial" w:cs="Arial"/>
          <w:color w:val="000000"/>
          <w:sz w:val="24"/>
          <w:szCs w:val="24"/>
        </w:rPr>
        <w:t>В</w:t>
      </w:r>
      <w:r w:rsidR="007D482B" w:rsidRPr="00CE0606">
        <w:rPr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457092" w:rsidRPr="00CE0606">
        <w:rPr>
          <w:rFonts w:ascii="Arial" w:hAnsi="Arial" w:cs="Arial"/>
          <w:color w:val="000000"/>
          <w:sz w:val="24"/>
          <w:szCs w:val="24"/>
        </w:rPr>
        <w:t>с</w:t>
      </w:r>
      <w:r w:rsidR="00A54C01" w:rsidRPr="00CE0606">
        <w:rPr>
          <w:rFonts w:ascii="Arial" w:hAnsi="Arial" w:cs="Arial"/>
          <w:sz w:val="24"/>
          <w:szCs w:val="24"/>
        </w:rPr>
        <w:t xml:space="preserve"> </w:t>
      </w:r>
      <w:r w:rsidR="00C01D06" w:rsidRPr="00CE0606">
        <w:rPr>
          <w:rFonts w:ascii="Arial" w:hAnsi="Arial" w:cs="Arial"/>
          <w:sz w:val="24"/>
          <w:szCs w:val="24"/>
        </w:rPr>
        <w:t>Федеральным законом от 30</w:t>
      </w:r>
      <w:r w:rsidR="00775C34" w:rsidRPr="00CE0606">
        <w:rPr>
          <w:rFonts w:ascii="Arial" w:hAnsi="Arial" w:cs="Arial"/>
          <w:sz w:val="24"/>
          <w:szCs w:val="24"/>
        </w:rPr>
        <w:t xml:space="preserve"> декабря </w:t>
      </w:r>
      <w:r w:rsidR="00C01D06" w:rsidRPr="00CE0606">
        <w:rPr>
          <w:rFonts w:ascii="Arial" w:hAnsi="Arial" w:cs="Arial"/>
          <w:sz w:val="24"/>
          <w:szCs w:val="24"/>
        </w:rPr>
        <w:t>2020</w:t>
      </w:r>
      <w:r w:rsidR="00775C34" w:rsidRPr="00CE0606">
        <w:rPr>
          <w:rFonts w:ascii="Arial" w:hAnsi="Arial" w:cs="Arial"/>
          <w:sz w:val="24"/>
          <w:szCs w:val="24"/>
        </w:rPr>
        <w:t xml:space="preserve"> года</w:t>
      </w:r>
      <w:r w:rsidR="00C01D06" w:rsidRPr="00CE0606">
        <w:rPr>
          <w:rFonts w:ascii="Arial" w:hAnsi="Arial" w:cs="Arial"/>
          <w:sz w:val="24"/>
          <w:szCs w:val="24"/>
        </w:rPr>
        <w:t xml:space="preserve">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</w:t>
      </w:r>
      <w:r w:rsidR="00840568" w:rsidRPr="00CE0606">
        <w:rPr>
          <w:rFonts w:ascii="Arial" w:hAnsi="Arial" w:cs="Arial"/>
          <w:sz w:val="24"/>
          <w:szCs w:val="24"/>
        </w:rPr>
        <w:t xml:space="preserve">» </w:t>
      </w:r>
      <w:r w:rsidR="00BF5C82" w:rsidRPr="00CE0606">
        <w:rPr>
          <w:rFonts w:ascii="Arial" w:hAnsi="Arial" w:cs="Arial"/>
          <w:color w:val="000000"/>
          <w:sz w:val="24"/>
          <w:szCs w:val="24"/>
        </w:rPr>
        <w:t xml:space="preserve">Совет Бавлинского муниципального района </w:t>
      </w:r>
      <w:r w:rsidR="00BF5C82" w:rsidRPr="00CE0606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14:paraId="3BAC47E1" w14:textId="77777777" w:rsidR="00BF5C82" w:rsidRPr="00CE0606" w:rsidRDefault="00505CBD" w:rsidP="00AB2E69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CE0606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CE0606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CE0606">
        <w:rPr>
          <w:rFonts w:ascii="Arial" w:hAnsi="Arial" w:cs="Arial"/>
          <w:color w:val="000000"/>
          <w:sz w:val="24"/>
          <w:szCs w:val="24"/>
        </w:rPr>
        <w:t>Совета Бавлинского муниципального района от 03.07.2018. №1</w:t>
      </w:r>
      <w:r w:rsidR="00781A03" w:rsidRPr="00CE0606">
        <w:rPr>
          <w:rFonts w:ascii="Arial" w:hAnsi="Arial" w:cs="Arial"/>
          <w:color w:val="000000"/>
          <w:sz w:val="24"/>
          <w:szCs w:val="24"/>
        </w:rPr>
        <w:t>60</w:t>
      </w:r>
      <w:r w:rsidR="00050370" w:rsidRPr="00CE0606">
        <w:rPr>
          <w:rFonts w:ascii="Arial" w:hAnsi="Arial" w:cs="Arial"/>
          <w:color w:val="000000"/>
          <w:sz w:val="24"/>
          <w:szCs w:val="24"/>
        </w:rPr>
        <w:t xml:space="preserve"> «</w:t>
      </w:r>
      <w:r w:rsidR="00781A03" w:rsidRPr="00CE0606">
        <w:rPr>
          <w:rFonts w:ascii="Arial" w:hAnsi="Arial" w:cs="Arial"/>
          <w:color w:val="000000"/>
          <w:sz w:val="24"/>
          <w:szCs w:val="24"/>
        </w:rPr>
        <w:t>Об утверждении Положения о порядке организации и проведения публичных слушаний, (общественных обсуждений) в муниципальном образовании «Бавлинский муниципальный района» Республики Татарстан</w:t>
      </w:r>
      <w:r w:rsidR="00050370" w:rsidRPr="00CE0606">
        <w:rPr>
          <w:rFonts w:ascii="Arial" w:hAnsi="Arial" w:cs="Arial"/>
          <w:color w:val="000000"/>
          <w:sz w:val="24"/>
          <w:szCs w:val="24"/>
        </w:rPr>
        <w:t>»</w:t>
      </w:r>
      <w:r w:rsidR="00CF4288" w:rsidRPr="00CE0606">
        <w:rPr>
          <w:rFonts w:ascii="Arial" w:hAnsi="Arial" w:cs="Arial"/>
          <w:color w:val="000000"/>
          <w:sz w:val="24"/>
          <w:szCs w:val="24"/>
        </w:rPr>
        <w:t xml:space="preserve">, (с изменениями, внесенными решением </w:t>
      </w:r>
      <w:r w:rsidR="000E041B" w:rsidRPr="00CE0606">
        <w:rPr>
          <w:rFonts w:ascii="Arial" w:hAnsi="Arial" w:cs="Arial"/>
          <w:color w:val="000000"/>
          <w:sz w:val="24"/>
          <w:szCs w:val="24"/>
        </w:rPr>
        <w:t>14.12.2021 от №96</w:t>
      </w:r>
      <w:r w:rsidR="002A1A02" w:rsidRPr="00CE0606">
        <w:rPr>
          <w:rFonts w:ascii="Arial" w:hAnsi="Arial" w:cs="Arial"/>
          <w:color w:val="000000"/>
          <w:sz w:val="24"/>
          <w:szCs w:val="24"/>
        </w:rPr>
        <w:t>)</w:t>
      </w:r>
      <w:r w:rsidR="00050370" w:rsidRPr="00CE0606">
        <w:rPr>
          <w:rFonts w:ascii="Arial" w:hAnsi="Arial" w:cs="Arial"/>
          <w:color w:val="000000"/>
          <w:sz w:val="24"/>
          <w:szCs w:val="24"/>
        </w:rPr>
        <w:t xml:space="preserve"> </w:t>
      </w:r>
      <w:r w:rsidR="00EA3592" w:rsidRPr="00CE0606">
        <w:rPr>
          <w:rFonts w:ascii="Arial" w:hAnsi="Arial" w:cs="Arial"/>
          <w:color w:val="000000"/>
          <w:sz w:val="24"/>
          <w:szCs w:val="24"/>
        </w:rPr>
        <w:t>следующ</w:t>
      </w:r>
      <w:r w:rsidR="00840568" w:rsidRPr="00CE0606">
        <w:rPr>
          <w:rFonts w:ascii="Arial" w:hAnsi="Arial" w:cs="Arial"/>
          <w:color w:val="000000"/>
          <w:sz w:val="24"/>
          <w:szCs w:val="24"/>
        </w:rPr>
        <w:t>е</w:t>
      </w:r>
      <w:r w:rsidR="00EA3592" w:rsidRPr="00CE0606">
        <w:rPr>
          <w:rFonts w:ascii="Arial" w:hAnsi="Arial" w:cs="Arial"/>
          <w:color w:val="000000"/>
          <w:sz w:val="24"/>
          <w:szCs w:val="24"/>
        </w:rPr>
        <w:t xml:space="preserve">е </w:t>
      </w:r>
      <w:r w:rsidR="00CD6E75" w:rsidRPr="00CE0606">
        <w:rPr>
          <w:rFonts w:ascii="Arial" w:hAnsi="Arial" w:cs="Arial"/>
          <w:color w:val="000000"/>
          <w:sz w:val="24"/>
          <w:szCs w:val="24"/>
        </w:rPr>
        <w:t>изменени</w:t>
      </w:r>
      <w:r w:rsidR="00840568" w:rsidRPr="00CE0606">
        <w:rPr>
          <w:rFonts w:ascii="Arial" w:hAnsi="Arial" w:cs="Arial"/>
          <w:color w:val="000000"/>
          <w:sz w:val="24"/>
          <w:szCs w:val="24"/>
        </w:rPr>
        <w:t>е</w:t>
      </w:r>
      <w:r w:rsidR="00EA3592" w:rsidRPr="00CE0606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5B4E68CA" w14:textId="77777777" w:rsidR="006D2876" w:rsidRPr="00CE0606" w:rsidRDefault="00C01D06" w:rsidP="00AB2E69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0606">
        <w:rPr>
          <w:rFonts w:ascii="Arial" w:hAnsi="Arial" w:cs="Arial"/>
          <w:color w:val="000000"/>
          <w:sz w:val="24"/>
          <w:szCs w:val="24"/>
        </w:rPr>
        <w:t xml:space="preserve">в абзаце 5 </w:t>
      </w:r>
      <w:r w:rsidR="006D2876" w:rsidRPr="00CE0606">
        <w:rPr>
          <w:rFonts w:ascii="Arial" w:hAnsi="Arial" w:cs="Arial"/>
          <w:color w:val="000000"/>
          <w:sz w:val="24"/>
          <w:szCs w:val="24"/>
        </w:rPr>
        <w:t>стать</w:t>
      </w:r>
      <w:r w:rsidRPr="00CE0606">
        <w:rPr>
          <w:rFonts w:ascii="Arial" w:hAnsi="Arial" w:cs="Arial"/>
          <w:color w:val="000000"/>
          <w:sz w:val="24"/>
          <w:szCs w:val="24"/>
        </w:rPr>
        <w:t>и</w:t>
      </w:r>
      <w:r w:rsidR="006D2876" w:rsidRPr="00CE0606">
        <w:rPr>
          <w:rFonts w:ascii="Arial" w:hAnsi="Arial" w:cs="Arial"/>
          <w:color w:val="000000"/>
          <w:sz w:val="24"/>
          <w:szCs w:val="24"/>
        </w:rPr>
        <w:t xml:space="preserve"> </w:t>
      </w:r>
      <w:r w:rsidR="00CD6E75" w:rsidRPr="00CE0606">
        <w:rPr>
          <w:rFonts w:ascii="Arial" w:hAnsi="Arial" w:cs="Arial"/>
          <w:color w:val="000000"/>
          <w:sz w:val="24"/>
          <w:szCs w:val="24"/>
        </w:rPr>
        <w:t>12</w:t>
      </w:r>
      <w:r w:rsidRPr="00CE0606">
        <w:rPr>
          <w:rFonts w:ascii="Arial" w:hAnsi="Arial" w:cs="Arial"/>
          <w:color w:val="000000"/>
          <w:sz w:val="24"/>
          <w:szCs w:val="24"/>
        </w:rPr>
        <w:t xml:space="preserve"> слова «менее одного месяца и более трех месяцев» заменить словами «менее четырнадцати дней и более тридцати дней.</w:t>
      </w:r>
      <w:r w:rsidR="00840568" w:rsidRPr="00CE0606">
        <w:rPr>
          <w:rFonts w:ascii="Arial" w:hAnsi="Arial" w:cs="Arial"/>
          <w:color w:val="000000"/>
          <w:sz w:val="24"/>
          <w:szCs w:val="24"/>
        </w:rPr>
        <w:t>».</w:t>
      </w:r>
    </w:p>
    <w:p w14:paraId="6A16F65B" w14:textId="77777777" w:rsidR="00FC50AE" w:rsidRPr="00CE0606" w:rsidRDefault="00D962EB" w:rsidP="00AB2E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606">
        <w:rPr>
          <w:rFonts w:ascii="Arial" w:hAnsi="Arial" w:cs="Arial"/>
          <w:sz w:val="24"/>
          <w:szCs w:val="24"/>
        </w:rPr>
        <w:t xml:space="preserve">2. </w:t>
      </w:r>
      <w:r w:rsidR="00FC50AE" w:rsidRPr="00CE0606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0DF5ED42" w14:textId="77777777" w:rsidR="00495919" w:rsidRPr="00CE0606" w:rsidRDefault="00495919" w:rsidP="00AB2E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606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14:paraId="2E9BBB8B" w14:textId="523DDA3D" w:rsidR="002A1A02" w:rsidRPr="00CE0606" w:rsidRDefault="002A1A02" w:rsidP="00AB2E69">
      <w:pPr>
        <w:ind w:firstLine="709"/>
        <w:rPr>
          <w:rFonts w:ascii="Arial" w:hAnsi="Arial" w:cs="Arial"/>
          <w:sz w:val="24"/>
          <w:szCs w:val="24"/>
        </w:rPr>
      </w:pPr>
    </w:p>
    <w:p w14:paraId="29EA3625" w14:textId="192BF712" w:rsidR="00505616" w:rsidRPr="00CE0606" w:rsidRDefault="00505616" w:rsidP="00AB2E69">
      <w:pPr>
        <w:ind w:firstLine="709"/>
        <w:rPr>
          <w:rFonts w:ascii="Arial" w:hAnsi="Arial" w:cs="Arial"/>
          <w:sz w:val="24"/>
          <w:szCs w:val="24"/>
        </w:rPr>
      </w:pPr>
    </w:p>
    <w:p w14:paraId="0A98F3C6" w14:textId="77777777" w:rsidR="002A1A02" w:rsidRPr="00CE0606" w:rsidRDefault="002A1A02" w:rsidP="002A1A02">
      <w:pPr>
        <w:rPr>
          <w:rFonts w:ascii="Arial" w:hAnsi="Arial" w:cs="Arial"/>
          <w:sz w:val="24"/>
          <w:szCs w:val="24"/>
        </w:rPr>
      </w:pPr>
      <w:r w:rsidRPr="00CE0606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14:paraId="28CCABE0" w14:textId="77777777" w:rsidR="002A1A02" w:rsidRPr="00CE0606" w:rsidRDefault="002A1A02" w:rsidP="002A1A02">
      <w:pPr>
        <w:rPr>
          <w:rFonts w:ascii="Arial" w:hAnsi="Arial" w:cs="Arial"/>
          <w:sz w:val="24"/>
          <w:szCs w:val="24"/>
        </w:rPr>
      </w:pPr>
      <w:r w:rsidRPr="00CE0606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  <w:bookmarkEnd w:id="1"/>
    </w:p>
    <w:sectPr w:rsidR="002A1A02" w:rsidRPr="00CE0606" w:rsidSect="00CE0606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198A0" w14:textId="77777777" w:rsidR="00137D89" w:rsidRDefault="00137D89">
      <w:r>
        <w:separator/>
      </w:r>
    </w:p>
  </w:endnote>
  <w:endnote w:type="continuationSeparator" w:id="0">
    <w:p w14:paraId="5E3DCD29" w14:textId="77777777" w:rsidR="00137D89" w:rsidRDefault="0013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03315" w14:textId="77777777" w:rsidR="00137D89" w:rsidRDefault="00137D89">
      <w:r>
        <w:separator/>
      </w:r>
    </w:p>
  </w:footnote>
  <w:footnote w:type="continuationSeparator" w:id="0">
    <w:p w14:paraId="25ED2634" w14:textId="77777777" w:rsidR="00137D89" w:rsidRDefault="0013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6CB86" w14:textId="77777777"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1AB1F0" w14:textId="77777777"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762DA" w14:textId="77735D01"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060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5DD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2855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6584"/>
    <w:rsid w:val="000A7340"/>
    <w:rsid w:val="000A7D83"/>
    <w:rsid w:val="000A7FF3"/>
    <w:rsid w:val="000B022E"/>
    <w:rsid w:val="000C135F"/>
    <w:rsid w:val="000C22CF"/>
    <w:rsid w:val="000C6CE3"/>
    <w:rsid w:val="000D6FE9"/>
    <w:rsid w:val="000E041B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37D89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0A03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215F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4F0D"/>
    <w:rsid w:val="002970BA"/>
    <w:rsid w:val="002A1A02"/>
    <w:rsid w:val="002A361B"/>
    <w:rsid w:val="002A494F"/>
    <w:rsid w:val="002B088B"/>
    <w:rsid w:val="002B34A7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43156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616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3CF4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B69F2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24A58"/>
    <w:rsid w:val="00631722"/>
    <w:rsid w:val="0063221B"/>
    <w:rsid w:val="00640D79"/>
    <w:rsid w:val="006420ED"/>
    <w:rsid w:val="00644210"/>
    <w:rsid w:val="00644E6F"/>
    <w:rsid w:val="00647093"/>
    <w:rsid w:val="00654AE7"/>
    <w:rsid w:val="00657577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07F4"/>
    <w:rsid w:val="006D18B8"/>
    <w:rsid w:val="006D2876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6F595D"/>
    <w:rsid w:val="00703AD7"/>
    <w:rsid w:val="0071167D"/>
    <w:rsid w:val="00711E1A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0584"/>
    <w:rsid w:val="00772326"/>
    <w:rsid w:val="00774776"/>
    <w:rsid w:val="00775C34"/>
    <w:rsid w:val="007774B2"/>
    <w:rsid w:val="00777CF6"/>
    <w:rsid w:val="00781A03"/>
    <w:rsid w:val="007844C9"/>
    <w:rsid w:val="007872D9"/>
    <w:rsid w:val="0079141D"/>
    <w:rsid w:val="007A02EB"/>
    <w:rsid w:val="007A498D"/>
    <w:rsid w:val="007B361D"/>
    <w:rsid w:val="007B4D59"/>
    <w:rsid w:val="007B707B"/>
    <w:rsid w:val="007B758D"/>
    <w:rsid w:val="007C50EB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1001"/>
    <w:rsid w:val="00834225"/>
    <w:rsid w:val="008348FE"/>
    <w:rsid w:val="00835B52"/>
    <w:rsid w:val="00835D98"/>
    <w:rsid w:val="008367A0"/>
    <w:rsid w:val="0083744B"/>
    <w:rsid w:val="00840568"/>
    <w:rsid w:val="008436BA"/>
    <w:rsid w:val="008500FE"/>
    <w:rsid w:val="008509EA"/>
    <w:rsid w:val="00855510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17B0A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62CA5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1C3A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4C01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561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2E69"/>
    <w:rsid w:val="00AB50CB"/>
    <w:rsid w:val="00AB7414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5D4B"/>
    <w:rsid w:val="00B4058D"/>
    <w:rsid w:val="00B426B0"/>
    <w:rsid w:val="00B4406A"/>
    <w:rsid w:val="00B4489F"/>
    <w:rsid w:val="00B473D5"/>
    <w:rsid w:val="00B500A7"/>
    <w:rsid w:val="00B52CE2"/>
    <w:rsid w:val="00B55B8A"/>
    <w:rsid w:val="00B55C14"/>
    <w:rsid w:val="00B570A7"/>
    <w:rsid w:val="00B70B02"/>
    <w:rsid w:val="00B70CBB"/>
    <w:rsid w:val="00B73FB6"/>
    <w:rsid w:val="00B75CD5"/>
    <w:rsid w:val="00B81298"/>
    <w:rsid w:val="00B92224"/>
    <w:rsid w:val="00B92BC8"/>
    <w:rsid w:val="00BA428C"/>
    <w:rsid w:val="00BA4847"/>
    <w:rsid w:val="00BB7259"/>
    <w:rsid w:val="00BC1154"/>
    <w:rsid w:val="00BC3675"/>
    <w:rsid w:val="00BC3A61"/>
    <w:rsid w:val="00BC4591"/>
    <w:rsid w:val="00BC6F1F"/>
    <w:rsid w:val="00BD7B5C"/>
    <w:rsid w:val="00BD7D39"/>
    <w:rsid w:val="00BE0EA2"/>
    <w:rsid w:val="00BE295E"/>
    <w:rsid w:val="00BE4117"/>
    <w:rsid w:val="00BE6101"/>
    <w:rsid w:val="00BF34D6"/>
    <w:rsid w:val="00BF4FDA"/>
    <w:rsid w:val="00BF5C82"/>
    <w:rsid w:val="00C01D06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927E8"/>
    <w:rsid w:val="00CA0098"/>
    <w:rsid w:val="00CB169B"/>
    <w:rsid w:val="00CB3A28"/>
    <w:rsid w:val="00CB4648"/>
    <w:rsid w:val="00CB4DFC"/>
    <w:rsid w:val="00CB657F"/>
    <w:rsid w:val="00CB7931"/>
    <w:rsid w:val="00CB7D4B"/>
    <w:rsid w:val="00CC0848"/>
    <w:rsid w:val="00CC375A"/>
    <w:rsid w:val="00CC7CF5"/>
    <w:rsid w:val="00CD6E75"/>
    <w:rsid w:val="00CD7833"/>
    <w:rsid w:val="00CE0606"/>
    <w:rsid w:val="00CE2589"/>
    <w:rsid w:val="00CE392F"/>
    <w:rsid w:val="00CF4288"/>
    <w:rsid w:val="00CF5368"/>
    <w:rsid w:val="00D01EF5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1643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2AB9"/>
    <w:rsid w:val="00DC703A"/>
    <w:rsid w:val="00DD0E0A"/>
    <w:rsid w:val="00DD24E7"/>
    <w:rsid w:val="00DD43AA"/>
    <w:rsid w:val="00DD5317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B5346"/>
    <w:rsid w:val="00EC1A89"/>
    <w:rsid w:val="00EC44FB"/>
    <w:rsid w:val="00EC64EB"/>
    <w:rsid w:val="00ED2912"/>
    <w:rsid w:val="00ED7207"/>
    <w:rsid w:val="00EE0C49"/>
    <w:rsid w:val="00EE134A"/>
    <w:rsid w:val="00EE28DE"/>
    <w:rsid w:val="00EE3530"/>
    <w:rsid w:val="00EE3B3C"/>
    <w:rsid w:val="00EE440E"/>
    <w:rsid w:val="00EE5715"/>
    <w:rsid w:val="00EE6BC0"/>
    <w:rsid w:val="00EE6C87"/>
    <w:rsid w:val="00EE7474"/>
    <w:rsid w:val="00EF24B4"/>
    <w:rsid w:val="00EF3511"/>
    <w:rsid w:val="00F003F7"/>
    <w:rsid w:val="00F01B4A"/>
    <w:rsid w:val="00F05688"/>
    <w:rsid w:val="00F105C7"/>
    <w:rsid w:val="00F115E6"/>
    <w:rsid w:val="00F1352F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2250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11317"/>
  <w15:docId w15:val="{8814AB71-BDEE-4CB1-9052-68541293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142ED-2F45-4DAC-A9BC-7AD0C711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1811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2020-06-02T08:45:00Z</cp:lastPrinted>
  <dcterms:created xsi:type="dcterms:W3CDTF">2023-06-22T08:44:00Z</dcterms:created>
  <dcterms:modified xsi:type="dcterms:W3CDTF">2023-06-22T08:44:00Z</dcterms:modified>
</cp:coreProperties>
</file>