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11776F" w:rsidRPr="0011776F" w:rsidTr="003D075B">
        <w:trPr>
          <w:trHeight w:val="2654"/>
        </w:trPr>
        <w:tc>
          <w:tcPr>
            <w:tcW w:w="4962" w:type="dxa"/>
            <w:hideMark/>
          </w:tcPr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САЛИХОВСКОГО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БАШКАРМА КОМИТЕТЫ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_____________________________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776F" w:rsidRPr="0011776F" w:rsidTr="003D075B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11776F" w:rsidRPr="0011776F" w:rsidRDefault="0011776F" w:rsidP="0011776F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                                                             КАРАР</w:t>
            </w:r>
          </w:p>
          <w:p w:rsidR="0011776F" w:rsidRPr="0011776F" w:rsidRDefault="0011776F" w:rsidP="00077770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г.                     </w:t>
            </w:r>
            <w:proofErr w:type="spellStart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с.Новые</w:t>
            </w:r>
            <w:proofErr w:type="spellEnd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№ </w:t>
            </w:r>
            <w:bookmarkStart w:id="0" w:name="_GoBack"/>
            <w:bookmarkEnd w:id="0"/>
          </w:p>
        </w:tc>
      </w:tr>
    </w:tbl>
    <w:p w:rsidR="0011776F" w:rsidRDefault="0011776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>на территории</w:t>
      </w:r>
      <w:r w:rsidR="0011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</w:t>
      </w: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11776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r w:rsidR="0011776F">
        <w:rPr>
          <w:rFonts w:ascii="Times New Roman" w:hAnsi="Times New Roman" w:cs="Times New Roman"/>
          <w:sz w:val="28"/>
          <w:szCs w:val="28"/>
        </w:rPr>
        <w:t>Бавлинского муниципального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776F">
        <w:rPr>
          <w:rFonts w:ascii="Times New Roman" w:hAnsi="Times New Roman" w:cs="Times New Roman"/>
          <w:sz w:val="28"/>
          <w:szCs w:val="28"/>
        </w:rPr>
        <w:t>а Республики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11776F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Pr="0011776F" w:rsidRDefault="0011776F" w:rsidP="001177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Руководитель                                            </w:t>
      </w:r>
      <w:proofErr w:type="spellStart"/>
      <w:r w:rsidRPr="0011776F">
        <w:rPr>
          <w:rFonts w:ascii="Times New Roman" w:eastAsia="Calibri" w:hAnsi="Times New Roman" w:cs="Times New Roman"/>
          <w:sz w:val="28"/>
          <w:szCs w:val="28"/>
        </w:rPr>
        <w:t>З.С</w:t>
      </w:r>
      <w:proofErr w:type="spellEnd"/>
      <w:r w:rsidRPr="0011776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1776F">
        <w:rPr>
          <w:rFonts w:ascii="Times New Roman" w:eastAsia="Calibri" w:hAnsi="Times New Roman" w:cs="Times New Roman"/>
          <w:sz w:val="28"/>
          <w:szCs w:val="28"/>
        </w:rPr>
        <w:t>Галлямутдинов</w:t>
      </w:r>
      <w:proofErr w:type="spellEnd"/>
    </w:p>
    <w:p w:rsidR="0011776F" w:rsidRPr="0011776F" w:rsidRDefault="0011776F" w:rsidP="001177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11776F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11776F" w:rsidRPr="0011776F">
        <w:rPr>
          <w:rFonts w:ascii="Times New Roman" w:hAnsi="Times New Roman" w:cs="Times New Roman"/>
          <w:b w:val="0"/>
          <w:sz w:val="28"/>
          <w:szCs w:val="28"/>
        </w:rPr>
        <w:t>Салиховского</w:t>
      </w:r>
      <w:proofErr w:type="spellEnd"/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E0734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77770"/>
    <w:rsid w:val="0011776F"/>
    <w:rsid w:val="00193848"/>
    <w:rsid w:val="00194DD4"/>
    <w:rsid w:val="002109F0"/>
    <w:rsid w:val="00277FC6"/>
    <w:rsid w:val="00362940"/>
    <w:rsid w:val="0076065A"/>
    <w:rsid w:val="0082762E"/>
    <w:rsid w:val="009C55E7"/>
    <w:rsid w:val="009F69E0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9430C-B9C6-4634-8272-A059AF2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C643-CC8D-4255-BD39-203ED53B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2023-05-26T05:54:00Z</dcterms:created>
  <dcterms:modified xsi:type="dcterms:W3CDTF">2023-05-26T05:54:00Z</dcterms:modified>
</cp:coreProperties>
</file>