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6B5DD3" w:rsidRPr="00AE0BE8" w:rsidTr="00676684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488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676684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6C199F">
        <w:trPr>
          <w:trHeight w:val="12043"/>
        </w:trPr>
        <w:tc>
          <w:tcPr>
            <w:tcW w:w="9875" w:type="dxa"/>
            <w:gridSpan w:val="3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6C199F" w:rsidRPr="006C199F" w:rsidRDefault="006C199F" w:rsidP="006C199F">
            <w:pPr>
              <w:pStyle w:val="ConsPlusTitle"/>
              <w:ind w:right="409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r w:rsidRPr="006C199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установлении дополнительных оснований </w:t>
            </w:r>
          </w:p>
          <w:p w:rsidR="006C199F" w:rsidRDefault="006C199F" w:rsidP="006C199F">
            <w:pPr>
              <w:pStyle w:val="ConsPlusTitle"/>
              <w:ind w:right="4097"/>
              <w:rPr>
                <w:rFonts w:ascii="Times New Roman" w:hAnsi="Times New Roman" w:cs="Times New Roman"/>
                <w:sz w:val="28"/>
                <w:szCs w:val="28"/>
              </w:rPr>
            </w:pPr>
            <w:r w:rsidRPr="006C199F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признания безнадежной к взысканию задолженности в части сумм местных налогов</w:t>
            </w:r>
          </w:p>
          <w:bookmarkEnd w:id="0"/>
          <w:p w:rsidR="006C199F" w:rsidRDefault="006C199F" w:rsidP="006C199F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99F" w:rsidRDefault="006C199F" w:rsidP="006C199F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 3 статьи 59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Уставом муниципального образования «город Бавлы»,</w:t>
            </w:r>
            <w:r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Бавлинский городской Совет</w:t>
            </w:r>
            <w:r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6C199F" w:rsidRDefault="006C199F" w:rsidP="006C199F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Установить дополнительные основания признания безнадежной к взысканию задолженности в части сумм местных налогов:</w:t>
            </w:r>
          </w:p>
          <w:p w:rsidR="006C199F" w:rsidRDefault="006C199F" w:rsidP="006C199F">
            <w:pPr>
              <w:autoSpaceDE w:val="0"/>
              <w:autoSpaceDN w:val="0"/>
              <w:adjustRightInd w:val="0"/>
              <w:spacing w:line="336" w:lineRule="auto"/>
              <w:ind w:firstLine="743"/>
              <w:contextualSpacing/>
              <w:jc w:val="both"/>
              <w:rPr>
                <w:rFonts w:eastAsiaTheme="minorHAnsi"/>
                <w:lang w:eastAsia="en-US"/>
              </w:rPr>
            </w:pPr>
            <w:r>
              <w:t xml:space="preserve">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законодательством, </w:t>
            </w:r>
            <w:r>
              <w:rPr>
                <w:rFonts w:eastAsiaTheme="minorHAnsi"/>
                <w:lang w:eastAsia="en-US"/>
              </w:rPr>
      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      </w:r>
          </w:p>
          <w:p w:rsidR="006C199F" w:rsidRDefault="006C199F" w:rsidP="006C199F">
            <w:pPr>
              <w:autoSpaceDE w:val="0"/>
              <w:autoSpaceDN w:val="0"/>
              <w:adjustRightInd w:val="0"/>
              <w:spacing w:line="336" w:lineRule="auto"/>
              <w:ind w:firstLine="743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 нахождение налогоплательщика – физического лица в организации, осуществляющей стационарное социальное обслуживание граждан;</w:t>
            </w:r>
          </w:p>
          <w:p w:rsidR="006C199F" w:rsidRDefault="006C199F" w:rsidP="006C199F">
            <w:pPr>
              <w:autoSpaceDE w:val="0"/>
              <w:autoSpaceDN w:val="0"/>
              <w:adjustRightInd w:val="0"/>
              <w:spacing w:line="336" w:lineRule="auto"/>
              <w:ind w:firstLine="743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3)  истечение трехгодичного срока со дня возникновения обязанности по уплате отмененных местных налогов;</w:t>
            </w:r>
          </w:p>
          <w:p w:rsidR="006C199F" w:rsidRDefault="006C199F" w:rsidP="006C199F">
            <w:pPr>
              <w:autoSpaceDE w:val="0"/>
              <w:autoSpaceDN w:val="0"/>
              <w:adjustRightInd w:val="0"/>
              <w:spacing w:line="336" w:lineRule="auto"/>
              <w:ind w:firstLine="743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4) истечение трехгодичного срока со дня прекращения права собственности на имущество, являющееся объектом налогообложения;</w:t>
            </w:r>
          </w:p>
          <w:p w:rsidR="006C199F" w:rsidRDefault="006C199F" w:rsidP="006C199F">
            <w:pPr>
              <w:autoSpaceDE w:val="0"/>
              <w:autoSpaceDN w:val="0"/>
              <w:adjustRightInd w:val="0"/>
              <w:spacing w:line="336" w:lineRule="auto"/>
              <w:ind w:firstLine="743"/>
              <w:contextualSpacing/>
              <w:jc w:val="both"/>
              <w:rPr>
                <w:rFonts w:eastAsiaTheme="minorHAnsi"/>
                <w:lang w:eastAsia="en-US"/>
              </w:rPr>
            </w:pPr>
          </w:p>
          <w:p w:rsidR="006C199F" w:rsidRDefault="006C199F" w:rsidP="006C199F">
            <w:pPr>
              <w:autoSpaceDE w:val="0"/>
              <w:autoSpaceDN w:val="0"/>
              <w:adjustRightInd w:val="0"/>
              <w:spacing w:line="336" w:lineRule="auto"/>
              <w:ind w:firstLine="743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5) наличие акта о невозможности взыскания с датой образования задолженности более трех лет;</w:t>
            </w:r>
          </w:p>
          <w:p w:rsidR="006C199F" w:rsidRDefault="006C199F" w:rsidP="006C199F">
            <w:pPr>
              <w:autoSpaceDE w:val="0"/>
              <w:autoSpaceDN w:val="0"/>
              <w:adjustRightInd w:val="0"/>
              <w:spacing w:line="336" w:lineRule="auto"/>
              <w:ind w:firstLine="743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6) вынесение судебными приставами постановления об окончании исполнительного производства в соответствии со ст.47 Федерального закона от 02.10.2007 №229-ФЗ «Об исполнительном производстве»;</w:t>
            </w:r>
          </w:p>
          <w:p w:rsidR="006C199F" w:rsidRDefault="006C199F" w:rsidP="006C199F">
            <w:pPr>
              <w:autoSpaceDE w:val="0"/>
              <w:autoSpaceDN w:val="0"/>
              <w:adjustRightInd w:val="0"/>
              <w:spacing w:line="336" w:lineRule="auto"/>
              <w:ind w:firstLine="743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7) нахождение налогоплательщика – физического лица в местах лишения свободы, на период нахождения в местах лишения свободы;</w:t>
            </w:r>
          </w:p>
          <w:p w:rsidR="006C199F" w:rsidRDefault="006C199F" w:rsidP="006C199F">
            <w:pPr>
              <w:autoSpaceDE w:val="0"/>
              <w:autoSpaceDN w:val="0"/>
              <w:adjustRightInd w:val="0"/>
              <w:spacing w:line="336" w:lineRule="auto"/>
              <w:ind w:firstLine="743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8) наличие задолженности по местным налогам, возникшей до 1 января 2006 года.</w:t>
            </w:r>
          </w:p>
          <w:p w:rsidR="006C199F" w:rsidRDefault="006C199F" w:rsidP="006C199F">
            <w:pPr>
              <w:autoSpaceDE w:val="0"/>
              <w:autoSpaceDN w:val="0"/>
              <w:adjustRightInd w:val="0"/>
              <w:spacing w:line="336" w:lineRule="auto"/>
              <w:ind w:firstLine="743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Признать утратившими силу:</w:t>
            </w:r>
          </w:p>
          <w:p w:rsidR="006C199F" w:rsidRDefault="006C199F" w:rsidP="006C199F">
            <w:pPr>
              <w:autoSpaceDE w:val="0"/>
              <w:autoSpaceDN w:val="0"/>
              <w:adjustRightInd w:val="0"/>
              <w:spacing w:line="336" w:lineRule="auto"/>
              <w:ind w:firstLine="743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Совета муниципального образования «город Бавлы» от 19.05.2014 №94 «О дополнительных основаниях признания безнадежными к взысканию недоимки по местным налогам, задолженности по пениям и штрафам по этим налогам»;</w:t>
            </w:r>
          </w:p>
          <w:p w:rsidR="006C199F" w:rsidRDefault="006C199F" w:rsidP="006C199F">
            <w:pPr>
              <w:autoSpaceDE w:val="0"/>
              <w:autoSpaceDN w:val="0"/>
              <w:adjustRightInd w:val="0"/>
              <w:spacing w:line="336" w:lineRule="auto"/>
              <w:ind w:firstLine="743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Совета муниципального образования «город Бавлы» от 16.08.2017 №56 «О внесении изменений в решение Бавлинского городского Совета от 19.05.2014 №94 «О дополнительных основаниях признания безнадежными к взысканию недоимки по местным налогам, задолженности по пениям и штрафам по этим налогам».</w:t>
            </w:r>
          </w:p>
          <w:p w:rsidR="006C199F" w:rsidRDefault="006C199F" w:rsidP="006C199F">
            <w:pPr>
              <w:autoSpaceDE w:val="0"/>
              <w:autoSpaceDN w:val="0"/>
              <w:adjustRightInd w:val="0"/>
              <w:spacing w:line="336" w:lineRule="auto"/>
              <w:ind w:firstLine="743"/>
              <w:contextualSpacing/>
              <w:jc w:val="both"/>
              <w:rPr>
                <w:i/>
                <w:sz w:val="24"/>
                <w:szCs w:val="24"/>
              </w:rPr>
            </w:pPr>
            <w:r>
              <w:t>3. Опубликовать настоящее решение на официальном портале правовой информации Республики Татарстан (</w:t>
            </w:r>
            <w:hyperlink r:id="rId6" w:history="1">
              <w:r>
                <w:rPr>
                  <w:rStyle w:val="a5"/>
                  <w:lang w:val="en-US"/>
                </w:rPr>
                <w:t>http</w:t>
              </w:r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  <w:lang w:val="en-US"/>
                </w:rPr>
                <w:t>pravo</w:t>
              </w:r>
              <w:proofErr w:type="spellEnd"/>
              <w:r>
                <w:rPr>
                  <w:rStyle w:val="a5"/>
                </w:rPr>
                <w:t>.</w:t>
              </w:r>
              <w:proofErr w:type="spellStart"/>
              <w:r>
                <w:rPr>
                  <w:rStyle w:val="a5"/>
                  <w:lang w:val="en-US"/>
                </w:rPr>
                <w:t>tatarstan</w:t>
              </w:r>
              <w:proofErr w:type="spellEnd"/>
              <w:r>
                <w:rPr>
                  <w:rStyle w:val="a5"/>
                </w:rPr>
                <w:t>.</w:t>
              </w:r>
              <w:proofErr w:type="spellStart"/>
              <w:r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t>) и разместить на официальном сайте Бавлинского муниципального района</w:t>
            </w:r>
            <w:r>
              <w:rPr>
                <w:szCs w:val="22"/>
              </w:rPr>
              <w:t>.</w:t>
            </w:r>
          </w:p>
          <w:p w:rsidR="006C199F" w:rsidRDefault="006C199F" w:rsidP="006C199F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Настоящее решение вступает силу после официального опубликования                     и распространяет свое действие на правоотношения¸ возникшие с 1 января 2023 года.</w:t>
            </w:r>
          </w:p>
          <w:p w:rsidR="006C199F" w:rsidRDefault="006C199F" w:rsidP="006C199F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Контроль за исполнением настоящего решения возложить на постоянную комиссию Бавлинского городского Совета по вопросам экономического развития, предпринимательства, малого бизнеса и жилищно-коммунального хозяйства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C199F" w:rsidRDefault="006C199F" w:rsidP="006C19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EA8" w:rsidRPr="003D4452" w:rsidRDefault="00E82EA8" w:rsidP="006C199F">
            <w:pPr>
              <w:spacing w:line="360" w:lineRule="auto"/>
              <w:ind w:firstLine="709"/>
              <w:jc w:val="both"/>
              <w:rPr>
                <w:sz w:val="16"/>
              </w:rPr>
            </w:pPr>
          </w:p>
        </w:tc>
      </w:tr>
    </w:tbl>
    <w:p w:rsidR="00883435" w:rsidRDefault="00883435" w:rsidP="00883435">
      <w:r>
        <w:lastRenderedPageBreak/>
        <w:t xml:space="preserve">           Мэр города Бавлы, </w:t>
      </w:r>
    </w:p>
    <w:p w:rsidR="00B50963" w:rsidRDefault="00883435" w:rsidP="003D4452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1C286C">
        <w:t xml:space="preserve">        </w:t>
      </w:r>
      <w:r w:rsidR="006C199F">
        <w:t xml:space="preserve"> </w:t>
      </w:r>
      <w:proofErr w:type="spellStart"/>
      <w:r w:rsidR="001C286C">
        <w:t>И.И</w:t>
      </w:r>
      <w:proofErr w:type="spellEnd"/>
      <w:r w:rsidR="001C286C">
        <w:t xml:space="preserve">. </w:t>
      </w:r>
      <w:proofErr w:type="spellStart"/>
      <w:r w:rsidR="001C286C">
        <w:t>Гузаиров</w:t>
      </w:r>
      <w:proofErr w:type="spellEnd"/>
    </w:p>
    <w:sectPr w:rsidR="00B50963" w:rsidSect="00E82EA8">
      <w:headerReference w:type="default" r:id="rId7"/>
      <w:pgSz w:w="11906" w:h="16838"/>
      <w:pgMar w:top="1134" w:right="1134" w:bottom="426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33" w:rsidRDefault="00281733" w:rsidP="008F67C9">
      <w:r>
        <w:separator/>
      </w:r>
    </w:p>
  </w:endnote>
  <w:endnote w:type="continuationSeparator" w:id="0">
    <w:p w:rsidR="00281733" w:rsidRDefault="00281733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33" w:rsidRDefault="00281733" w:rsidP="008F67C9">
      <w:r>
        <w:separator/>
      </w:r>
    </w:p>
  </w:footnote>
  <w:footnote w:type="continuationSeparator" w:id="0">
    <w:p w:rsidR="00281733" w:rsidRDefault="00281733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97C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60BCF"/>
    <w:rsid w:val="00263FD3"/>
    <w:rsid w:val="0028173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55811"/>
    <w:rsid w:val="00862416"/>
    <w:rsid w:val="00874150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23C2"/>
    <w:rsid w:val="00B2439D"/>
    <w:rsid w:val="00B50009"/>
    <w:rsid w:val="00B50963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C7444"/>
    <w:rsid w:val="00DE0AE0"/>
    <w:rsid w:val="00DE397C"/>
    <w:rsid w:val="00DE3F4E"/>
    <w:rsid w:val="00DF66DD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6DD01-008B-4C76-B2EF-E6D366DC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2023-05-23T08:09:00Z</cp:lastPrinted>
  <dcterms:created xsi:type="dcterms:W3CDTF">2023-05-24T08:17:00Z</dcterms:created>
  <dcterms:modified xsi:type="dcterms:W3CDTF">2023-05-24T08:17:00Z</dcterms:modified>
</cp:coreProperties>
</file>