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497"/>
        <w:gridCol w:w="779"/>
        <w:gridCol w:w="4362"/>
      </w:tblGrid>
      <w:tr w:rsidR="00E56FAD" w:rsidRPr="00E56FAD" w:rsidTr="00E56FAD">
        <w:tc>
          <w:tcPr>
            <w:tcW w:w="2333" w:type="pct"/>
            <w:hideMark/>
          </w:tcPr>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ahoma" w:eastAsia="Times New Roman" w:hAnsi="Tahoma" w:cs="Tahoma"/>
                <w:color w:val="000000"/>
                <w:sz w:val="28"/>
                <w:szCs w:val="28"/>
              </w:rPr>
              <w:t>﻿</w:t>
            </w:r>
            <w:r w:rsidRPr="00E56FAD">
              <w:rPr>
                <w:rFonts w:ascii="Times New Roman" w:eastAsia="Calibri" w:hAnsi="Times New Roman" w:cs="Times New Roman"/>
                <w:sz w:val="28"/>
                <w:szCs w:val="28"/>
              </w:rPr>
              <w:t>СОВЕТ</w:t>
            </w:r>
          </w:p>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 xml:space="preserve">ШАЛТИНСКОГО </w:t>
            </w:r>
          </w:p>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СЕЛЬСКОГО ПОСЕЛЕНИЯ</w:t>
            </w:r>
          </w:p>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БАВЛИНСКОГО МУНИЦИПАЛЬНОГО РАЙОНА РЕСПУБЛИКИ ТАТАРСТАН</w:t>
            </w:r>
          </w:p>
        </w:tc>
        <w:tc>
          <w:tcPr>
            <w:tcW w:w="404" w:type="pct"/>
          </w:tcPr>
          <w:p w:rsidR="00E56FAD" w:rsidRPr="00E56FAD" w:rsidRDefault="00E56FAD" w:rsidP="00E56FAD">
            <w:pPr>
              <w:spacing w:after="0" w:line="240" w:lineRule="auto"/>
              <w:jc w:val="center"/>
              <w:rPr>
                <w:rFonts w:ascii="Times New Roman" w:eastAsia="Calibri" w:hAnsi="Times New Roman" w:cs="Times New Roman"/>
                <w:sz w:val="28"/>
                <w:szCs w:val="28"/>
              </w:rPr>
            </w:pPr>
          </w:p>
        </w:tc>
        <w:tc>
          <w:tcPr>
            <w:tcW w:w="2263" w:type="pct"/>
            <w:hideMark/>
          </w:tcPr>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 xml:space="preserve">ТАТАРСТАН </w:t>
            </w:r>
          </w:p>
          <w:p w:rsidR="00E56FAD" w:rsidRPr="00E56FAD" w:rsidRDefault="00E56FAD" w:rsidP="00E56FAD">
            <w:pPr>
              <w:spacing w:after="0" w:line="240" w:lineRule="auto"/>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РЕСПУБЛИКАСЫ</w:t>
            </w:r>
          </w:p>
          <w:p w:rsidR="00E56FAD" w:rsidRPr="00E56FAD" w:rsidRDefault="00E56FAD" w:rsidP="00E56FAD">
            <w:pPr>
              <w:keepNext/>
              <w:spacing w:after="0" w:line="240" w:lineRule="auto"/>
              <w:jc w:val="center"/>
              <w:outlineLvl w:val="1"/>
              <w:rPr>
                <w:rFonts w:ascii="Times New Roman" w:eastAsia="Calibri" w:hAnsi="Times New Roman" w:cs="Times New Roman"/>
                <w:sz w:val="28"/>
                <w:szCs w:val="28"/>
                <w:lang w:val="tt-RU"/>
              </w:rPr>
            </w:pPr>
            <w:r w:rsidRPr="00E56FAD">
              <w:rPr>
                <w:rFonts w:ascii="Times New Roman" w:eastAsia="Calibri" w:hAnsi="Times New Roman" w:cs="Times New Roman" w:hint="cs"/>
                <w:sz w:val="28"/>
                <w:szCs w:val="28"/>
                <w:lang w:val="ar-SA"/>
              </w:rPr>
              <w:t>БАУЛЫ</w:t>
            </w:r>
          </w:p>
          <w:p w:rsidR="00E56FAD" w:rsidRPr="00E56FAD" w:rsidRDefault="00E56FAD" w:rsidP="00E56FAD">
            <w:pPr>
              <w:keepNext/>
              <w:spacing w:after="0" w:line="240" w:lineRule="auto"/>
              <w:jc w:val="center"/>
              <w:outlineLvl w:val="1"/>
              <w:rPr>
                <w:rFonts w:ascii="Times New Roman" w:eastAsia="Calibri" w:hAnsi="Times New Roman" w:cs="Times New Roman"/>
                <w:sz w:val="28"/>
                <w:szCs w:val="28"/>
              </w:rPr>
            </w:pPr>
            <w:r w:rsidRPr="00E56FAD">
              <w:rPr>
                <w:rFonts w:ascii="Times New Roman" w:eastAsia="Calibri" w:hAnsi="Times New Roman" w:cs="Times New Roman"/>
                <w:sz w:val="28"/>
                <w:szCs w:val="28"/>
                <w:lang w:val="tt-RU"/>
              </w:rPr>
              <w:t>МУНИ</w:t>
            </w:r>
            <w:r w:rsidRPr="00E56FAD">
              <w:rPr>
                <w:rFonts w:ascii="Times New Roman" w:eastAsia="Calibri" w:hAnsi="Times New Roman" w:cs="Times New Roman"/>
                <w:sz w:val="28"/>
                <w:szCs w:val="28"/>
              </w:rPr>
              <w:t>Ц</w:t>
            </w:r>
            <w:r w:rsidRPr="00E56FAD">
              <w:rPr>
                <w:rFonts w:ascii="Times New Roman" w:eastAsia="Calibri" w:hAnsi="Times New Roman" w:cs="Times New Roman"/>
                <w:sz w:val="28"/>
                <w:szCs w:val="28"/>
                <w:lang w:val="tt-RU"/>
              </w:rPr>
              <w:t xml:space="preserve">ИПАЛЬ  </w:t>
            </w:r>
            <w:r w:rsidRPr="00E56FAD">
              <w:rPr>
                <w:rFonts w:ascii="Times New Roman" w:eastAsia="Calibri" w:hAnsi="Times New Roman" w:cs="Times New Roman"/>
                <w:sz w:val="28"/>
                <w:szCs w:val="28"/>
              </w:rPr>
              <w:t>РАЙОНЫ</w:t>
            </w:r>
          </w:p>
          <w:p w:rsidR="00E56FAD" w:rsidRPr="00E56FAD" w:rsidRDefault="00E56FAD" w:rsidP="00E56FAD">
            <w:pPr>
              <w:keepNext/>
              <w:spacing w:after="0" w:line="240" w:lineRule="auto"/>
              <w:jc w:val="center"/>
              <w:outlineLvl w:val="1"/>
              <w:rPr>
                <w:rFonts w:ascii="Times New Roman" w:eastAsia="Calibri" w:hAnsi="Times New Roman" w:cs="Times New Roman"/>
                <w:sz w:val="28"/>
                <w:szCs w:val="28"/>
              </w:rPr>
            </w:pPr>
            <w:r w:rsidRPr="00E56FAD">
              <w:rPr>
                <w:rFonts w:ascii="Times New Roman" w:eastAsia="Calibri" w:hAnsi="Times New Roman" w:cs="Times New Roman"/>
                <w:sz w:val="28"/>
                <w:szCs w:val="28"/>
              </w:rPr>
              <w:t>ШАЛТЫ АВЫЛ ЖИРЛЕГЕ СОВЕТЫ</w:t>
            </w:r>
          </w:p>
        </w:tc>
      </w:tr>
    </w:tbl>
    <w:p w:rsidR="00E56FAD" w:rsidRPr="00E56FAD" w:rsidRDefault="00E56FAD" w:rsidP="00E56FAD">
      <w:pPr>
        <w:pBdr>
          <w:bottom w:val="single" w:sz="12" w:space="1" w:color="auto"/>
        </w:pBdr>
        <w:tabs>
          <w:tab w:val="left" w:pos="900"/>
        </w:tabs>
        <w:spacing w:after="0"/>
        <w:rPr>
          <w:rFonts w:ascii="Times New Roman" w:eastAsia="Times New Roman" w:hAnsi="Times New Roman" w:cs="Times New Roman"/>
          <w:sz w:val="28"/>
          <w:szCs w:val="28"/>
          <w:lang w:eastAsia="ru-RU"/>
        </w:rPr>
      </w:pPr>
    </w:p>
    <w:p w:rsidR="00E56FAD" w:rsidRPr="00E56FAD" w:rsidRDefault="00E56FAD" w:rsidP="00E56FAD">
      <w:pPr>
        <w:spacing w:after="0"/>
        <w:rPr>
          <w:rFonts w:ascii="Times New Roman" w:eastAsia="Times New Roman" w:hAnsi="Times New Roman" w:cs="Times New Roman"/>
          <w:sz w:val="10"/>
          <w:szCs w:val="28"/>
          <w:lang w:eastAsia="ru-RU"/>
        </w:rPr>
      </w:pPr>
    </w:p>
    <w:tbl>
      <w:tblPr>
        <w:tblW w:w="5000" w:type="pct"/>
        <w:tblLook w:val="04A0" w:firstRow="1" w:lastRow="0" w:firstColumn="1" w:lastColumn="0" w:noHBand="0" w:noVBand="1"/>
      </w:tblPr>
      <w:tblGrid>
        <w:gridCol w:w="4600"/>
        <w:gridCol w:w="817"/>
        <w:gridCol w:w="4221"/>
      </w:tblGrid>
      <w:tr w:rsidR="00E56FAD" w:rsidRPr="00E56FAD" w:rsidTr="00E56FAD">
        <w:tc>
          <w:tcPr>
            <w:tcW w:w="2386" w:type="pct"/>
            <w:hideMark/>
          </w:tcPr>
          <w:p w:rsidR="00E56FAD" w:rsidRPr="00E56FAD" w:rsidRDefault="00E56FAD" w:rsidP="00E56FAD">
            <w:pPr>
              <w:spacing w:after="0"/>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РЕШЕНИЕ</w:t>
            </w:r>
          </w:p>
        </w:tc>
        <w:tc>
          <w:tcPr>
            <w:tcW w:w="424" w:type="pct"/>
          </w:tcPr>
          <w:p w:rsidR="00E56FAD" w:rsidRPr="00E56FAD" w:rsidRDefault="00E56FAD" w:rsidP="00E56FAD">
            <w:pPr>
              <w:spacing w:after="0"/>
              <w:jc w:val="center"/>
              <w:rPr>
                <w:rFonts w:ascii="Times New Roman" w:eastAsia="Calibri" w:hAnsi="Times New Roman" w:cs="Times New Roman"/>
                <w:sz w:val="28"/>
                <w:szCs w:val="28"/>
              </w:rPr>
            </w:pPr>
          </w:p>
        </w:tc>
        <w:tc>
          <w:tcPr>
            <w:tcW w:w="2190" w:type="pct"/>
            <w:hideMark/>
          </w:tcPr>
          <w:p w:rsidR="00E56FAD" w:rsidRPr="00E56FAD" w:rsidRDefault="00E56FAD" w:rsidP="00E56FAD">
            <w:pPr>
              <w:spacing w:after="0"/>
              <w:jc w:val="center"/>
              <w:rPr>
                <w:rFonts w:ascii="Times New Roman" w:eastAsia="Calibri" w:hAnsi="Times New Roman" w:cs="Times New Roman"/>
                <w:sz w:val="28"/>
                <w:szCs w:val="28"/>
              </w:rPr>
            </w:pPr>
            <w:r w:rsidRPr="00E56FAD">
              <w:rPr>
                <w:rFonts w:ascii="Times New Roman" w:eastAsia="Calibri" w:hAnsi="Times New Roman" w:cs="Times New Roman"/>
                <w:sz w:val="28"/>
                <w:szCs w:val="28"/>
              </w:rPr>
              <w:t>КАРАР</w:t>
            </w:r>
          </w:p>
        </w:tc>
      </w:tr>
      <w:tr w:rsidR="00E56FAD" w:rsidRPr="00E56FAD" w:rsidTr="00E56FAD">
        <w:tc>
          <w:tcPr>
            <w:tcW w:w="5000" w:type="pct"/>
            <w:gridSpan w:val="3"/>
            <w:vAlign w:val="center"/>
            <w:hideMark/>
          </w:tcPr>
          <w:p w:rsidR="00E56FAD" w:rsidRPr="00E56FAD" w:rsidRDefault="00E56FAD" w:rsidP="00E56FAD">
            <w:pPr>
              <w:spacing w:after="0"/>
              <w:rPr>
                <w:rFonts w:ascii="Times New Roman" w:eastAsia="Calibri" w:hAnsi="Times New Roman" w:cs="Times New Roman"/>
                <w:sz w:val="28"/>
                <w:szCs w:val="28"/>
              </w:rPr>
            </w:pPr>
            <w:r w:rsidRPr="00E56FAD">
              <w:rPr>
                <w:rFonts w:ascii="Times New Roman" w:eastAsia="Calibri" w:hAnsi="Times New Roman" w:cs="Times New Roman"/>
                <w:sz w:val="28"/>
                <w:szCs w:val="28"/>
              </w:rPr>
              <w:t xml:space="preserve">                   </w:t>
            </w:r>
            <w:r w:rsidRPr="00E56FAD">
              <w:rPr>
                <w:rFonts w:ascii="Times New Roman" w:eastAsia="Calibri" w:hAnsi="Times New Roman" w:cs="Times New Roman"/>
                <w:sz w:val="28"/>
                <w:szCs w:val="28"/>
                <w:lang w:val="tt-RU"/>
              </w:rPr>
              <w:t>мая</w:t>
            </w:r>
            <w:r w:rsidRPr="00E56FAD">
              <w:rPr>
                <w:rFonts w:ascii="Times New Roman" w:eastAsia="Calibri" w:hAnsi="Times New Roman" w:cs="Times New Roman"/>
                <w:sz w:val="28"/>
                <w:szCs w:val="28"/>
              </w:rPr>
              <w:t xml:space="preserve"> 2023 г.                   с. </w:t>
            </w:r>
            <w:proofErr w:type="spellStart"/>
            <w:r w:rsidRPr="00E56FAD">
              <w:rPr>
                <w:rFonts w:ascii="Times New Roman" w:eastAsia="Calibri" w:hAnsi="Times New Roman" w:cs="Times New Roman"/>
                <w:sz w:val="28"/>
                <w:szCs w:val="28"/>
              </w:rPr>
              <w:t>Шалты</w:t>
            </w:r>
            <w:proofErr w:type="spellEnd"/>
            <w:r w:rsidRPr="00E56FAD">
              <w:rPr>
                <w:rFonts w:ascii="Times New Roman" w:eastAsia="Calibri" w:hAnsi="Times New Roman" w:cs="Times New Roman"/>
                <w:sz w:val="28"/>
                <w:szCs w:val="28"/>
              </w:rPr>
              <w:t xml:space="preserve">                   №</w:t>
            </w:r>
            <w:r w:rsidRPr="00E56FAD">
              <w:rPr>
                <w:rFonts w:ascii="Times New Roman" w:eastAsia="Calibri" w:hAnsi="Times New Roman" w:cs="Times New Roman"/>
                <w:sz w:val="28"/>
                <w:szCs w:val="28"/>
                <w:lang w:val="tt-RU"/>
              </w:rPr>
              <w:t xml:space="preserve"> </w:t>
            </w:r>
            <w:r w:rsidRPr="00E56FAD">
              <w:rPr>
                <w:rFonts w:ascii="Times New Roman" w:eastAsia="Calibri" w:hAnsi="Times New Roman" w:cs="Times New Roman"/>
                <w:sz w:val="28"/>
                <w:szCs w:val="28"/>
              </w:rPr>
              <w:t xml:space="preserve">  </w:t>
            </w:r>
          </w:p>
        </w:tc>
      </w:tr>
    </w:tbl>
    <w:p w:rsidR="00197E6F" w:rsidRDefault="00197E6F" w:rsidP="00197E6F">
      <w:pPr>
        <w:spacing w:after="0" w:line="240" w:lineRule="auto"/>
        <w:rPr>
          <w:rFonts w:ascii="Times New Roman" w:eastAsia="Times New Roman" w:hAnsi="Times New Roman" w:cs="Times New Roman"/>
          <w:sz w:val="28"/>
          <w:szCs w:val="28"/>
          <w:lang w:eastAsia="ru-RU"/>
        </w:rPr>
      </w:pP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w:t>
      </w:r>
      <w:proofErr w:type="gramStart"/>
      <w:r w:rsidRPr="0092061C">
        <w:rPr>
          <w:rFonts w:ascii="Times New Roman" w:eastAsia="Times New Roman" w:hAnsi="Times New Roman" w:cs="Times New Roman"/>
          <w:sz w:val="28"/>
          <w:szCs w:val="28"/>
          <w:lang w:eastAsia="ru-RU"/>
        </w:rPr>
        <w:t>изменений  и</w:t>
      </w:r>
      <w:proofErr w:type="gramEnd"/>
      <w:r w:rsidRPr="0092061C">
        <w:rPr>
          <w:rFonts w:ascii="Times New Roman" w:eastAsia="Times New Roman" w:hAnsi="Times New Roman" w:cs="Times New Roman"/>
          <w:sz w:val="28"/>
          <w:szCs w:val="28"/>
          <w:lang w:eastAsia="ru-RU"/>
        </w:rPr>
        <w:t xml:space="preserve">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E56FAD"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Шалтин</w:t>
      </w:r>
      <w:r w:rsidR="00197E6F" w:rsidRPr="0092061C">
        <w:rPr>
          <w:rFonts w:ascii="Times New Roman" w:eastAsia="Times New Roman" w:hAnsi="Times New Roman" w:cs="Times New Roman"/>
          <w:sz w:val="28"/>
          <w:szCs w:val="28"/>
          <w:lang w:eastAsia="ru-RU"/>
        </w:rPr>
        <w:t>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E56FAD"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17.10.2019 № 96</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00E56FAD">
        <w:rPr>
          <w:rFonts w:ascii="Times New Roman" w:eastAsia="Times New Roman" w:hAnsi="Times New Roman" w:cs="Times New Roman"/>
          <w:sz w:val="28"/>
          <w:szCs w:val="28"/>
          <w:lang w:eastAsia="ru-RU"/>
        </w:rPr>
        <w:t>РЕШИЛ</w:t>
      </w:r>
      <w:r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r w:rsidR="00E56FAD">
        <w:rPr>
          <w:rFonts w:ascii="Times New Roman" w:eastAsia="Times New Roman" w:hAnsi="Times New Roman" w:cs="Times New Roman"/>
          <w:sz w:val="28"/>
          <w:szCs w:val="28"/>
          <w:lang w:eastAsia="ru-RU"/>
        </w:rPr>
        <w:t>«</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w:t>
      </w:r>
      <w:r w:rsidR="00E56FAD">
        <w:rPr>
          <w:rFonts w:ascii="Times New Roman" w:eastAsia="Times New Roman" w:hAnsi="Times New Roman" w:cs="Times New Roman"/>
          <w:sz w:val="28"/>
          <w:szCs w:val="28"/>
          <w:lang w:eastAsia="ru-RU"/>
        </w:rPr>
        <w:t>е</w:t>
      </w:r>
      <w:proofErr w:type="spellEnd"/>
      <w:r w:rsidRPr="0092061C">
        <w:rPr>
          <w:rFonts w:ascii="Times New Roman" w:eastAsia="Times New Roman" w:hAnsi="Times New Roman" w:cs="Times New Roman"/>
          <w:sz w:val="28"/>
          <w:szCs w:val="28"/>
          <w:lang w:eastAsia="ru-RU"/>
        </w:rPr>
        <w:t xml:space="preserve"> сельско</w:t>
      </w:r>
      <w:r w:rsidR="00E56FAD">
        <w:rPr>
          <w:rFonts w:ascii="Times New Roman" w:eastAsia="Times New Roman" w:hAnsi="Times New Roman" w:cs="Times New Roman"/>
          <w:sz w:val="28"/>
          <w:szCs w:val="28"/>
          <w:lang w:eastAsia="ru-RU"/>
        </w:rPr>
        <w:t>е</w:t>
      </w:r>
      <w:r w:rsidRPr="0092061C">
        <w:rPr>
          <w:rFonts w:ascii="Times New Roman" w:eastAsia="Times New Roman" w:hAnsi="Times New Roman" w:cs="Times New Roman"/>
          <w:sz w:val="28"/>
          <w:szCs w:val="28"/>
          <w:lang w:eastAsia="ru-RU"/>
        </w:rPr>
        <w:t xml:space="preserve"> поселени</w:t>
      </w:r>
      <w:r w:rsidR="00E56FAD">
        <w:rPr>
          <w:rFonts w:ascii="Times New Roman" w:eastAsia="Times New Roman" w:hAnsi="Times New Roman" w:cs="Times New Roman"/>
          <w:sz w:val="28"/>
          <w:szCs w:val="28"/>
          <w:lang w:eastAsia="ru-RU"/>
        </w:rPr>
        <w:t>е»</w:t>
      </w:r>
      <w:r w:rsidRPr="0092061C">
        <w:rPr>
          <w:rFonts w:ascii="Times New Roman" w:eastAsia="Times New Roman" w:hAnsi="Times New Roman" w:cs="Times New Roman"/>
          <w:sz w:val="28"/>
          <w:szCs w:val="28"/>
          <w:lang w:eastAsia="ru-RU"/>
        </w:rPr>
        <w:t xml:space="preserve"> Бавлинского муниципального района, утвержденный решением Совета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E56FAD">
        <w:rPr>
          <w:rFonts w:ascii="Times New Roman" w:eastAsia="Times New Roman" w:hAnsi="Times New Roman" w:cs="Times New Roman"/>
          <w:sz w:val="28"/>
          <w:szCs w:val="28"/>
          <w:lang w:eastAsia="ru-RU"/>
        </w:rPr>
        <w:t>7.10.2019</w:t>
      </w:r>
      <w:r w:rsidRPr="0092061C">
        <w:rPr>
          <w:rFonts w:ascii="Times New Roman" w:eastAsia="Times New Roman" w:hAnsi="Times New Roman" w:cs="Times New Roman"/>
          <w:sz w:val="28"/>
          <w:szCs w:val="28"/>
          <w:lang w:eastAsia="ru-RU"/>
        </w:rPr>
        <w:t xml:space="preserve"> № </w:t>
      </w:r>
      <w:r w:rsidR="00E56FAD">
        <w:rPr>
          <w:rFonts w:ascii="Times New Roman" w:eastAsia="Times New Roman" w:hAnsi="Times New Roman" w:cs="Times New Roman"/>
          <w:sz w:val="28"/>
          <w:szCs w:val="28"/>
          <w:lang w:eastAsia="ru-RU"/>
        </w:rPr>
        <w:t>96</w:t>
      </w:r>
      <w:r w:rsidRPr="0092061C">
        <w:rPr>
          <w:rFonts w:ascii="Times New Roman" w:eastAsia="Times New Roman" w:hAnsi="Times New Roman" w:cs="Times New Roman"/>
          <w:sz w:val="28"/>
          <w:szCs w:val="28"/>
          <w:lang w:eastAsia="ru-RU"/>
        </w:rPr>
        <w:t xml:space="preserve"> (с изменениями, внесенными </w:t>
      </w:r>
      <w:r w:rsidR="00A02066" w:rsidRPr="0092061C">
        <w:rPr>
          <w:rFonts w:ascii="Times New Roman" w:eastAsia="Times New Roman" w:hAnsi="Times New Roman" w:cs="Times New Roman"/>
          <w:sz w:val="28"/>
          <w:szCs w:val="28"/>
          <w:lang w:eastAsia="ru-RU"/>
        </w:rPr>
        <w:t>решени</w:t>
      </w:r>
      <w:r w:rsidR="00E56FAD">
        <w:rPr>
          <w:rFonts w:ascii="Times New Roman" w:eastAsia="Times New Roman" w:hAnsi="Times New Roman" w:cs="Times New Roman"/>
          <w:sz w:val="28"/>
          <w:szCs w:val="28"/>
          <w:lang w:eastAsia="ru-RU"/>
        </w:rPr>
        <w:t>я</w:t>
      </w:r>
      <w:r w:rsidR="00A02066" w:rsidRPr="0092061C">
        <w:rPr>
          <w:rFonts w:ascii="Times New Roman" w:eastAsia="Times New Roman" w:hAnsi="Times New Roman" w:cs="Times New Roman"/>
          <w:sz w:val="28"/>
          <w:szCs w:val="28"/>
          <w:lang w:eastAsia="ru-RU"/>
        </w:rPr>
        <w:t>м</w:t>
      </w:r>
      <w:r w:rsidR="00E56FAD">
        <w:rPr>
          <w:rFonts w:ascii="Times New Roman" w:eastAsia="Times New Roman" w:hAnsi="Times New Roman" w:cs="Times New Roman"/>
          <w:sz w:val="28"/>
          <w:szCs w:val="28"/>
          <w:lang w:eastAsia="ru-RU"/>
        </w:rPr>
        <w:t>и</w:t>
      </w:r>
      <w:r w:rsidR="00A02066" w:rsidRPr="0092061C">
        <w:rPr>
          <w:rFonts w:ascii="Times New Roman" w:eastAsia="Times New Roman" w:hAnsi="Times New Roman" w:cs="Times New Roman"/>
          <w:sz w:val="28"/>
          <w:szCs w:val="28"/>
          <w:lang w:eastAsia="ru-RU"/>
        </w:rPr>
        <w:t xml:space="preserve"> от </w:t>
      </w:r>
      <w:r w:rsidR="00E56FAD">
        <w:rPr>
          <w:rFonts w:ascii="Times New Roman" w:eastAsia="Times New Roman" w:hAnsi="Times New Roman" w:cs="Times New Roman"/>
          <w:sz w:val="28"/>
          <w:szCs w:val="28"/>
          <w:lang w:eastAsia="ru-RU"/>
        </w:rPr>
        <w:t>17</w:t>
      </w:r>
      <w:r w:rsidR="00A02066" w:rsidRPr="0092061C">
        <w:rPr>
          <w:rFonts w:ascii="Times New Roman" w:eastAsia="Times New Roman" w:hAnsi="Times New Roman" w:cs="Times New Roman"/>
          <w:sz w:val="28"/>
          <w:szCs w:val="28"/>
          <w:lang w:eastAsia="ru-RU"/>
        </w:rPr>
        <w:t>.04.2020 № 1</w:t>
      </w:r>
      <w:r w:rsidR="00E56FAD">
        <w:rPr>
          <w:rFonts w:ascii="Times New Roman" w:eastAsia="Times New Roman" w:hAnsi="Times New Roman" w:cs="Times New Roman"/>
          <w:sz w:val="28"/>
          <w:szCs w:val="28"/>
          <w:lang w:eastAsia="ru-RU"/>
        </w:rPr>
        <w:t>15</w:t>
      </w:r>
      <w:r w:rsidR="00A02066" w:rsidRPr="0092061C">
        <w:rPr>
          <w:rFonts w:ascii="Times New Roman" w:eastAsia="Times New Roman" w:hAnsi="Times New Roman" w:cs="Times New Roman"/>
          <w:sz w:val="28"/>
          <w:szCs w:val="28"/>
          <w:lang w:eastAsia="ru-RU"/>
        </w:rPr>
        <w:t>, 18.12</w:t>
      </w:r>
      <w:r w:rsidRPr="0092061C">
        <w:rPr>
          <w:rFonts w:ascii="Times New Roman" w:eastAsia="Times New Roman" w:hAnsi="Times New Roman" w:cs="Times New Roman"/>
          <w:sz w:val="28"/>
          <w:szCs w:val="28"/>
          <w:lang w:eastAsia="ru-RU"/>
        </w:rPr>
        <w:t>.2020 №</w:t>
      </w:r>
      <w:r w:rsidR="00E56FAD">
        <w:rPr>
          <w:rFonts w:ascii="Times New Roman" w:eastAsia="Times New Roman" w:hAnsi="Times New Roman" w:cs="Times New Roman"/>
          <w:sz w:val="28"/>
          <w:szCs w:val="28"/>
          <w:lang w:eastAsia="ru-RU"/>
        </w:rPr>
        <w:t xml:space="preserve"> 11</w:t>
      </w:r>
      <w:r w:rsidR="00DE70F9" w:rsidRPr="0092061C">
        <w:rPr>
          <w:rFonts w:ascii="Times New Roman" w:eastAsia="Times New Roman" w:hAnsi="Times New Roman" w:cs="Times New Roman"/>
          <w:sz w:val="28"/>
          <w:szCs w:val="28"/>
          <w:lang w:eastAsia="ru-RU"/>
        </w:rPr>
        <w:t>,</w:t>
      </w:r>
      <w:r w:rsidR="00E56FAD">
        <w:rPr>
          <w:rFonts w:ascii="Times New Roman" w:eastAsia="Times New Roman" w:hAnsi="Times New Roman" w:cs="Times New Roman"/>
          <w:sz w:val="28"/>
          <w:szCs w:val="28"/>
          <w:lang w:eastAsia="ru-RU"/>
        </w:rPr>
        <w:t xml:space="preserve"> </w:t>
      </w:r>
      <w:bookmarkStart w:id="0" w:name="_GoBack"/>
      <w:r w:rsidR="00E56FAD">
        <w:rPr>
          <w:rFonts w:ascii="Times New Roman" w:eastAsia="Times New Roman" w:hAnsi="Times New Roman" w:cs="Times New Roman"/>
          <w:sz w:val="28"/>
          <w:szCs w:val="28"/>
          <w:lang w:eastAsia="ru-RU"/>
        </w:rPr>
        <w:t>15.02.2022 № 33</w:t>
      </w:r>
      <w:bookmarkEnd w:id="0"/>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92061C">
        <w:rPr>
          <w:rFonts w:ascii="Times New Roman" w:eastAsia="Times New Roman" w:hAnsi="Times New Roman" w:cs="Times New Roman"/>
          <w:sz w:val="28"/>
          <w:szCs w:val="28"/>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E56FAD">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 xml:space="preserve">овами «Избирательной комиссией, организующей подготовку и проведение выборов в </w:t>
      </w:r>
      <w:r w:rsidRPr="0092061C">
        <w:rPr>
          <w:rFonts w:ascii="Times New Roman" w:eastAsia="Times New Roman" w:hAnsi="Times New Roman" w:cs="Times New Roman"/>
          <w:sz w:val="28"/>
          <w:szCs w:val="28"/>
          <w:lang w:eastAsia="ru-RU"/>
        </w:rPr>
        <w:lastRenderedPageBreak/>
        <w:t>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FF3CDA">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w:t>
      </w:r>
      <w:r w:rsidRPr="0092061C">
        <w:rPr>
          <w:rFonts w:ascii="Times New Roman" w:eastAsia="Times New Roman" w:hAnsi="Times New Roman" w:cs="Times New Roman"/>
          <w:sz w:val="28"/>
          <w:szCs w:val="28"/>
          <w:lang w:eastAsia="ru-RU"/>
        </w:rPr>
        <w:lastRenderedPageBreak/>
        <w:t>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w:t>
      </w:r>
      <w:r w:rsidRPr="0092061C">
        <w:rPr>
          <w:rFonts w:ascii="Times New Roman" w:eastAsia="Times New Roman" w:hAnsi="Times New Roman" w:cs="Times New Roman"/>
          <w:sz w:val="28"/>
          <w:szCs w:val="28"/>
          <w:lang w:eastAsia="ru-RU"/>
        </w:rPr>
        <w:lastRenderedPageBreak/>
        <w:t>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92061C">
        <w:rPr>
          <w:rFonts w:ascii="Times New Roman" w:eastAsia="Times New Roman" w:hAnsi="Times New Roman" w:cs="Times New Roman"/>
          <w:sz w:val="28"/>
          <w:szCs w:val="28"/>
          <w:lang w:eastAsia="ru-RU"/>
        </w:rPr>
        <w:lastRenderedPageBreak/>
        <w:t>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w:t>
      </w:r>
      <w:r w:rsidRPr="0092061C">
        <w:rPr>
          <w:rFonts w:ascii="Times New Roman" w:eastAsia="Times New Roman" w:hAnsi="Times New Roman" w:cs="Times New Roman"/>
          <w:sz w:val="28"/>
          <w:szCs w:val="28"/>
          <w:lang w:eastAsia="ru-RU"/>
        </w:rPr>
        <w:lastRenderedPageBreak/>
        <w:t>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w:t>
      </w:r>
      <w:r w:rsidRPr="0092061C">
        <w:rPr>
          <w:rFonts w:ascii="Times New Roman" w:eastAsia="Times New Roman" w:hAnsi="Times New Roman" w:cs="Times New Roman"/>
          <w:sz w:val="28"/>
          <w:szCs w:val="28"/>
          <w:lang w:eastAsia="ru-RU"/>
        </w:rPr>
        <w:lastRenderedPageBreak/>
        <w:t>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w:t>
      </w:r>
      <w:r w:rsidRPr="0092061C">
        <w:rPr>
          <w:rFonts w:ascii="Times New Roman" w:eastAsia="Times New Roman" w:hAnsi="Times New Roman" w:cs="Times New Roman"/>
          <w:sz w:val="28"/>
          <w:szCs w:val="28"/>
          <w:lang w:eastAsia="ru-RU"/>
        </w:rPr>
        <w:lastRenderedPageBreak/>
        <w:t>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92061C">
        <w:rPr>
          <w:rFonts w:ascii="Times New Roman" w:eastAsia="Times New Roman" w:hAnsi="Times New Roman" w:cs="Times New Roman"/>
          <w:sz w:val="28"/>
          <w:szCs w:val="28"/>
          <w:lang w:eastAsia="ru-RU"/>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92061C">
        <w:rPr>
          <w:rFonts w:ascii="Times New Roman" w:eastAsia="Times New Roman" w:hAnsi="Times New Roman" w:cs="Times New Roman"/>
          <w:sz w:val="28"/>
          <w:szCs w:val="28"/>
          <w:lang w:eastAsia="ru-RU"/>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FF3CDA">
        <w:rPr>
          <w:rFonts w:ascii="Times New Roman" w:eastAsia="Times New Roman" w:hAnsi="Times New Roman" w:cs="Times New Roman"/>
          <w:sz w:val="28"/>
          <w:szCs w:val="28"/>
          <w:lang w:eastAsia="ru-RU"/>
        </w:rPr>
        <w:t>Шалтин</w:t>
      </w:r>
      <w:r w:rsidR="00A1756F" w:rsidRPr="0092061C">
        <w:rPr>
          <w:rFonts w:ascii="Times New Roman" w:eastAsia="Times New Roman" w:hAnsi="Times New Roman" w:cs="Times New Roman"/>
          <w:sz w:val="28"/>
          <w:szCs w:val="28"/>
          <w:lang w:eastAsia="ru-RU"/>
        </w:rPr>
        <w:t>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w:t>
      </w:r>
      <w:r w:rsidR="00A1756F" w:rsidRPr="0092061C">
        <w:rPr>
          <w:rFonts w:ascii="Times New Roman" w:eastAsia="Times New Roman" w:hAnsi="Times New Roman" w:cs="Times New Roman"/>
          <w:sz w:val="28"/>
          <w:szCs w:val="28"/>
          <w:lang w:eastAsia="ru-RU"/>
        </w:rPr>
        <w:lastRenderedPageBreak/>
        <w:t>«Избирательной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w:t>
      </w:r>
      <w:r w:rsidRPr="0092061C">
        <w:rPr>
          <w:rFonts w:ascii="Times New Roman" w:eastAsia="Times New Roman" w:hAnsi="Times New Roman" w:cs="Times New Roman"/>
          <w:sz w:val="28"/>
          <w:szCs w:val="28"/>
          <w:lang w:eastAsia="ru-RU"/>
        </w:rPr>
        <w:lastRenderedPageBreak/>
        <w:t>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E56FAD">
        <w:rPr>
          <w:rFonts w:ascii="Times New Roman" w:eastAsia="Times New Roman" w:hAnsi="Times New Roman" w:cs="Times New Roman"/>
          <w:sz w:val="28"/>
          <w:szCs w:val="28"/>
          <w:lang w:eastAsia="ru-RU"/>
        </w:rPr>
        <w:t>5</w:t>
      </w:r>
      <w:r w:rsidRPr="0092061C">
        <w:rPr>
          <w:rFonts w:ascii="Times New Roman" w:eastAsia="Times New Roman" w:hAnsi="Times New Roman" w:cs="Times New Roman"/>
          <w:sz w:val="28"/>
          <w:szCs w:val="28"/>
          <w:lang w:eastAsia="ru-RU"/>
        </w:rPr>
        <w:t>.</w:t>
      </w:r>
      <w:r w:rsidR="00E56FAD">
        <w:rPr>
          <w:rFonts w:ascii="Times New Roman" w:eastAsia="Times New Roman" w:hAnsi="Times New Roman" w:cs="Times New Roman"/>
          <w:sz w:val="28"/>
          <w:szCs w:val="28"/>
          <w:lang w:eastAsia="ru-RU"/>
        </w:rPr>
        <w:t>0</w:t>
      </w:r>
      <w:r w:rsidRPr="0092061C">
        <w:rPr>
          <w:rFonts w:ascii="Times New Roman" w:eastAsia="Times New Roman" w:hAnsi="Times New Roman" w:cs="Times New Roman"/>
          <w:sz w:val="28"/>
          <w:szCs w:val="28"/>
          <w:lang w:eastAsia="ru-RU"/>
        </w:rPr>
        <w:t>2.20</w:t>
      </w:r>
      <w:r w:rsidR="0095204F" w:rsidRPr="0092061C">
        <w:rPr>
          <w:rFonts w:ascii="Times New Roman" w:eastAsia="Times New Roman" w:hAnsi="Times New Roman" w:cs="Times New Roman"/>
          <w:sz w:val="28"/>
          <w:szCs w:val="28"/>
          <w:lang w:eastAsia="ru-RU"/>
        </w:rPr>
        <w:t>2</w:t>
      </w:r>
      <w:r w:rsidR="00E56FAD">
        <w:rPr>
          <w:rFonts w:ascii="Times New Roman" w:eastAsia="Times New Roman" w:hAnsi="Times New Roman" w:cs="Times New Roman"/>
          <w:sz w:val="28"/>
          <w:szCs w:val="28"/>
          <w:lang w:eastAsia="ru-RU"/>
        </w:rPr>
        <w:t>2</w:t>
      </w:r>
      <w:r w:rsidR="0095204F" w:rsidRPr="0092061C">
        <w:rPr>
          <w:rFonts w:ascii="Times New Roman" w:eastAsia="Times New Roman" w:hAnsi="Times New Roman" w:cs="Times New Roman"/>
          <w:sz w:val="28"/>
          <w:szCs w:val="28"/>
          <w:lang w:eastAsia="ru-RU"/>
        </w:rPr>
        <w:t xml:space="preserve"> № </w:t>
      </w:r>
      <w:r w:rsidR="00E56FAD">
        <w:rPr>
          <w:rFonts w:ascii="Times New Roman" w:eastAsia="Times New Roman" w:hAnsi="Times New Roman" w:cs="Times New Roman"/>
          <w:sz w:val="28"/>
          <w:szCs w:val="28"/>
          <w:lang w:eastAsia="ru-RU"/>
        </w:rPr>
        <w:t>33</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E56FAD">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E56FAD">
        <w:rPr>
          <w:rFonts w:ascii="Times New Roman" w:eastAsia="Times New Roman" w:hAnsi="Times New Roman" w:cs="Times New Roman"/>
          <w:sz w:val="28"/>
          <w:szCs w:val="28"/>
          <w:lang w:eastAsia="ru-RU"/>
        </w:rPr>
        <w:t>7.10.2019</w:t>
      </w:r>
      <w:r w:rsidRPr="0092061C">
        <w:rPr>
          <w:rFonts w:ascii="Times New Roman" w:eastAsia="Times New Roman" w:hAnsi="Times New Roman" w:cs="Times New Roman"/>
          <w:sz w:val="28"/>
          <w:szCs w:val="28"/>
          <w:lang w:eastAsia="ru-RU"/>
        </w:rPr>
        <w:t xml:space="preserve"> №</w:t>
      </w:r>
      <w:r w:rsidR="00E56FAD">
        <w:rPr>
          <w:rFonts w:ascii="Times New Roman" w:eastAsia="Times New Roman" w:hAnsi="Times New Roman" w:cs="Times New Roman"/>
          <w:sz w:val="28"/>
          <w:szCs w:val="28"/>
          <w:lang w:eastAsia="ru-RU"/>
        </w:rPr>
        <w:t xml:space="preserve"> 96, с изменениями от 17</w:t>
      </w:r>
      <w:r w:rsidRPr="0092061C">
        <w:rPr>
          <w:rFonts w:ascii="Times New Roman" w:eastAsia="Times New Roman" w:hAnsi="Times New Roman" w:cs="Times New Roman"/>
          <w:sz w:val="28"/>
          <w:szCs w:val="28"/>
          <w:lang w:eastAsia="ru-RU"/>
        </w:rPr>
        <w:t>.04.2020 №</w:t>
      </w:r>
      <w:r w:rsidR="00E56FAD">
        <w:rPr>
          <w:rFonts w:ascii="Times New Roman" w:eastAsia="Times New Roman" w:hAnsi="Times New Roman" w:cs="Times New Roman"/>
          <w:sz w:val="28"/>
          <w:szCs w:val="28"/>
          <w:lang w:eastAsia="ru-RU"/>
        </w:rPr>
        <w:t xml:space="preserve"> 115, 18.12.2020 № 11</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F53815" w:rsidRPr="0049438B" w:rsidRDefault="00E56FAD"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Шалтин</w:t>
      </w:r>
      <w:r w:rsidR="00F53815" w:rsidRPr="0092061C">
        <w:rPr>
          <w:rFonts w:ascii="Times New Roman" w:eastAsia="Times New Roman" w:hAnsi="Times New Roman" w:cs="Times New Roman"/>
          <w:sz w:val="28"/>
          <w:szCs w:val="28"/>
          <w:lang w:eastAsia="ru-RU"/>
        </w:rPr>
        <w:t>ского</w:t>
      </w:r>
      <w:proofErr w:type="spellEnd"/>
      <w:r w:rsidR="00F53815" w:rsidRPr="0092061C">
        <w:rPr>
          <w:rFonts w:ascii="Times New Roman" w:eastAsia="Times New Roman" w:hAnsi="Times New Roman" w:cs="Times New Roman"/>
          <w:sz w:val="28"/>
          <w:szCs w:val="28"/>
          <w:lang w:eastAsia="ru-RU"/>
        </w:rPr>
        <w:t xml:space="preserve"> сельского поселения                                          </w:t>
      </w:r>
      <w:proofErr w:type="spellStart"/>
      <w:r w:rsidR="00F53815" w:rsidRPr="0092061C">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Фаткуллин</w:t>
      </w:r>
      <w:proofErr w:type="spellEnd"/>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33B18"/>
    <w:rsid w:val="00285B91"/>
    <w:rsid w:val="002C79E6"/>
    <w:rsid w:val="00304DA2"/>
    <w:rsid w:val="003348CC"/>
    <w:rsid w:val="00432BFB"/>
    <w:rsid w:val="00491DCC"/>
    <w:rsid w:val="0049438B"/>
    <w:rsid w:val="00514FB6"/>
    <w:rsid w:val="00534D32"/>
    <w:rsid w:val="00564CCB"/>
    <w:rsid w:val="00584BEF"/>
    <w:rsid w:val="00603CDC"/>
    <w:rsid w:val="0068071D"/>
    <w:rsid w:val="006A5ACE"/>
    <w:rsid w:val="006D477D"/>
    <w:rsid w:val="0073694E"/>
    <w:rsid w:val="00821349"/>
    <w:rsid w:val="0092061C"/>
    <w:rsid w:val="00944C8B"/>
    <w:rsid w:val="0095204F"/>
    <w:rsid w:val="009C6615"/>
    <w:rsid w:val="00A02066"/>
    <w:rsid w:val="00A1756F"/>
    <w:rsid w:val="00AA1FA6"/>
    <w:rsid w:val="00AF1A95"/>
    <w:rsid w:val="00B315CD"/>
    <w:rsid w:val="00B545B9"/>
    <w:rsid w:val="00B604A8"/>
    <w:rsid w:val="00B664B6"/>
    <w:rsid w:val="00BC7DE3"/>
    <w:rsid w:val="00CB7162"/>
    <w:rsid w:val="00CC6074"/>
    <w:rsid w:val="00D53E5B"/>
    <w:rsid w:val="00DE70F9"/>
    <w:rsid w:val="00E56FAD"/>
    <w:rsid w:val="00EE7545"/>
    <w:rsid w:val="00F53815"/>
    <w:rsid w:val="00FF3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 w:id="5112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2023-05-15T11:20:00Z</dcterms:created>
  <dcterms:modified xsi:type="dcterms:W3CDTF">2023-05-15T11:20:00Z</dcterms:modified>
</cp:coreProperties>
</file>