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278E3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278E3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787086" w:rsidRDefault="00787086" w:rsidP="0078708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D772E1">
            <w:pPr>
              <w:jc w:val="both"/>
            </w:pPr>
            <w:r>
              <w:t xml:space="preserve">О внесении </w:t>
            </w:r>
            <w:r w:rsidR="007B4E25">
              <w:t xml:space="preserve">изменений </w:t>
            </w:r>
            <w:r w:rsidR="000D474B">
              <w:t xml:space="preserve">и дополнений </w:t>
            </w:r>
            <w:r w:rsidR="00BC1079" w:rsidRPr="00BC1079">
              <w:t>в постановление И</w:t>
            </w:r>
            <w:r w:rsidR="000D474B">
              <w:t>сполнительного коми-</w:t>
            </w:r>
            <w:proofErr w:type="spellStart"/>
            <w:r w:rsidR="000D474B">
              <w:t>тета</w:t>
            </w:r>
            <w:proofErr w:type="spellEnd"/>
            <w:r w:rsidR="000D474B">
              <w:t xml:space="preserve"> Бавлинс</w:t>
            </w:r>
            <w:r w:rsidR="00BC1079" w:rsidRPr="00BC1079">
              <w:t xml:space="preserve">кого муниципального района от </w:t>
            </w:r>
            <w:r w:rsidR="00B12B1E">
              <w:t xml:space="preserve">30.07.2021 </w:t>
            </w:r>
            <w:r w:rsidR="00D772E1">
              <w:t>№132 «Об утверждении административного регламента предо-</w:t>
            </w:r>
            <w:proofErr w:type="spellStart"/>
            <w:r w:rsidR="00D772E1">
              <w:t>ставления</w:t>
            </w:r>
            <w:proofErr w:type="spellEnd"/>
            <w:r w:rsidR="00D772E1">
              <w:t xml:space="preserve"> муниципальной услуги по предоставлению недвижимого </w:t>
            </w:r>
            <w:proofErr w:type="spellStart"/>
            <w:r w:rsidR="00D772E1">
              <w:t>иму-щества</w:t>
            </w:r>
            <w:proofErr w:type="spellEnd"/>
            <w:r w:rsidR="00D772E1">
              <w:t>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      </w:r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F60639" w:rsidP="00C63064">
      <w:pPr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AE1C3C" w:rsidRPr="00AE1C3C">
        <w:t xml:space="preserve"> </w:t>
      </w:r>
      <w:r w:rsidR="00C63064" w:rsidRPr="00C63064">
        <w:t>Федеральны</w:t>
      </w:r>
      <w:r w:rsidR="00C63064">
        <w:t>м</w:t>
      </w:r>
      <w:r w:rsidR="00C63064" w:rsidRPr="00C63064">
        <w:t xml:space="preserve"> закон</w:t>
      </w:r>
      <w:r w:rsidR="00C63064">
        <w:t>ом</w:t>
      </w:r>
      <w:r w:rsidR="00C63064" w:rsidRPr="00C63064">
        <w:t xml:space="preserve"> от 29.12.2022 </w:t>
      </w:r>
      <w:r w:rsidR="00C63064">
        <w:t>№</w:t>
      </w:r>
      <w:r w:rsidR="00C63064" w:rsidRPr="00C63064">
        <w:t>605-ФЗ</w:t>
      </w:r>
      <w:r w:rsidR="00C63064">
        <w:t xml:space="preserve"> «</w:t>
      </w:r>
      <w:r w:rsidR="00C63064" w:rsidRPr="00C63064">
        <w:t>О внесении изменений в отдельные законодательные акты Российской Федерации</w:t>
      </w:r>
      <w:r w:rsidR="00C63064">
        <w:t>»</w:t>
      </w:r>
      <w:r w:rsidR="00583A1E">
        <w:t>0</w:t>
      </w:r>
      <w:r w:rsidR="00B73D45">
        <w:t xml:space="preserve">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BC1079" w:rsidRDefault="00E652A5" w:rsidP="00BD415B">
      <w:pPr>
        <w:spacing w:line="360" w:lineRule="auto"/>
        <w:ind w:firstLine="708"/>
        <w:jc w:val="both"/>
      </w:pPr>
      <w:r w:rsidRPr="00E652A5">
        <w:t xml:space="preserve">1. </w:t>
      </w:r>
      <w:r w:rsidR="00BC1079">
        <w:t xml:space="preserve">Внести в постановление </w:t>
      </w:r>
      <w:r w:rsidR="00D772E1" w:rsidRPr="00D772E1">
        <w:t>Исполнительного комитета Бавлинского муниципального района от 30.07.2021 №132 «Об утверждении административного регламента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</w:r>
      <w:r w:rsidR="00D772E1">
        <w:t xml:space="preserve">» </w:t>
      </w:r>
      <w:r w:rsidR="00BC1079">
        <w:t>следующие изменения</w:t>
      </w:r>
      <w:r w:rsidR="000D474B">
        <w:t xml:space="preserve"> и дополнения</w:t>
      </w:r>
      <w:r w:rsidR="00BC1079">
        <w:t>:</w:t>
      </w:r>
    </w:p>
    <w:p w:rsidR="00BC1079" w:rsidRDefault="00BC1079" w:rsidP="00BD415B">
      <w:pPr>
        <w:spacing w:line="360" w:lineRule="auto"/>
        <w:ind w:firstLine="708"/>
        <w:jc w:val="both"/>
      </w:pPr>
      <w:r>
        <w:t xml:space="preserve"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</w:t>
      </w:r>
      <w:r>
        <w:lastRenderedPageBreak/>
        <w:t>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Default="00A941F3" w:rsidP="00BD415B">
      <w:pPr>
        <w:spacing w:line="360" w:lineRule="auto"/>
        <w:ind w:firstLine="708"/>
        <w:jc w:val="both"/>
      </w:pPr>
      <w:r w:rsidRPr="00C94C30">
        <w:t>в</w:t>
      </w:r>
      <w:r w:rsidR="0089700D" w:rsidRPr="00C94C30">
        <w:t xml:space="preserve"> </w:t>
      </w:r>
      <w:r w:rsidR="007B4E25" w:rsidRPr="007B4E25">
        <w:t>Административно</w:t>
      </w:r>
      <w:r w:rsidR="00BC1079">
        <w:t xml:space="preserve">м </w:t>
      </w:r>
      <w:r w:rsidR="007B4E25" w:rsidRPr="007B4E25">
        <w:t>регламент</w:t>
      </w:r>
      <w:r w:rsidR="00BC1079">
        <w:t>е</w:t>
      </w:r>
      <w:r w:rsidR="007B4E25" w:rsidRPr="007B4E25">
        <w:t xml:space="preserve"> </w:t>
      </w:r>
      <w:r w:rsidR="00574B82">
        <w:t>(приложение к постановлению)</w:t>
      </w:r>
      <w:r w:rsidR="00B942FA">
        <w:t>:</w:t>
      </w:r>
    </w:p>
    <w:p w:rsidR="00FF242C" w:rsidRDefault="00FF242C" w:rsidP="00BD415B">
      <w:pPr>
        <w:spacing w:line="360" w:lineRule="auto"/>
        <w:ind w:firstLine="708"/>
        <w:jc w:val="both"/>
      </w:pPr>
      <w:r>
        <w:t>в разделе 1 «Общие положения»:</w:t>
      </w:r>
    </w:p>
    <w:p w:rsidR="0048785D" w:rsidRDefault="0048785D" w:rsidP="00BD415B">
      <w:pPr>
        <w:spacing w:line="360" w:lineRule="auto"/>
        <w:ind w:firstLine="708"/>
        <w:jc w:val="both"/>
      </w:pPr>
      <w:r>
        <w:t>дополнить пунктом 1.6. следующего содержания:</w:t>
      </w:r>
    </w:p>
    <w:p w:rsidR="0048785D" w:rsidRDefault="00BD415B" w:rsidP="00BD415B">
      <w:pPr>
        <w:spacing w:line="360" w:lineRule="auto"/>
        <w:ind w:firstLine="708"/>
        <w:jc w:val="both"/>
      </w:pPr>
      <w:r>
        <w:t xml:space="preserve">«1.6. </w:t>
      </w:r>
      <w:r w:rsidR="00FF297A" w:rsidRPr="00FF297A">
        <w:t>Предоставление муниципальной услуги в упреждающем (</w:t>
      </w:r>
      <w:proofErr w:type="spellStart"/>
      <w:r w:rsidR="00FF297A" w:rsidRPr="00FF297A">
        <w:t>проактивном</w:t>
      </w:r>
      <w:proofErr w:type="spellEnd"/>
      <w:r w:rsidR="00FF297A" w:rsidRPr="00FF297A">
        <w:t>) режиме не предусмотрено</w:t>
      </w:r>
      <w:r w:rsidR="00FF297A">
        <w:t>.</w:t>
      </w:r>
      <w:r w:rsidR="0048785D">
        <w:t>»</w:t>
      </w:r>
      <w:r w:rsidR="0048785D" w:rsidRPr="0048785D">
        <w:t>;</w:t>
      </w:r>
    </w:p>
    <w:p w:rsidR="006E27F1" w:rsidRDefault="006E27F1" w:rsidP="00BD415B">
      <w:pPr>
        <w:spacing w:line="360" w:lineRule="auto"/>
        <w:ind w:firstLine="708"/>
        <w:jc w:val="both"/>
      </w:pPr>
      <w:r w:rsidRPr="006E27F1">
        <w:t xml:space="preserve">в разделе </w:t>
      </w:r>
      <w:r>
        <w:t>2</w:t>
      </w:r>
      <w:r w:rsidRPr="006E27F1">
        <w:t xml:space="preserve"> «Стандарт предоставления муниципальной услуги»:</w:t>
      </w:r>
    </w:p>
    <w:p w:rsidR="00D772E1" w:rsidRDefault="00D772E1" w:rsidP="00BD415B">
      <w:pPr>
        <w:spacing w:line="360" w:lineRule="auto"/>
        <w:ind w:firstLine="708"/>
        <w:jc w:val="both"/>
      </w:pPr>
      <w:r>
        <w:t>пункты 2.9.2. и 2.9.3. изложить в следующей редакции:</w:t>
      </w:r>
    </w:p>
    <w:p w:rsidR="00D772E1" w:rsidRDefault="00D772E1" w:rsidP="00D772E1">
      <w:pPr>
        <w:spacing w:line="360" w:lineRule="auto"/>
        <w:ind w:firstLine="708"/>
        <w:jc w:val="both"/>
      </w:pPr>
      <w:r>
        <w:t xml:space="preserve">«2.9.2. Оплата </w:t>
      </w:r>
      <w:r w:rsidR="00C63064">
        <w:t>арендуемого</w:t>
      </w:r>
      <w:r>
        <w:t xml:space="preserve"> имущества, приобретаемого субъектами малого и среднего предпринимательства при реализации преимущественного права на приобретение </w:t>
      </w:r>
      <w:r w:rsidR="00C63064">
        <w:t>такого</w:t>
      </w:r>
      <w:r>
        <w:t xml:space="preserve"> имущества, осуществляется единовременно или в рассрочку посредством ежемесячных или ежеквартальных выплат в равных долях. </w:t>
      </w:r>
    </w:p>
    <w:p w:rsidR="00D772E1" w:rsidRDefault="00D772E1" w:rsidP="00C63064">
      <w:pPr>
        <w:spacing w:line="360" w:lineRule="auto"/>
        <w:ind w:firstLine="708"/>
        <w:jc w:val="both"/>
      </w:pPr>
      <w:r>
        <w:t>2.9.3.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Федерации, законом субъекта Российской Федерации, муниципальным правовым актом, но не д</w:t>
      </w:r>
      <w:r w:rsidR="00C63064">
        <w:t xml:space="preserve">олжен составлять менее пяти лет, </w:t>
      </w:r>
      <w:r>
        <w:t>для недвижимого имущества и менее трех лет для движимого имущества</w:t>
      </w:r>
      <w:r w:rsidR="00C63064">
        <w:t>.»</w:t>
      </w:r>
      <w:r>
        <w:t>.</w:t>
      </w:r>
    </w:p>
    <w:p w:rsidR="00D84E5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>
        <w:t xml:space="preserve">экономическому </w:t>
      </w:r>
      <w:r w:rsidR="008053E1" w:rsidRPr="008053E1">
        <w:t>развитию.</w:t>
      </w:r>
    </w:p>
    <w:p w:rsidR="00B10321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  </w:t>
      </w:r>
      <w:r>
        <w:t xml:space="preserve">   </w:t>
      </w:r>
      <w:proofErr w:type="spellStart"/>
      <w:r w:rsidR="004B56E6">
        <w:t>Д.Л</w:t>
      </w:r>
      <w:proofErr w:type="spellEnd"/>
      <w:r w:rsidR="004B56E6">
        <w:t>. Бакиров</w:t>
      </w:r>
    </w:p>
    <w:sectPr w:rsidR="000D474B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55" w:rsidRDefault="00823F55">
      <w:r>
        <w:separator/>
      </w:r>
    </w:p>
  </w:endnote>
  <w:endnote w:type="continuationSeparator" w:id="0">
    <w:p w:rsidR="00823F55" w:rsidRDefault="0082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55" w:rsidRDefault="00823F55">
      <w:r>
        <w:separator/>
      </w:r>
    </w:p>
  </w:footnote>
  <w:footnote w:type="continuationSeparator" w:id="0">
    <w:p w:rsidR="00823F55" w:rsidRDefault="0082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7473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74737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634E"/>
    <w:rsid w:val="00816731"/>
    <w:rsid w:val="00822B07"/>
    <w:rsid w:val="00823F55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ADE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3182-2669-4A3D-A525-EBABC927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3379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2023-03-30T13:33:00Z</cp:lastPrinted>
  <dcterms:created xsi:type="dcterms:W3CDTF">2023-04-06T07:37:00Z</dcterms:created>
  <dcterms:modified xsi:type="dcterms:W3CDTF">2023-04-06T07:37:00Z</dcterms:modified>
</cp:coreProperties>
</file>