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A07AE" w:rsidTr="001C7A1A">
        <w:trPr>
          <w:trHeight w:val="1221"/>
        </w:trPr>
        <w:tc>
          <w:tcPr>
            <w:tcW w:w="4400" w:type="dxa"/>
          </w:tcPr>
          <w:p w:rsidR="00727E0C" w:rsidRPr="006A07A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A07A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A07A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A07A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A07A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A07A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A07A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A07A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A07A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A07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A07A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A07AE">
              <w:rPr>
                <w:rFonts w:ascii="Arial" w:hAnsi="Arial" w:cs="Arial"/>
                <w:sz w:val="24"/>
                <w:szCs w:val="24"/>
              </w:rPr>
              <w:t>Ц</w:t>
            </w:r>
            <w:r w:rsidRPr="006A07A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A07A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A07A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A07A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A07A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A07A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A07A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A07A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07A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A07A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07AE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727E0C" w:rsidRPr="006A07AE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A07A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A07A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A07AE" w:rsidRDefault="00727E0C" w:rsidP="006A0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6A07AE" w:rsidRDefault="006331A9" w:rsidP="00E26B35">
      <w:pPr>
        <w:rPr>
          <w:rFonts w:ascii="Arial" w:hAnsi="Arial" w:cs="Arial"/>
          <w:sz w:val="24"/>
          <w:szCs w:val="24"/>
        </w:rPr>
      </w:pPr>
      <w:bookmarkStart w:id="0" w:name="_GoBack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6A07AE" w:rsidTr="00574B82">
        <w:tc>
          <w:tcPr>
            <w:tcW w:w="5211" w:type="dxa"/>
          </w:tcPr>
          <w:p w:rsidR="00986714" w:rsidRPr="006A07AE" w:rsidRDefault="00986714" w:rsidP="006A07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7AE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A07AE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BC1079" w:rsidRPr="006A0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1694" w:rsidRPr="006A07AE">
              <w:rPr>
                <w:rFonts w:ascii="Arial" w:hAnsi="Arial" w:cs="Arial"/>
                <w:sz w:val="24"/>
                <w:szCs w:val="24"/>
              </w:rPr>
              <w:t>и дополнений</w:t>
            </w:r>
            <w:r w:rsidR="000F41EB" w:rsidRPr="006A07AE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D41694" w:rsidRPr="006A0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2FC" w:rsidRPr="006A07AE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BC1079" w:rsidRPr="006A07AE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0D474B" w:rsidRPr="006A07AE">
              <w:rPr>
                <w:rFonts w:ascii="Arial" w:hAnsi="Arial" w:cs="Arial"/>
                <w:sz w:val="24"/>
                <w:szCs w:val="24"/>
              </w:rPr>
              <w:t>сполнительного комитета Бавлинс</w:t>
            </w:r>
            <w:r w:rsidR="00BC1079" w:rsidRPr="006A07AE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  <w:r w:rsidR="0059739A" w:rsidRPr="006A07AE"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EE32FC" w:rsidRPr="006A07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4CDE" w:rsidRPr="006A07AE">
              <w:rPr>
                <w:rFonts w:ascii="Arial" w:hAnsi="Arial" w:cs="Arial"/>
                <w:sz w:val="24"/>
                <w:szCs w:val="24"/>
              </w:rPr>
              <w:t>04.10.2021 №174 «Об утверждении Административного регламента предо-</w:t>
            </w:r>
            <w:proofErr w:type="spellStart"/>
            <w:r w:rsidR="009A4CDE" w:rsidRPr="006A07AE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9A4CDE" w:rsidRPr="006A07AE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предоставлению содержащихся в </w:t>
            </w:r>
            <w:proofErr w:type="spellStart"/>
            <w:r w:rsidR="009A4CDE" w:rsidRPr="006A07AE">
              <w:rPr>
                <w:rFonts w:ascii="Arial" w:hAnsi="Arial" w:cs="Arial"/>
                <w:sz w:val="24"/>
                <w:szCs w:val="24"/>
              </w:rPr>
              <w:t>инфор-мационной</w:t>
            </w:r>
            <w:proofErr w:type="spellEnd"/>
            <w:r w:rsidR="009A4CDE" w:rsidRPr="006A07AE">
              <w:rPr>
                <w:rFonts w:ascii="Arial" w:hAnsi="Arial" w:cs="Arial"/>
                <w:sz w:val="24"/>
                <w:szCs w:val="24"/>
              </w:rPr>
              <w:t xml:space="preserve"> системе обеспечения </w:t>
            </w:r>
            <w:proofErr w:type="spellStart"/>
            <w:r w:rsidR="009A4CDE" w:rsidRPr="006A07AE">
              <w:rPr>
                <w:rFonts w:ascii="Arial" w:hAnsi="Arial" w:cs="Arial"/>
                <w:sz w:val="24"/>
                <w:szCs w:val="24"/>
              </w:rPr>
              <w:t>градо</w:t>
            </w:r>
            <w:proofErr w:type="spellEnd"/>
            <w:r w:rsidR="009A4CDE" w:rsidRPr="006A07AE">
              <w:rPr>
                <w:rFonts w:ascii="Arial" w:hAnsi="Arial" w:cs="Arial"/>
                <w:sz w:val="24"/>
                <w:szCs w:val="24"/>
              </w:rPr>
              <w:t>-строительной деятельности сведений, документов, материалов»</w:t>
            </w:r>
          </w:p>
        </w:tc>
      </w:tr>
      <w:bookmarkEnd w:id="0"/>
    </w:tbl>
    <w:p w:rsidR="00A50D39" w:rsidRPr="006A07AE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6A07A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A07AE" w:rsidRDefault="00F60639" w:rsidP="00CD72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В </w:t>
      </w:r>
      <w:r w:rsidR="00B307CB" w:rsidRPr="006A07AE">
        <w:rPr>
          <w:rFonts w:ascii="Arial" w:hAnsi="Arial" w:cs="Arial"/>
          <w:sz w:val="24"/>
          <w:szCs w:val="24"/>
        </w:rPr>
        <w:t>соответствии</w:t>
      </w:r>
      <w:r w:rsidR="00BC1928" w:rsidRPr="006A07AE">
        <w:rPr>
          <w:rFonts w:ascii="Arial" w:hAnsi="Arial" w:cs="Arial"/>
          <w:sz w:val="24"/>
          <w:szCs w:val="24"/>
        </w:rPr>
        <w:t xml:space="preserve"> с</w:t>
      </w:r>
      <w:r w:rsidR="00AE1C3C" w:rsidRPr="006A07AE">
        <w:rPr>
          <w:rFonts w:ascii="Arial" w:hAnsi="Arial" w:cs="Arial"/>
          <w:sz w:val="24"/>
          <w:szCs w:val="24"/>
        </w:rPr>
        <w:t xml:space="preserve"> </w:t>
      </w:r>
      <w:r w:rsidR="005960D2" w:rsidRPr="006A07AE">
        <w:rPr>
          <w:rFonts w:ascii="Arial" w:hAnsi="Arial" w:cs="Arial"/>
          <w:color w:val="000000"/>
          <w:sz w:val="24"/>
          <w:szCs w:val="24"/>
        </w:rPr>
        <w:t>П</w:t>
      </w:r>
      <w:r w:rsidR="00075864" w:rsidRPr="006A07AE">
        <w:rPr>
          <w:rFonts w:ascii="Arial" w:hAnsi="Arial" w:cs="Arial"/>
          <w:color w:val="000000"/>
          <w:sz w:val="24"/>
          <w:szCs w:val="24"/>
        </w:rPr>
        <w:t xml:space="preserve">остановлением Правительства Российской Федерации от 15.08.2022 </w:t>
      </w:r>
      <w:r w:rsidR="005960D2" w:rsidRPr="006A07AE">
        <w:rPr>
          <w:rFonts w:ascii="Arial" w:hAnsi="Arial" w:cs="Arial"/>
          <w:color w:val="000000"/>
          <w:sz w:val="24"/>
          <w:szCs w:val="24"/>
        </w:rPr>
        <w:t xml:space="preserve">№1415 </w:t>
      </w:r>
      <w:r w:rsidR="00075864" w:rsidRPr="006A07AE">
        <w:rPr>
          <w:rFonts w:ascii="Arial" w:hAnsi="Arial" w:cs="Arial"/>
          <w:color w:val="000000"/>
          <w:sz w:val="24"/>
          <w:szCs w:val="24"/>
        </w:rPr>
        <w:t xml:space="preserve">«О внесении изменений в некоторые акты Правительства Российской Федерации» </w:t>
      </w:r>
      <w:r w:rsidR="00AE1C3C" w:rsidRPr="006A07AE">
        <w:rPr>
          <w:rFonts w:ascii="Arial" w:hAnsi="Arial" w:cs="Arial"/>
          <w:sz w:val="24"/>
          <w:szCs w:val="24"/>
        </w:rPr>
        <w:t>И</w:t>
      </w:r>
      <w:r w:rsidR="00E652A5" w:rsidRPr="006A07AE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A07AE" w:rsidRDefault="00E652A5" w:rsidP="00CD728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A07AE" w:rsidRDefault="00E652A5" w:rsidP="00D4169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1. </w:t>
      </w:r>
      <w:r w:rsidR="00BC1079" w:rsidRPr="006A07AE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от </w:t>
      </w:r>
      <w:r w:rsidR="00D41694" w:rsidRPr="006A07AE">
        <w:rPr>
          <w:rFonts w:ascii="Arial" w:hAnsi="Arial" w:cs="Arial"/>
          <w:sz w:val="24"/>
          <w:szCs w:val="24"/>
        </w:rPr>
        <w:t xml:space="preserve">04.10.2021 </w:t>
      </w:r>
      <w:r w:rsidR="009A4CDE" w:rsidRPr="006A07AE">
        <w:rPr>
          <w:rFonts w:ascii="Arial" w:hAnsi="Arial" w:cs="Arial"/>
          <w:sz w:val="24"/>
          <w:szCs w:val="24"/>
        </w:rPr>
        <w:t>№174 «Об утверждении Административного регламента предоставления муниципальной услуги по предоставлению содержащихся в информационной системе обеспечения градостроительной деятельности сведений, документов, материалов</w:t>
      </w:r>
      <w:r w:rsidR="0075245C" w:rsidRPr="006A07AE">
        <w:rPr>
          <w:rFonts w:ascii="Arial" w:hAnsi="Arial" w:cs="Arial"/>
          <w:sz w:val="24"/>
          <w:szCs w:val="24"/>
        </w:rPr>
        <w:t>»</w:t>
      </w:r>
      <w:r w:rsidR="00BC1079" w:rsidRPr="006A07AE">
        <w:rPr>
          <w:rFonts w:ascii="Arial" w:hAnsi="Arial" w:cs="Arial"/>
          <w:sz w:val="24"/>
          <w:szCs w:val="24"/>
        </w:rPr>
        <w:t xml:space="preserve"> следующие изменения</w:t>
      </w:r>
      <w:r w:rsidR="00D41694" w:rsidRPr="006A07AE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6A07AE">
        <w:rPr>
          <w:rFonts w:ascii="Arial" w:hAnsi="Arial" w:cs="Arial"/>
          <w:sz w:val="24"/>
          <w:szCs w:val="24"/>
        </w:rPr>
        <w:t>:</w:t>
      </w:r>
    </w:p>
    <w:p w:rsidR="00BC1079" w:rsidRPr="006A07AE" w:rsidRDefault="00BC1079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6A07AE" w:rsidRDefault="00A941F3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в</w:t>
      </w:r>
      <w:r w:rsidR="0089700D" w:rsidRPr="006A07AE">
        <w:rPr>
          <w:rFonts w:ascii="Arial" w:hAnsi="Arial" w:cs="Arial"/>
          <w:sz w:val="24"/>
          <w:szCs w:val="24"/>
        </w:rPr>
        <w:t xml:space="preserve"> </w:t>
      </w:r>
      <w:r w:rsidR="007B4E25" w:rsidRPr="006A07AE">
        <w:rPr>
          <w:rFonts w:ascii="Arial" w:hAnsi="Arial" w:cs="Arial"/>
          <w:sz w:val="24"/>
          <w:szCs w:val="24"/>
        </w:rPr>
        <w:t>Административно</w:t>
      </w:r>
      <w:r w:rsidR="00BC1079" w:rsidRPr="006A07AE">
        <w:rPr>
          <w:rFonts w:ascii="Arial" w:hAnsi="Arial" w:cs="Arial"/>
          <w:sz w:val="24"/>
          <w:szCs w:val="24"/>
        </w:rPr>
        <w:t xml:space="preserve">м </w:t>
      </w:r>
      <w:r w:rsidR="007B4E25" w:rsidRPr="006A07AE">
        <w:rPr>
          <w:rFonts w:ascii="Arial" w:hAnsi="Arial" w:cs="Arial"/>
          <w:sz w:val="24"/>
          <w:szCs w:val="24"/>
        </w:rPr>
        <w:t>регламент</w:t>
      </w:r>
      <w:r w:rsidR="00BC1079" w:rsidRPr="006A07AE">
        <w:rPr>
          <w:rFonts w:ascii="Arial" w:hAnsi="Arial" w:cs="Arial"/>
          <w:sz w:val="24"/>
          <w:szCs w:val="24"/>
        </w:rPr>
        <w:t>е</w:t>
      </w:r>
      <w:r w:rsidR="007B4E25" w:rsidRPr="006A07AE">
        <w:rPr>
          <w:rFonts w:ascii="Arial" w:hAnsi="Arial" w:cs="Arial"/>
          <w:sz w:val="24"/>
          <w:szCs w:val="24"/>
        </w:rPr>
        <w:t xml:space="preserve"> </w:t>
      </w:r>
      <w:r w:rsidR="00574B82" w:rsidRPr="006A07AE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6A07AE">
        <w:rPr>
          <w:rFonts w:ascii="Arial" w:hAnsi="Arial" w:cs="Arial"/>
          <w:sz w:val="24"/>
          <w:szCs w:val="24"/>
        </w:rPr>
        <w:t>:</w:t>
      </w:r>
    </w:p>
    <w:p w:rsidR="00D41694" w:rsidRPr="006A07AE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D41694" w:rsidRPr="006A07AE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D41694" w:rsidRPr="006A07AE" w:rsidRDefault="00D41694" w:rsidP="00D41694">
      <w:pPr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«1.6. Предоставление муниципальной услуги в упреждающем (</w:t>
      </w:r>
      <w:proofErr w:type="spellStart"/>
      <w:r w:rsidRPr="006A07AE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07AE">
        <w:rPr>
          <w:rFonts w:ascii="Arial" w:hAnsi="Arial" w:cs="Arial"/>
          <w:sz w:val="24"/>
          <w:szCs w:val="24"/>
        </w:rPr>
        <w:t>) режиме не предусмотрено.»;</w:t>
      </w:r>
    </w:p>
    <w:p w:rsidR="0059739A" w:rsidRPr="006A07A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9739A" w:rsidRPr="006A07A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lastRenderedPageBreak/>
        <w:t>подпункт 1) пункта 2.5.1. изложить в следующей редакции:</w:t>
      </w:r>
    </w:p>
    <w:p w:rsidR="0059739A" w:rsidRPr="006A07AE" w:rsidRDefault="0059739A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«1) документ, удостоверяющий личность (паспорт гражданина Российской Федерации либо иной документ, удостоверяющий личность, в соответствии с законодательством Российской Федерации) или посредством идентификации и аутентификации в органах, предоставляющих муниципальные услуги, много</w:t>
      </w:r>
      <w:r w:rsidR="00EE32FC" w:rsidRPr="006A07AE">
        <w:rPr>
          <w:rFonts w:ascii="Arial" w:hAnsi="Arial" w:cs="Arial"/>
          <w:sz w:val="24"/>
          <w:szCs w:val="24"/>
        </w:rPr>
        <w:t>-</w:t>
      </w:r>
      <w:r w:rsidRPr="006A07AE">
        <w:rPr>
          <w:rFonts w:ascii="Arial" w:hAnsi="Arial" w:cs="Arial"/>
          <w:sz w:val="24"/>
          <w:szCs w:val="24"/>
        </w:rPr>
        <w:t xml:space="preserve">функциональных центрах с использованием информационных технологий, предусмотренных частью 18 статьи 14.1. Федерального закона от 27.07.2006 №149-ФЗ «Об информации, информационных технологиях и о защите информации»;»; </w:t>
      </w:r>
    </w:p>
    <w:p w:rsidR="006E27F1" w:rsidRPr="006A07AE" w:rsidRDefault="006E27F1" w:rsidP="00CD728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в разделе </w:t>
      </w:r>
      <w:r w:rsidR="00075864" w:rsidRPr="006A07AE">
        <w:rPr>
          <w:rFonts w:ascii="Arial" w:hAnsi="Arial" w:cs="Arial"/>
          <w:sz w:val="24"/>
          <w:szCs w:val="24"/>
        </w:rPr>
        <w:t>3</w:t>
      </w:r>
      <w:r w:rsidRPr="006A07AE">
        <w:rPr>
          <w:rFonts w:ascii="Arial" w:hAnsi="Arial" w:cs="Arial"/>
          <w:sz w:val="24"/>
          <w:szCs w:val="24"/>
        </w:rPr>
        <w:t xml:space="preserve"> «</w:t>
      </w:r>
      <w:r w:rsidR="00075864" w:rsidRPr="006A07AE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A07AE">
        <w:rPr>
          <w:rFonts w:ascii="Arial" w:hAnsi="Arial" w:cs="Arial"/>
          <w:sz w:val="24"/>
          <w:szCs w:val="24"/>
        </w:rPr>
        <w:t>»:</w:t>
      </w:r>
    </w:p>
    <w:p w:rsidR="00075864" w:rsidRPr="006A07AE" w:rsidRDefault="003D061D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а</w:t>
      </w:r>
      <w:r w:rsidR="00075864" w:rsidRPr="006A07AE">
        <w:rPr>
          <w:rFonts w:ascii="Arial" w:hAnsi="Arial" w:cs="Arial"/>
          <w:sz w:val="24"/>
          <w:szCs w:val="24"/>
        </w:rPr>
        <w:t xml:space="preserve">бзац </w:t>
      </w:r>
      <w:r w:rsidR="005960D2" w:rsidRPr="006A07AE">
        <w:rPr>
          <w:rFonts w:ascii="Arial" w:hAnsi="Arial" w:cs="Arial"/>
          <w:sz w:val="24"/>
          <w:szCs w:val="24"/>
        </w:rPr>
        <w:t>одиннадцатый</w:t>
      </w:r>
      <w:r w:rsidR="00075864" w:rsidRPr="006A07AE">
        <w:rPr>
          <w:rFonts w:ascii="Arial" w:hAnsi="Arial" w:cs="Arial"/>
          <w:sz w:val="24"/>
          <w:szCs w:val="24"/>
        </w:rPr>
        <w:t xml:space="preserve"> </w:t>
      </w:r>
      <w:r w:rsidR="005960D2" w:rsidRPr="006A07AE">
        <w:rPr>
          <w:rFonts w:ascii="Arial" w:hAnsi="Arial" w:cs="Arial"/>
          <w:sz w:val="24"/>
          <w:szCs w:val="24"/>
        </w:rPr>
        <w:t>под</w:t>
      </w:r>
      <w:r w:rsidR="00075864" w:rsidRPr="006A07AE">
        <w:rPr>
          <w:rFonts w:ascii="Arial" w:hAnsi="Arial" w:cs="Arial"/>
          <w:sz w:val="24"/>
          <w:szCs w:val="24"/>
        </w:rPr>
        <w:t>пункта 3.3.2.1</w:t>
      </w:r>
      <w:r w:rsidR="00A15FD2" w:rsidRPr="006A07AE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A15FD2" w:rsidRPr="006A07AE" w:rsidRDefault="00A15FD2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«</w:t>
      </w:r>
      <w:r w:rsidR="003D061D" w:rsidRPr="006A07A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5B0001" w:rsidRPr="006A07AE">
        <w:rPr>
          <w:rFonts w:ascii="Arial" w:hAnsi="Arial" w:cs="Arial"/>
          <w:sz w:val="24"/>
          <w:szCs w:val="24"/>
        </w:rPr>
        <w:t>.</w:t>
      </w:r>
    </w:p>
    <w:p w:rsidR="00D84E5F" w:rsidRPr="006A07AE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2</w:t>
      </w:r>
      <w:r w:rsidR="00193F38" w:rsidRPr="006A07AE">
        <w:rPr>
          <w:rFonts w:ascii="Arial" w:hAnsi="Arial" w:cs="Arial"/>
          <w:sz w:val="24"/>
          <w:szCs w:val="24"/>
        </w:rPr>
        <w:t xml:space="preserve">. </w:t>
      </w:r>
      <w:r w:rsidR="00514AE6" w:rsidRPr="006A07AE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A07AE">
        <w:rPr>
          <w:rFonts w:ascii="Arial" w:hAnsi="Arial" w:cs="Arial"/>
          <w:sz w:val="24"/>
          <w:szCs w:val="24"/>
        </w:rPr>
        <w:t>(</w:t>
      </w:r>
      <w:r w:rsidR="00514AE6" w:rsidRPr="006A07AE">
        <w:rPr>
          <w:rFonts w:ascii="Arial" w:hAnsi="Arial" w:cs="Arial"/>
          <w:sz w:val="24"/>
          <w:szCs w:val="24"/>
        </w:rPr>
        <w:t>http://www.pravo.tatarstan.ru</w:t>
      </w:r>
      <w:r w:rsidR="00F717BE" w:rsidRPr="006A07AE">
        <w:rPr>
          <w:rFonts w:ascii="Arial" w:hAnsi="Arial" w:cs="Arial"/>
          <w:sz w:val="24"/>
          <w:szCs w:val="24"/>
        </w:rPr>
        <w:t>)</w:t>
      </w:r>
      <w:r w:rsidR="00514AE6" w:rsidRPr="006A07AE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A07AE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A07A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A07AE">
        <w:rPr>
          <w:rFonts w:ascii="Arial" w:hAnsi="Arial" w:cs="Arial"/>
          <w:sz w:val="24"/>
          <w:szCs w:val="24"/>
        </w:rPr>
        <w:t>)</w:t>
      </w:r>
      <w:r w:rsidR="00514AE6" w:rsidRPr="006A07AE">
        <w:rPr>
          <w:rFonts w:ascii="Arial" w:hAnsi="Arial" w:cs="Arial"/>
          <w:sz w:val="24"/>
          <w:szCs w:val="24"/>
        </w:rPr>
        <w:t>.</w:t>
      </w:r>
    </w:p>
    <w:p w:rsidR="0069323F" w:rsidRPr="006A07AE" w:rsidRDefault="00EB60FF" w:rsidP="00CD728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>3</w:t>
      </w:r>
      <w:r w:rsidR="008D4F54" w:rsidRPr="006A07AE">
        <w:rPr>
          <w:rFonts w:ascii="Arial" w:hAnsi="Arial" w:cs="Arial"/>
          <w:sz w:val="24"/>
          <w:szCs w:val="24"/>
        </w:rPr>
        <w:t xml:space="preserve">. </w:t>
      </w:r>
      <w:r w:rsidR="008053E1" w:rsidRPr="006A07A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CD728F" w:rsidRPr="006A07AE">
        <w:rPr>
          <w:rFonts w:ascii="Arial" w:hAnsi="Arial" w:cs="Arial"/>
          <w:sz w:val="24"/>
          <w:szCs w:val="24"/>
        </w:rPr>
        <w:t>инфраструктурному</w:t>
      </w:r>
      <w:r w:rsidR="004B56E6" w:rsidRPr="006A07AE">
        <w:rPr>
          <w:rFonts w:ascii="Arial" w:hAnsi="Arial" w:cs="Arial"/>
          <w:sz w:val="24"/>
          <w:szCs w:val="24"/>
        </w:rPr>
        <w:t xml:space="preserve"> </w:t>
      </w:r>
      <w:r w:rsidR="008053E1" w:rsidRPr="006A07AE">
        <w:rPr>
          <w:rFonts w:ascii="Arial" w:hAnsi="Arial" w:cs="Arial"/>
          <w:sz w:val="24"/>
          <w:szCs w:val="24"/>
        </w:rPr>
        <w:t>развитию.</w:t>
      </w:r>
    </w:p>
    <w:p w:rsidR="001E6AA7" w:rsidRPr="006A07AE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A44AF" w:rsidRPr="006A07AE" w:rsidRDefault="000A44A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A07AE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              </w:t>
      </w:r>
      <w:r w:rsidR="00AA6E5A" w:rsidRPr="006A07AE">
        <w:rPr>
          <w:rFonts w:ascii="Arial" w:hAnsi="Arial" w:cs="Arial"/>
          <w:sz w:val="24"/>
          <w:szCs w:val="24"/>
        </w:rPr>
        <w:t xml:space="preserve"> </w:t>
      </w:r>
      <w:r w:rsidR="00DF00DB" w:rsidRPr="006A07AE">
        <w:rPr>
          <w:rFonts w:ascii="Arial" w:hAnsi="Arial" w:cs="Arial"/>
          <w:sz w:val="24"/>
          <w:szCs w:val="24"/>
        </w:rPr>
        <w:t xml:space="preserve"> </w:t>
      </w:r>
      <w:r w:rsidR="00735F6A" w:rsidRPr="006A07AE">
        <w:rPr>
          <w:rFonts w:ascii="Arial" w:hAnsi="Arial" w:cs="Arial"/>
          <w:sz w:val="24"/>
          <w:szCs w:val="24"/>
        </w:rPr>
        <w:t xml:space="preserve">   Р</w:t>
      </w:r>
      <w:r w:rsidR="00321132" w:rsidRPr="006A07AE">
        <w:rPr>
          <w:rFonts w:ascii="Arial" w:hAnsi="Arial" w:cs="Arial"/>
          <w:sz w:val="24"/>
          <w:szCs w:val="24"/>
        </w:rPr>
        <w:t>уководител</w:t>
      </w:r>
      <w:r w:rsidR="00735F6A" w:rsidRPr="006A07AE">
        <w:rPr>
          <w:rFonts w:ascii="Arial" w:hAnsi="Arial" w:cs="Arial"/>
          <w:sz w:val="24"/>
          <w:szCs w:val="24"/>
        </w:rPr>
        <w:t>ь</w:t>
      </w:r>
    </w:p>
    <w:p w:rsidR="00321132" w:rsidRPr="006A07AE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A07AE">
        <w:rPr>
          <w:rFonts w:ascii="Arial" w:hAnsi="Arial" w:cs="Arial"/>
          <w:sz w:val="24"/>
          <w:szCs w:val="24"/>
        </w:rPr>
        <w:tab/>
      </w:r>
    </w:p>
    <w:p w:rsidR="000D474B" w:rsidRPr="006A07AE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A07A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A07AE">
        <w:rPr>
          <w:rFonts w:ascii="Arial" w:hAnsi="Arial" w:cs="Arial"/>
          <w:sz w:val="24"/>
          <w:szCs w:val="24"/>
        </w:rPr>
        <w:t xml:space="preserve">    </w:t>
      </w:r>
      <w:r w:rsidRPr="006A07AE">
        <w:rPr>
          <w:rFonts w:ascii="Arial" w:hAnsi="Arial" w:cs="Arial"/>
          <w:sz w:val="24"/>
          <w:szCs w:val="24"/>
        </w:rPr>
        <w:t xml:space="preserve">  </w:t>
      </w:r>
      <w:r w:rsidR="0059739A" w:rsidRPr="006A07AE">
        <w:rPr>
          <w:rFonts w:ascii="Arial" w:hAnsi="Arial" w:cs="Arial"/>
          <w:sz w:val="24"/>
          <w:szCs w:val="24"/>
        </w:rPr>
        <w:t xml:space="preserve">    </w:t>
      </w:r>
      <w:r w:rsidRPr="006A07AE">
        <w:rPr>
          <w:rFonts w:ascii="Arial" w:hAnsi="Arial" w:cs="Arial"/>
          <w:sz w:val="24"/>
          <w:szCs w:val="24"/>
        </w:rPr>
        <w:t xml:space="preserve"> </w:t>
      </w:r>
      <w:r w:rsidR="00DF00DB" w:rsidRPr="006A07AE">
        <w:rPr>
          <w:rFonts w:ascii="Arial" w:hAnsi="Arial" w:cs="Arial"/>
          <w:sz w:val="24"/>
          <w:szCs w:val="24"/>
        </w:rPr>
        <w:t xml:space="preserve">     </w:t>
      </w:r>
      <w:r w:rsidRPr="006A07AE">
        <w:rPr>
          <w:rFonts w:ascii="Arial" w:hAnsi="Arial" w:cs="Arial"/>
          <w:sz w:val="24"/>
          <w:szCs w:val="24"/>
        </w:rPr>
        <w:t xml:space="preserve">     </w:t>
      </w:r>
      <w:r w:rsidR="004B56E6" w:rsidRPr="006A07AE">
        <w:rPr>
          <w:rFonts w:ascii="Arial" w:hAnsi="Arial" w:cs="Arial"/>
          <w:sz w:val="24"/>
          <w:szCs w:val="24"/>
        </w:rPr>
        <w:t xml:space="preserve">    </w:t>
      </w:r>
      <w:r w:rsidRPr="006A07AE">
        <w:rPr>
          <w:rFonts w:ascii="Arial" w:hAnsi="Arial" w:cs="Arial"/>
          <w:sz w:val="24"/>
          <w:szCs w:val="24"/>
        </w:rPr>
        <w:t xml:space="preserve">   </w:t>
      </w:r>
      <w:r w:rsidR="004B56E6" w:rsidRPr="006A07AE">
        <w:rPr>
          <w:rFonts w:ascii="Arial" w:hAnsi="Arial" w:cs="Arial"/>
          <w:sz w:val="24"/>
          <w:szCs w:val="24"/>
        </w:rPr>
        <w:t>Д.Л. Бакиров</w:t>
      </w:r>
    </w:p>
    <w:sectPr w:rsidR="000D474B" w:rsidRPr="006A07AE" w:rsidSect="006A07AE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0B" w:rsidRDefault="001F0D0B">
      <w:r>
        <w:separator/>
      </w:r>
    </w:p>
  </w:endnote>
  <w:endnote w:type="continuationSeparator" w:id="0">
    <w:p w:rsidR="001F0D0B" w:rsidRDefault="001F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0B" w:rsidRDefault="001F0D0B">
      <w:r>
        <w:separator/>
      </w:r>
    </w:p>
  </w:footnote>
  <w:footnote w:type="continuationSeparator" w:id="0">
    <w:p w:rsidR="001F0D0B" w:rsidRDefault="001F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16C6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A44AF"/>
    <w:rsid w:val="000B14CD"/>
    <w:rsid w:val="000B5724"/>
    <w:rsid w:val="000C6AC2"/>
    <w:rsid w:val="000C6D57"/>
    <w:rsid w:val="000D13FF"/>
    <w:rsid w:val="000D474B"/>
    <w:rsid w:val="000E07EB"/>
    <w:rsid w:val="000F0445"/>
    <w:rsid w:val="000F41EB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1F0D0B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31C9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86B8B"/>
    <w:rsid w:val="0039198A"/>
    <w:rsid w:val="00397C65"/>
    <w:rsid w:val="003A03CB"/>
    <w:rsid w:val="003A13B4"/>
    <w:rsid w:val="003A2996"/>
    <w:rsid w:val="003C02AA"/>
    <w:rsid w:val="003C2177"/>
    <w:rsid w:val="003C2B54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9739A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E5CFE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07AE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245C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6FA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4CDE"/>
    <w:rsid w:val="009A589C"/>
    <w:rsid w:val="009A5E4E"/>
    <w:rsid w:val="009B1FC0"/>
    <w:rsid w:val="009B5446"/>
    <w:rsid w:val="009B5D14"/>
    <w:rsid w:val="009C28BB"/>
    <w:rsid w:val="009C4F66"/>
    <w:rsid w:val="009C57AC"/>
    <w:rsid w:val="009D70F7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133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16C64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D728F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694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32FC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C22AB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E46C-0397-44F2-AE34-1B7D6760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4140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2023-02-22T07:07:00Z</cp:lastPrinted>
  <dcterms:created xsi:type="dcterms:W3CDTF">2023-03-03T07:05:00Z</dcterms:created>
  <dcterms:modified xsi:type="dcterms:W3CDTF">2023-03-03T07:05:00Z</dcterms:modified>
</cp:coreProperties>
</file>