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</w:t>
            </w:r>
          </w:p>
          <w:p w:rsidR="00D700AA" w:rsidRPr="00CB6A43" w:rsidRDefault="00CF41EF" w:rsidP="00D7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ПОПОВСКОГО</w:t>
            </w:r>
            <w:r w:rsidR="00D700AA" w:rsidRPr="00CB6A43">
              <w:rPr>
                <w:rFonts w:eastAsia="Calibri"/>
              </w:rPr>
              <w:t xml:space="preserve"> СЕЛЬСКОГО ПОСЕЛЕНИЯ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БАВЛИНСКОГО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ТАТАРСТАН</w:t>
            </w:r>
            <w:r w:rsidR="00CB6A43" w:rsidRPr="00CB6A43">
              <w:rPr>
                <w:rFonts w:eastAsia="Calibri"/>
              </w:rPr>
              <w:t xml:space="preserve"> </w:t>
            </w:r>
            <w:r w:rsidRPr="00CB6A43">
              <w:rPr>
                <w:rFonts w:eastAsia="Calibri"/>
              </w:rPr>
              <w:t>РЕСПУБЛИКАСЫ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Ц</w:t>
            </w: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CB6A43" w:rsidRDefault="00CF41EF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ПОПОВКА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АВЫЛ ЖИРЛЕГЕ 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CF41EF" w:rsidP="00CF41EF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9217E4" w:rsidTr="0084132D">
        <w:trPr>
          <w:trHeight w:val="413"/>
        </w:trPr>
        <w:tc>
          <w:tcPr>
            <w:tcW w:w="4820" w:type="dxa"/>
            <w:vAlign w:val="bottom"/>
          </w:tcPr>
          <w:p w:rsidR="00D700AA" w:rsidRPr="00C532E0" w:rsidRDefault="00D700AA" w:rsidP="0084132D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</w:t>
            </w:r>
            <w:r w:rsidR="0084132D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РЕШЕНИЕ</w:t>
            </w:r>
            <w:r w:rsidR="00CB6A43">
              <w:rPr>
                <w:b/>
                <w:sz w:val="28"/>
                <w:szCs w:val="28"/>
              </w:rPr>
              <w:t xml:space="preserve">                  </w:t>
            </w:r>
            <w:r w:rsidR="00EE45D1">
              <w:rPr>
                <w:b/>
                <w:sz w:val="28"/>
                <w:szCs w:val="28"/>
              </w:rPr>
              <w:t xml:space="preserve">  </w:t>
            </w:r>
            <w:r w:rsidR="00CB6A43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C532E0" w:rsidRDefault="0084132D" w:rsidP="00841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700AA" w:rsidRPr="00C532E0">
              <w:rPr>
                <w:b/>
                <w:sz w:val="28"/>
                <w:szCs w:val="28"/>
              </w:rPr>
              <w:t xml:space="preserve">        КАРАР</w:t>
            </w:r>
          </w:p>
        </w:tc>
      </w:tr>
      <w:tr w:rsidR="00D700AA" w:rsidRPr="002F4781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1923F5" w:rsidRDefault="00D700AA" w:rsidP="00D700AA">
            <w:pPr>
              <w:spacing w:line="120" w:lineRule="auto"/>
              <w:rPr>
                <w:sz w:val="28"/>
                <w:szCs w:val="28"/>
              </w:rPr>
            </w:pPr>
            <w:r w:rsidRPr="001923F5">
              <w:rPr>
                <w:sz w:val="28"/>
                <w:szCs w:val="28"/>
              </w:rPr>
              <w:t xml:space="preserve">       </w:t>
            </w:r>
            <w:r w:rsidR="00AF2D94" w:rsidRPr="001923F5">
              <w:rPr>
                <w:sz w:val="28"/>
                <w:szCs w:val="28"/>
              </w:rPr>
              <w:t xml:space="preserve">  </w:t>
            </w:r>
          </w:p>
          <w:p w:rsidR="00D700AA" w:rsidRPr="002F4781" w:rsidRDefault="001923F5" w:rsidP="002F4781">
            <w:pPr>
              <w:rPr>
                <w:sz w:val="28"/>
                <w:szCs w:val="28"/>
              </w:rPr>
            </w:pPr>
            <w:r w:rsidRPr="002F4781">
              <w:rPr>
                <w:sz w:val="28"/>
                <w:szCs w:val="28"/>
              </w:rPr>
              <w:t>___ ________ 202</w:t>
            </w:r>
            <w:r w:rsidR="007B662F" w:rsidRPr="002F4781">
              <w:rPr>
                <w:sz w:val="28"/>
                <w:szCs w:val="28"/>
              </w:rPr>
              <w:t>3</w:t>
            </w:r>
            <w:r w:rsidR="0084132D" w:rsidRPr="002F4781">
              <w:rPr>
                <w:sz w:val="28"/>
                <w:szCs w:val="28"/>
              </w:rPr>
              <w:t xml:space="preserve"> г.</w:t>
            </w:r>
            <w:r w:rsidR="007F6D93" w:rsidRPr="002F4781">
              <w:rPr>
                <w:sz w:val="28"/>
                <w:szCs w:val="28"/>
              </w:rPr>
              <w:t xml:space="preserve">              </w:t>
            </w:r>
            <w:r w:rsidR="00EE45D1" w:rsidRPr="002F4781">
              <w:rPr>
                <w:sz w:val="28"/>
                <w:szCs w:val="28"/>
              </w:rPr>
              <w:t xml:space="preserve">  </w:t>
            </w:r>
            <w:r w:rsidR="00D700AA" w:rsidRPr="002F4781">
              <w:rPr>
                <w:sz w:val="28"/>
                <w:szCs w:val="28"/>
              </w:rPr>
              <w:t>с.</w:t>
            </w:r>
            <w:r w:rsidR="007B662F" w:rsidRPr="002F4781">
              <w:rPr>
                <w:sz w:val="28"/>
                <w:szCs w:val="28"/>
              </w:rPr>
              <w:t xml:space="preserve"> </w:t>
            </w:r>
            <w:r w:rsidR="002F4781">
              <w:rPr>
                <w:sz w:val="28"/>
                <w:szCs w:val="28"/>
              </w:rPr>
              <w:t>Поповка</w:t>
            </w:r>
            <w:r w:rsidR="00D700AA" w:rsidRPr="002F4781">
              <w:rPr>
                <w:sz w:val="28"/>
                <w:szCs w:val="28"/>
              </w:rPr>
              <w:t xml:space="preserve">      </w:t>
            </w:r>
            <w:r w:rsidR="0084132D" w:rsidRPr="002F4781">
              <w:rPr>
                <w:sz w:val="28"/>
                <w:szCs w:val="28"/>
              </w:rPr>
              <w:t xml:space="preserve">   </w:t>
            </w:r>
            <w:r w:rsidR="007F6D93" w:rsidRPr="002F4781">
              <w:rPr>
                <w:sz w:val="28"/>
                <w:szCs w:val="28"/>
              </w:rPr>
              <w:t xml:space="preserve">    </w:t>
            </w:r>
            <w:r w:rsidR="00D700AA" w:rsidRPr="002F4781">
              <w:rPr>
                <w:sz w:val="28"/>
                <w:szCs w:val="28"/>
              </w:rPr>
              <w:t xml:space="preserve">  </w:t>
            </w:r>
            <w:r w:rsidR="00CB6A43" w:rsidRPr="002F4781">
              <w:rPr>
                <w:sz w:val="28"/>
                <w:szCs w:val="28"/>
              </w:rPr>
              <w:t>№</w:t>
            </w:r>
            <w:r w:rsidRPr="002F4781">
              <w:rPr>
                <w:sz w:val="28"/>
                <w:szCs w:val="28"/>
              </w:rPr>
              <w:t>_____</w:t>
            </w:r>
          </w:p>
        </w:tc>
      </w:tr>
    </w:tbl>
    <w:p w:rsidR="00D700AA" w:rsidRPr="002F4781" w:rsidRDefault="00D700AA" w:rsidP="00D700AA">
      <w:pPr>
        <w:rPr>
          <w:b/>
          <w:sz w:val="28"/>
          <w:szCs w:val="28"/>
        </w:rPr>
      </w:pPr>
    </w:p>
    <w:p w:rsidR="005D2F13" w:rsidRPr="002F4781" w:rsidRDefault="005D2F13" w:rsidP="002F4781">
      <w:pPr>
        <w:jc w:val="both"/>
        <w:rPr>
          <w:sz w:val="28"/>
          <w:szCs w:val="28"/>
        </w:rPr>
      </w:pPr>
      <w:r w:rsidRPr="002F4781">
        <w:rPr>
          <w:sz w:val="28"/>
          <w:szCs w:val="28"/>
        </w:rPr>
        <w:t>О внесении изменений в решение</w:t>
      </w:r>
    </w:p>
    <w:p w:rsidR="002F4781" w:rsidRDefault="005D2F13" w:rsidP="002F4781">
      <w:pPr>
        <w:jc w:val="both"/>
        <w:rPr>
          <w:sz w:val="28"/>
          <w:szCs w:val="28"/>
        </w:rPr>
      </w:pPr>
      <w:r w:rsidRPr="002F4781">
        <w:rPr>
          <w:sz w:val="28"/>
          <w:szCs w:val="28"/>
        </w:rPr>
        <w:t xml:space="preserve">Совета </w:t>
      </w:r>
      <w:r w:rsidR="002F4781">
        <w:rPr>
          <w:sz w:val="28"/>
          <w:szCs w:val="28"/>
        </w:rPr>
        <w:t xml:space="preserve">Поповского </w:t>
      </w:r>
      <w:r w:rsidRPr="002F4781">
        <w:rPr>
          <w:sz w:val="28"/>
          <w:szCs w:val="28"/>
        </w:rPr>
        <w:t xml:space="preserve">сельского поселения </w:t>
      </w:r>
    </w:p>
    <w:p w:rsidR="002F4781" w:rsidRDefault="005D2F13" w:rsidP="002F4781">
      <w:pPr>
        <w:jc w:val="both"/>
        <w:rPr>
          <w:sz w:val="28"/>
          <w:szCs w:val="28"/>
        </w:rPr>
      </w:pPr>
      <w:r w:rsidRPr="002F4781">
        <w:rPr>
          <w:sz w:val="28"/>
          <w:szCs w:val="28"/>
        </w:rPr>
        <w:t xml:space="preserve">Бавлинского муниципального района </w:t>
      </w:r>
    </w:p>
    <w:p w:rsidR="002F4781" w:rsidRDefault="002F4781" w:rsidP="002F478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25</w:t>
      </w:r>
      <w:r w:rsidR="005D2F13" w:rsidRPr="002F4781">
        <w:rPr>
          <w:sz w:val="28"/>
          <w:szCs w:val="28"/>
        </w:rPr>
        <w:t xml:space="preserve">.05.2018 </w:t>
      </w:r>
      <w:r>
        <w:rPr>
          <w:sz w:val="28"/>
          <w:szCs w:val="28"/>
        </w:rPr>
        <w:t>№63</w:t>
      </w:r>
      <w:r w:rsidR="005D2F13" w:rsidRPr="002F4781">
        <w:rPr>
          <w:sz w:val="28"/>
          <w:szCs w:val="28"/>
        </w:rPr>
        <w:t xml:space="preserve"> «</w:t>
      </w:r>
      <w:r w:rsidR="005D2F13" w:rsidRPr="002F4781">
        <w:rPr>
          <w:bCs/>
          <w:sz w:val="28"/>
          <w:szCs w:val="28"/>
        </w:rPr>
        <w:t xml:space="preserve">Об условиях оплаты </w:t>
      </w:r>
    </w:p>
    <w:p w:rsidR="002F4781" w:rsidRDefault="005D2F13" w:rsidP="002F4781">
      <w:pPr>
        <w:jc w:val="both"/>
        <w:rPr>
          <w:bCs/>
          <w:sz w:val="28"/>
          <w:szCs w:val="28"/>
        </w:rPr>
      </w:pPr>
      <w:r w:rsidRPr="002F4781">
        <w:rPr>
          <w:bCs/>
          <w:sz w:val="28"/>
          <w:szCs w:val="28"/>
        </w:rPr>
        <w:t>труда военно-учетных работников органов</w:t>
      </w:r>
    </w:p>
    <w:p w:rsidR="005D2F13" w:rsidRPr="002F4781" w:rsidRDefault="005D2F13" w:rsidP="002F4781">
      <w:pPr>
        <w:jc w:val="both"/>
        <w:rPr>
          <w:sz w:val="28"/>
          <w:szCs w:val="28"/>
        </w:rPr>
      </w:pPr>
      <w:r w:rsidRPr="002F4781">
        <w:rPr>
          <w:bCs/>
          <w:sz w:val="28"/>
          <w:szCs w:val="28"/>
        </w:rPr>
        <w:t xml:space="preserve"> местного</w:t>
      </w:r>
      <w:r w:rsidR="002F4781">
        <w:rPr>
          <w:sz w:val="28"/>
          <w:szCs w:val="28"/>
        </w:rPr>
        <w:t xml:space="preserve"> </w:t>
      </w:r>
      <w:r w:rsidRPr="002F4781">
        <w:rPr>
          <w:bCs/>
          <w:sz w:val="28"/>
          <w:szCs w:val="28"/>
        </w:rPr>
        <w:t>самоуправления, осуществляющих</w:t>
      </w:r>
    </w:p>
    <w:p w:rsidR="005D2F13" w:rsidRPr="002F4781" w:rsidRDefault="005D2F13" w:rsidP="002F4781">
      <w:pPr>
        <w:jc w:val="both"/>
        <w:rPr>
          <w:bCs/>
          <w:sz w:val="28"/>
          <w:szCs w:val="28"/>
        </w:rPr>
      </w:pPr>
      <w:r w:rsidRPr="002F4781">
        <w:rPr>
          <w:bCs/>
          <w:sz w:val="28"/>
          <w:szCs w:val="28"/>
        </w:rPr>
        <w:t xml:space="preserve">полномочия по первичному воинскому </w:t>
      </w:r>
    </w:p>
    <w:p w:rsidR="005D2F13" w:rsidRPr="002F4781" w:rsidRDefault="005D2F13" w:rsidP="002F4781">
      <w:pPr>
        <w:jc w:val="both"/>
        <w:rPr>
          <w:bCs/>
          <w:sz w:val="28"/>
          <w:szCs w:val="28"/>
        </w:rPr>
      </w:pPr>
      <w:r w:rsidRPr="002F4781">
        <w:rPr>
          <w:bCs/>
          <w:sz w:val="28"/>
          <w:szCs w:val="28"/>
        </w:rPr>
        <w:t xml:space="preserve">учету на территориях, где отсутствуют </w:t>
      </w:r>
    </w:p>
    <w:p w:rsidR="005D2F13" w:rsidRPr="001923F5" w:rsidRDefault="005D2F13" w:rsidP="002F4781">
      <w:pPr>
        <w:jc w:val="both"/>
        <w:rPr>
          <w:bCs/>
          <w:sz w:val="28"/>
          <w:szCs w:val="28"/>
        </w:rPr>
      </w:pPr>
      <w:r w:rsidRPr="002F4781">
        <w:rPr>
          <w:bCs/>
          <w:sz w:val="28"/>
          <w:szCs w:val="28"/>
        </w:rPr>
        <w:t xml:space="preserve">военные комиссариаты </w:t>
      </w:r>
      <w:r w:rsidR="002F4781">
        <w:rPr>
          <w:bCs/>
          <w:sz w:val="28"/>
          <w:szCs w:val="28"/>
        </w:rPr>
        <w:t>Поповского</w:t>
      </w:r>
    </w:p>
    <w:p w:rsidR="00CF41EF" w:rsidRDefault="005D2F13" w:rsidP="002F4781">
      <w:pPr>
        <w:jc w:val="both"/>
        <w:rPr>
          <w:bCs/>
          <w:sz w:val="28"/>
          <w:szCs w:val="28"/>
        </w:rPr>
      </w:pPr>
      <w:r w:rsidRPr="001923F5">
        <w:rPr>
          <w:sz w:val="28"/>
          <w:szCs w:val="28"/>
        </w:rPr>
        <w:t xml:space="preserve">сельского </w:t>
      </w:r>
      <w:proofErr w:type="gramStart"/>
      <w:r w:rsidRPr="001923F5">
        <w:rPr>
          <w:sz w:val="28"/>
          <w:szCs w:val="28"/>
        </w:rPr>
        <w:t xml:space="preserve">поселения </w:t>
      </w:r>
      <w:r w:rsidR="00CF41EF">
        <w:rPr>
          <w:bCs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</w:t>
      </w:r>
      <w:proofErr w:type="gramEnd"/>
      <w:r w:rsidRPr="001923F5">
        <w:rPr>
          <w:sz w:val="28"/>
          <w:szCs w:val="28"/>
        </w:rPr>
        <w:t xml:space="preserve"> муниципального района»</w:t>
      </w:r>
    </w:p>
    <w:p w:rsidR="005D2F13" w:rsidRPr="00CF41EF" w:rsidRDefault="00CF41EF" w:rsidP="002F478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(с изменениями, внесенными от 22.10.2018 №81)</w:t>
      </w:r>
    </w:p>
    <w:p w:rsidR="005D2F13" w:rsidRPr="001923F5" w:rsidRDefault="005D2F13" w:rsidP="005D2F13">
      <w:pPr>
        <w:rPr>
          <w:sz w:val="28"/>
          <w:szCs w:val="28"/>
        </w:rPr>
      </w:pPr>
      <w:bookmarkStart w:id="0" w:name="_GoBack"/>
      <w:bookmarkEnd w:id="0"/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r w:rsidR="002F4781">
        <w:rPr>
          <w:sz w:val="28"/>
          <w:szCs w:val="28"/>
        </w:rPr>
        <w:t>Поповского</w:t>
      </w:r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 xml:space="preserve">сельского поселения Бавлинского муниципального района </w:t>
      </w:r>
      <w:r w:rsidRPr="002F4781">
        <w:rPr>
          <w:b/>
          <w:sz w:val="28"/>
          <w:szCs w:val="28"/>
        </w:rPr>
        <w:t>РЕШИЛ</w:t>
      </w:r>
      <w:r w:rsidRPr="001923F5">
        <w:rPr>
          <w:sz w:val="28"/>
          <w:szCs w:val="28"/>
        </w:rPr>
        <w:t>: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1. Внести в решение Совета </w:t>
      </w:r>
      <w:r w:rsidR="002F4781" w:rsidRPr="002F4781">
        <w:rPr>
          <w:sz w:val="28"/>
          <w:szCs w:val="28"/>
        </w:rPr>
        <w:t xml:space="preserve">Поповского </w:t>
      </w:r>
      <w:r w:rsidRPr="002F4781">
        <w:rPr>
          <w:sz w:val="28"/>
          <w:szCs w:val="28"/>
        </w:rPr>
        <w:t>сельского</w:t>
      </w:r>
      <w:r w:rsidRPr="001923F5">
        <w:rPr>
          <w:sz w:val="28"/>
          <w:szCs w:val="28"/>
        </w:rPr>
        <w:t xml:space="preserve"> поселения Бавлинс</w:t>
      </w:r>
      <w:r w:rsidR="002F4781">
        <w:rPr>
          <w:sz w:val="28"/>
          <w:szCs w:val="28"/>
        </w:rPr>
        <w:t>кого муниципального района от 25.05.2018 №63</w:t>
      </w:r>
      <w:r w:rsidRPr="001923F5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</w:t>
      </w:r>
      <w:r w:rsidR="001923F5" w:rsidRPr="001923F5">
        <w:rPr>
          <w:sz w:val="28"/>
          <w:szCs w:val="28"/>
        </w:rPr>
        <w:t xml:space="preserve">сутствуют военные комиссариаты </w:t>
      </w:r>
      <w:r w:rsidR="002F4781">
        <w:rPr>
          <w:sz w:val="28"/>
          <w:szCs w:val="28"/>
        </w:rPr>
        <w:t>Поповского</w:t>
      </w:r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района»</w:t>
      </w:r>
      <w:r w:rsidR="00CF41EF">
        <w:rPr>
          <w:sz w:val="28"/>
          <w:szCs w:val="28"/>
        </w:rPr>
        <w:t xml:space="preserve"> с (изменениями, внесенными от 22.10.2018 №81)</w:t>
      </w:r>
      <w:r w:rsidRPr="001923F5">
        <w:rPr>
          <w:sz w:val="28"/>
          <w:szCs w:val="28"/>
        </w:rPr>
        <w:t xml:space="preserve"> следующие изменения:</w:t>
      </w:r>
    </w:p>
    <w:p w:rsidR="001923F5" w:rsidRPr="001923F5" w:rsidRDefault="005D2F13" w:rsidP="001923F5">
      <w:pPr>
        <w:spacing w:line="360" w:lineRule="auto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        </w:t>
      </w:r>
      <w:r w:rsidR="001923F5" w:rsidRPr="001923F5">
        <w:rPr>
          <w:sz w:val="28"/>
          <w:szCs w:val="28"/>
        </w:rPr>
        <w:t xml:space="preserve">Абзац 1 </w:t>
      </w:r>
      <w:r w:rsidRPr="001923F5">
        <w:rPr>
          <w:sz w:val="28"/>
          <w:szCs w:val="28"/>
        </w:rPr>
        <w:t>пункт</w:t>
      </w:r>
      <w:r w:rsidR="001923F5" w:rsidRPr="001923F5">
        <w:rPr>
          <w:sz w:val="28"/>
          <w:szCs w:val="28"/>
        </w:rPr>
        <w:t>а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1</w:t>
      </w:r>
      <w:r w:rsidRPr="001923F5">
        <w:rPr>
          <w:sz w:val="28"/>
          <w:szCs w:val="28"/>
        </w:rPr>
        <w:t xml:space="preserve"> изложить в следующей редакции:</w:t>
      </w:r>
    </w:p>
    <w:p w:rsidR="005D2F13" w:rsidRPr="001923F5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«</w:t>
      </w:r>
      <w:r w:rsidR="001923F5" w:rsidRPr="001923F5">
        <w:rPr>
          <w:sz w:val="28"/>
          <w:szCs w:val="28"/>
        </w:rPr>
        <w:t xml:space="preserve">порядок и условия оплаты труда военно-учетных работников устанавливаются в </w:t>
      </w:r>
      <w:r w:rsidR="00CF41EF" w:rsidRPr="001923F5">
        <w:rPr>
          <w:sz w:val="28"/>
          <w:szCs w:val="28"/>
        </w:rPr>
        <w:t>пределах,</w:t>
      </w:r>
      <w:r w:rsidR="001923F5" w:rsidRPr="001923F5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</w:t>
      </w:r>
      <w:r w:rsidR="001923F5" w:rsidRPr="001923F5">
        <w:rPr>
          <w:sz w:val="28"/>
          <w:szCs w:val="28"/>
        </w:rPr>
        <w:lastRenderedPageBreak/>
        <w:t>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1923F5">
        <w:rPr>
          <w:sz w:val="28"/>
          <w:szCs w:val="28"/>
        </w:rPr>
        <w:t>»;</w:t>
      </w:r>
    </w:p>
    <w:p w:rsidR="001923F5" w:rsidRPr="001923F5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5D2F13" w:rsidRPr="001923F5" w:rsidRDefault="005D2F13" w:rsidP="005D2F13">
      <w:pPr>
        <w:spacing w:line="360" w:lineRule="auto"/>
        <w:jc w:val="both"/>
        <w:rPr>
          <w:sz w:val="28"/>
          <w:szCs w:val="28"/>
        </w:rPr>
      </w:pPr>
      <w:r w:rsidRPr="001923F5">
        <w:rPr>
          <w:color w:val="FF0000"/>
          <w:sz w:val="28"/>
          <w:szCs w:val="28"/>
        </w:rPr>
        <w:t xml:space="preserve">      </w:t>
      </w:r>
      <w:r w:rsidR="007B662F">
        <w:rPr>
          <w:sz w:val="28"/>
          <w:szCs w:val="28"/>
        </w:rPr>
        <w:t xml:space="preserve">        </w:t>
      </w:r>
      <w:r w:rsidRPr="001923F5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1923F5" w:rsidRPr="001923F5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923F5">
        <w:rPr>
          <w:color w:val="000000"/>
          <w:sz w:val="28"/>
          <w:szCs w:val="28"/>
        </w:rPr>
        <w:t>Татарстан по адресу: (</w:t>
      </w:r>
      <w:hyperlink r:id="rId6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</w:t>
      </w:r>
      <w:r w:rsidRPr="001923F5">
        <w:rPr>
          <w:sz w:val="28"/>
          <w:szCs w:val="28"/>
        </w:rPr>
        <w:t>.</w:t>
      </w:r>
    </w:p>
    <w:p w:rsidR="005D2F13" w:rsidRPr="001923F5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3</w:t>
      </w:r>
      <w:r w:rsidR="005D2F13" w:rsidRPr="001923F5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2F4781" w:rsidRDefault="002F4781" w:rsidP="00D700AA">
      <w:pPr>
        <w:rPr>
          <w:sz w:val="28"/>
          <w:szCs w:val="28"/>
        </w:rPr>
      </w:pPr>
    </w:p>
    <w:p w:rsidR="002F4781" w:rsidRDefault="002F4781" w:rsidP="00D700AA">
      <w:pPr>
        <w:rPr>
          <w:sz w:val="28"/>
          <w:szCs w:val="28"/>
        </w:rPr>
      </w:pPr>
    </w:p>
    <w:p w:rsidR="002F4781" w:rsidRDefault="002F4781" w:rsidP="00D700AA">
      <w:pPr>
        <w:rPr>
          <w:sz w:val="28"/>
          <w:szCs w:val="28"/>
        </w:rPr>
      </w:pPr>
    </w:p>
    <w:p w:rsidR="002F4781" w:rsidRDefault="002F4781" w:rsidP="00D700AA">
      <w:pPr>
        <w:rPr>
          <w:sz w:val="28"/>
          <w:szCs w:val="28"/>
        </w:rPr>
      </w:pPr>
    </w:p>
    <w:p w:rsidR="00D700AA" w:rsidRPr="001923F5" w:rsidRDefault="002F4781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335F" w:rsidRPr="001923F5">
        <w:rPr>
          <w:sz w:val="28"/>
          <w:szCs w:val="28"/>
        </w:rPr>
        <w:t xml:space="preserve">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50541E" w:rsidRPr="001923F5" w:rsidRDefault="002F4781" w:rsidP="002F47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6D93" w:rsidRPr="001923F5">
        <w:rPr>
          <w:sz w:val="28"/>
          <w:szCs w:val="28"/>
        </w:rPr>
        <w:t xml:space="preserve"> </w:t>
      </w:r>
      <w:r>
        <w:rPr>
          <w:sz w:val="28"/>
          <w:szCs w:val="28"/>
        </w:rPr>
        <w:t>Поповского сельского поселения                                       С.А. Попов</w:t>
      </w: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923F5">
        <w:rPr>
          <w:sz w:val="28"/>
          <w:szCs w:val="28"/>
        </w:rPr>
        <w:t>Приложение № 1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к решению Совета</w:t>
      </w:r>
    </w:p>
    <w:p w:rsidR="001923F5" w:rsidRPr="001923F5" w:rsidRDefault="002F4781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Поповского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</w:t>
      </w:r>
    </w:p>
    <w:p w:rsidR="00463A8C" w:rsidRDefault="002F4781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25.05.2018 №63</w:t>
      </w:r>
    </w:p>
    <w:p w:rsidR="00463A8C" w:rsidRDefault="00463A8C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( с</w:t>
      </w:r>
      <w:proofErr w:type="gramEnd"/>
      <w:r w:rsidRPr="00463A8C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изменениями, внесенными</w:t>
      </w:r>
    </w:p>
    <w:p w:rsidR="001923F5" w:rsidRPr="001923F5" w:rsidRDefault="00463A8C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22.10.2018 №81)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2F4781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Поповского</w:t>
      </w:r>
      <w:r w:rsidR="001923F5" w:rsidRPr="001923F5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2F4781"/>
    <w:rsid w:val="002F565F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3A8C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D6DFA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62D3"/>
    <w:rsid w:val="008114F2"/>
    <w:rsid w:val="0084132D"/>
    <w:rsid w:val="0084390C"/>
    <w:rsid w:val="008D50C4"/>
    <w:rsid w:val="008D673F"/>
    <w:rsid w:val="008D7E9B"/>
    <w:rsid w:val="0096357A"/>
    <w:rsid w:val="00996907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CF41EF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E2C5D-AC3F-4357-AA11-162348D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8B62-054D-4C5D-9AAC-26137919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2023-01-31T13:28:00Z</dcterms:created>
  <dcterms:modified xsi:type="dcterms:W3CDTF">2023-01-31T13:28:00Z</dcterms:modified>
</cp:coreProperties>
</file>