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3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16"/>
        <w:gridCol w:w="1104"/>
        <w:gridCol w:w="4215"/>
      </w:tblGrid>
      <w:tr w:rsidR="00BF3429" w:rsidRPr="00C5334E" w:rsidTr="002E6B93">
        <w:trPr>
          <w:trHeight w:val="1127"/>
        </w:trPr>
        <w:tc>
          <w:tcPr>
            <w:tcW w:w="4416" w:type="dxa"/>
            <w:hideMark/>
          </w:tcPr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СОВЕТ</w:t>
            </w:r>
          </w:p>
          <w:p w:rsidR="00BF3429" w:rsidRPr="00B65A3A" w:rsidRDefault="00C16825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ИСЕРГАПАОВСКОГО</w:t>
            </w:r>
          </w:p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СЕЛЬСКОГО ПОСЕЛЕНИЯ БАВЛИНСКОГО</w:t>
            </w:r>
          </w:p>
          <w:p w:rsidR="00BF3429" w:rsidRPr="00B65A3A" w:rsidRDefault="00BF3429" w:rsidP="00B65A3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МУНИЦИПАЛЬНОГО РАЙОНА РЕСПУБЛИКИ ТАТАРСТАН</w:t>
            </w:r>
          </w:p>
        </w:tc>
        <w:tc>
          <w:tcPr>
            <w:tcW w:w="1104" w:type="dxa"/>
          </w:tcPr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BF3429" w:rsidRPr="00B65A3A" w:rsidRDefault="00BF3429" w:rsidP="000948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4215" w:type="dxa"/>
          </w:tcPr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ТАТАРСТАН РЕСПУБЛИКАСЫ БАУЛЫ</w:t>
            </w:r>
          </w:p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МУНИЦИПАЛЬ РАЙОНЫ  </w:t>
            </w:r>
          </w:p>
          <w:p w:rsidR="00BF3429" w:rsidRPr="00B65A3A" w:rsidRDefault="00C16825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>ИСЕРГЭП</w:t>
            </w:r>
          </w:p>
          <w:p w:rsidR="00BF3429" w:rsidRPr="00B65A3A" w:rsidRDefault="00BF3429" w:rsidP="0009489B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 АВЫЛ ЖИРЛЕГЕ</w:t>
            </w:r>
          </w:p>
          <w:p w:rsidR="00BF3429" w:rsidRPr="00B65A3A" w:rsidRDefault="00BF3429" w:rsidP="00986370">
            <w:pPr>
              <w:spacing w:after="0" w:line="240" w:lineRule="auto"/>
              <w:ind w:hanging="7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B65A3A">
              <w:rPr>
                <w:rFonts w:ascii="Times New Roman" w:eastAsia="Times New Roman" w:hAnsi="Times New Roman" w:cs="Times New Roman"/>
                <w:sz w:val="26"/>
                <w:szCs w:val="26"/>
              </w:rPr>
              <w:t>СОВЕТЫ</w:t>
            </w:r>
          </w:p>
        </w:tc>
      </w:tr>
    </w:tbl>
    <w:p w:rsidR="00BF3429" w:rsidRPr="00C5334E" w:rsidRDefault="00BF3429" w:rsidP="00BF3429">
      <w:pPr>
        <w:pBdr>
          <w:bottom w:val="single" w:sz="12" w:space="0" w:color="auto"/>
        </w:pBd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090BFB" w:rsidRPr="00090BFB" w:rsidRDefault="00090BFB" w:rsidP="00090BF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      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РЕШЕНИЕ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CD7E32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</w:t>
      </w:r>
      <w:r w:rsidR="00B65A3A">
        <w:rPr>
          <w:rFonts w:ascii="Times New Roman" w:eastAsia="Calibri" w:hAnsi="Times New Roman" w:cs="Times New Roman"/>
          <w:b/>
          <w:sz w:val="28"/>
          <w:szCs w:val="28"/>
        </w:rPr>
        <w:t xml:space="preserve">        </w:t>
      </w:r>
      <w:r w:rsidRPr="00090BFB">
        <w:rPr>
          <w:rFonts w:ascii="Times New Roman" w:eastAsia="Calibri" w:hAnsi="Times New Roman" w:cs="Times New Roman"/>
          <w:b/>
          <w:sz w:val="28"/>
          <w:szCs w:val="28"/>
        </w:rPr>
        <w:t>КАРАР</w:t>
      </w:r>
    </w:p>
    <w:p w:rsidR="00090BFB" w:rsidRPr="00090BFB" w:rsidRDefault="00090BFB" w:rsidP="00090BFB">
      <w:pPr>
        <w:spacing w:line="360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B65A3A">
        <w:rPr>
          <w:rFonts w:ascii="Times New Roman" w:eastAsia="Calibri" w:hAnsi="Times New Roman" w:cs="Times New Roman"/>
          <w:sz w:val="28"/>
          <w:szCs w:val="28"/>
        </w:rPr>
        <w:t xml:space="preserve">     _______________2022</w:t>
      </w:r>
      <w:r w:rsidRPr="00090BFB">
        <w:rPr>
          <w:rFonts w:ascii="Times New Roman" w:eastAsia="Calibri" w:hAnsi="Times New Roman" w:cs="Times New Roman"/>
          <w:sz w:val="28"/>
          <w:szCs w:val="28"/>
        </w:rPr>
        <w:t xml:space="preserve"> г.                   </w:t>
      </w:r>
      <w:r>
        <w:rPr>
          <w:rFonts w:ascii="Times New Roman" w:eastAsia="Calibri" w:hAnsi="Times New Roman" w:cs="Times New Roman"/>
          <w:sz w:val="28"/>
          <w:szCs w:val="28"/>
        </w:rPr>
        <w:t xml:space="preserve">                        </w:t>
      </w:r>
      <w:r w:rsidRPr="00090BFB">
        <w:rPr>
          <w:rFonts w:ascii="Times New Roman" w:eastAsia="Calibri" w:hAnsi="Times New Roman" w:cs="Times New Roman"/>
          <w:sz w:val="28"/>
          <w:szCs w:val="28"/>
        </w:rPr>
        <w:t xml:space="preserve">    №</w:t>
      </w:r>
      <w:r w:rsidR="00B65A3A">
        <w:rPr>
          <w:rFonts w:ascii="Times New Roman" w:eastAsia="Calibri" w:hAnsi="Times New Roman" w:cs="Times New Roman"/>
          <w:sz w:val="28"/>
          <w:szCs w:val="28"/>
        </w:rPr>
        <w:t>_____</w:t>
      </w:r>
    </w:p>
    <w:p w:rsidR="00B65A3A" w:rsidRDefault="00B65A3A" w:rsidP="00090BFB">
      <w:pPr>
        <w:autoSpaceDE w:val="0"/>
        <w:autoSpaceDN w:val="0"/>
        <w:adjustRightInd w:val="0"/>
        <w:spacing w:line="240" w:lineRule="auto"/>
        <w:ind w:right="5388"/>
        <w:rPr>
          <w:rFonts w:ascii="Times New Roman" w:hAnsi="Times New Roman" w:cs="Times New Roman"/>
          <w:bCs/>
          <w:sz w:val="28"/>
          <w:szCs w:val="28"/>
        </w:rPr>
      </w:pPr>
    </w:p>
    <w:p w:rsidR="00090BFB" w:rsidRDefault="00B65A3A" w:rsidP="0065090F">
      <w:pPr>
        <w:autoSpaceDE w:val="0"/>
        <w:autoSpaceDN w:val="0"/>
        <w:adjustRightInd w:val="0"/>
        <w:spacing w:after="0" w:line="240" w:lineRule="auto"/>
        <w:ind w:right="5102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Cs/>
          <w:sz w:val="28"/>
          <w:szCs w:val="28"/>
        </w:rPr>
        <w:t xml:space="preserve">О внесении изменений в решение Совета </w:t>
      </w:r>
      <w:proofErr w:type="spellStart"/>
      <w:r w:rsidR="00C16825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13.04.2018 №5</w:t>
      </w:r>
      <w:r w:rsidR="00C16825">
        <w:rPr>
          <w:rFonts w:ascii="Times New Roman" w:hAnsi="Times New Roman" w:cs="Times New Roman"/>
          <w:bCs/>
          <w:sz w:val="28"/>
          <w:szCs w:val="28"/>
        </w:rPr>
        <w:t>4</w:t>
      </w:r>
      <w:r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090BFB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090BFB" w:rsidRPr="00090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D7E32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090BFB" w:rsidRPr="00090BF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>
        <w:rPr>
          <w:rFonts w:ascii="Times New Roman" w:hAnsi="Times New Roman" w:cs="Times New Roman"/>
          <w:sz w:val="28"/>
          <w:szCs w:val="28"/>
        </w:rPr>
        <w:t>»</w:t>
      </w:r>
    </w:p>
    <w:bookmarkEnd w:id="0"/>
    <w:p w:rsidR="00536CF4" w:rsidRDefault="00536CF4" w:rsidP="00536C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В соответствии с постановлениями Кабинета Министров Республики Татарстан от 02.08.2022 № 751 «О внесении изменения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</w:t>
      </w:r>
      <w:r w:rsidR="00C322F9">
        <w:rPr>
          <w:rFonts w:ascii="Times New Roman" w:hAnsi="Times New Roman" w:cs="Times New Roman"/>
          <w:sz w:val="28"/>
          <w:szCs w:val="28"/>
        </w:rPr>
        <w:t>да работников бюджетной сферы» и</w:t>
      </w:r>
      <w:r w:rsidRPr="00B65A3A">
        <w:rPr>
          <w:rFonts w:ascii="Times New Roman" w:hAnsi="Times New Roman" w:cs="Times New Roman"/>
          <w:sz w:val="28"/>
          <w:szCs w:val="28"/>
        </w:rPr>
        <w:t xml:space="preserve"> от 17.09.2022 №1013 «О повышении размеров должностных окладов работников отдельных организаций бюджетной сферы, на которые не распространяется Единая тарифная сетка по оплате труда работников бюджетной сферы, и внесении изменений в постановление Кабинета Министров Республики Татарстан от 30.03.2018 № 195 «Об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сферы»</w:t>
      </w:r>
      <w:r w:rsidR="00536CF4">
        <w:rPr>
          <w:rFonts w:ascii="Times New Roman" w:hAnsi="Times New Roman" w:cs="Times New Roman"/>
          <w:sz w:val="28"/>
          <w:szCs w:val="28"/>
        </w:rPr>
        <w:t xml:space="preserve"> Совет </w:t>
      </w:r>
      <w:proofErr w:type="spellStart"/>
      <w:r w:rsidR="00C16825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536CF4">
        <w:rPr>
          <w:rFonts w:ascii="Times New Roman" w:hAnsi="Times New Roman" w:cs="Times New Roman"/>
          <w:sz w:val="28"/>
          <w:szCs w:val="28"/>
        </w:rPr>
        <w:t xml:space="preserve"> сельского поселения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РЕШИЛ: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65A3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1. Внести в </w:t>
      </w:r>
      <w:r w:rsidR="00536CF4">
        <w:rPr>
          <w:rFonts w:ascii="Times New Roman" w:hAnsi="Times New Roman" w:cs="Times New Roman"/>
          <w:bCs/>
          <w:sz w:val="28"/>
          <w:szCs w:val="28"/>
        </w:rPr>
        <w:t xml:space="preserve">решение Совета </w:t>
      </w:r>
      <w:proofErr w:type="spellStart"/>
      <w:r w:rsidR="00C16825">
        <w:rPr>
          <w:rFonts w:ascii="Times New Roman" w:hAnsi="Times New Roman" w:cs="Times New Roman"/>
          <w:bCs/>
          <w:sz w:val="28"/>
          <w:szCs w:val="28"/>
        </w:rPr>
        <w:t>Исергаповского</w:t>
      </w:r>
      <w:proofErr w:type="spellEnd"/>
      <w:r w:rsidR="00536CF4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 от 13.04.2018 №5</w:t>
      </w:r>
      <w:r w:rsidR="00C16825">
        <w:rPr>
          <w:rFonts w:ascii="Times New Roman" w:hAnsi="Times New Roman" w:cs="Times New Roman"/>
          <w:bCs/>
          <w:sz w:val="28"/>
          <w:szCs w:val="28"/>
        </w:rPr>
        <w:t>4</w:t>
      </w:r>
      <w:r w:rsidR="00536CF4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="00536CF4" w:rsidRPr="00090BFB">
        <w:rPr>
          <w:rFonts w:ascii="Times New Roman" w:hAnsi="Times New Roman" w:cs="Times New Roman"/>
          <w:bCs/>
          <w:sz w:val="28"/>
          <w:szCs w:val="28"/>
        </w:rPr>
        <w:t>Об условиях оплаты труда работников отдельных организаций бюджетной сферы, на которые не распространяется Единая тарифная сетка по оплате труда работников бюджетной сферы</w:t>
      </w:r>
      <w:r w:rsidR="00536CF4" w:rsidRPr="00090BFB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6825">
        <w:rPr>
          <w:rFonts w:ascii="Times New Roman" w:hAnsi="Times New Roman" w:cs="Times New Roman"/>
          <w:sz w:val="28"/>
          <w:szCs w:val="28"/>
        </w:rPr>
        <w:t>Исергаповского</w:t>
      </w:r>
      <w:proofErr w:type="spellEnd"/>
      <w:r w:rsidR="00536CF4" w:rsidRPr="00090BFB">
        <w:rPr>
          <w:rFonts w:ascii="Times New Roman" w:hAnsi="Times New Roman" w:cs="Times New Roman"/>
          <w:sz w:val="28"/>
          <w:szCs w:val="28"/>
        </w:rPr>
        <w:t xml:space="preserve"> сельского поселения Бавлинского муниципального района</w:t>
      </w:r>
      <w:r w:rsidR="00536CF4">
        <w:rPr>
          <w:rFonts w:ascii="Times New Roman" w:hAnsi="Times New Roman" w:cs="Times New Roman"/>
          <w:sz w:val="28"/>
          <w:szCs w:val="28"/>
        </w:rPr>
        <w:t>»</w:t>
      </w:r>
      <w:r w:rsidR="00536CF4" w:rsidRPr="00B65A3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536CF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(с изменениями от</w:t>
      </w:r>
      <w:r w:rsidR="00CD7E32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16.10.2020 №6, от 30.09.2022 №54</w:t>
      </w:r>
      <w:proofErr w:type="gramStart"/>
      <w:r w:rsidR="00536CF4" w:rsidRPr="00536CF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 xml:space="preserve">     </w:t>
      </w:r>
      <w:r w:rsidRPr="00536CF4">
        <w:rPr>
          <w:rFonts w:ascii="Times New Roman" w:hAnsi="Times New Roman" w:cs="Times New Roman"/>
          <w:color w:val="000000"/>
          <w:sz w:val="28"/>
          <w:szCs w:val="28"/>
          <w:highlight w:val="yellow"/>
        </w:rPr>
        <w:t>)</w:t>
      </w:r>
      <w:proofErr w:type="gramEnd"/>
      <w:r w:rsidRPr="00B65A3A">
        <w:rPr>
          <w:rFonts w:ascii="Times New Roman" w:hAnsi="Times New Roman" w:cs="Times New Roman"/>
          <w:color w:val="000000"/>
          <w:sz w:val="28"/>
          <w:szCs w:val="28"/>
        </w:rPr>
        <w:t xml:space="preserve"> следующие изменения: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абзац 4 пункта 1 изложить в следующей редакции:</w:t>
      </w:r>
    </w:p>
    <w:p w:rsidR="00B65A3A" w:rsidRPr="00B65A3A" w:rsidRDefault="00B65A3A" w:rsidP="0065090F">
      <w:pPr>
        <w:tabs>
          <w:tab w:val="left" w:pos="993"/>
        </w:tabs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«размеры должностных окладов руководителей, специалистов и служащих отдельных организаций исчисляются кратно размеру должностного оклада секретаря руководителя структурного подразделения отдельной организации бюджетной сферы в муниципальном образовании «город Бавлы», на которые не распространяется Единая тарифная сетка по оплате труда работников бюджетной сферы,</w:t>
      </w:r>
      <w:r w:rsidR="00C322F9">
        <w:rPr>
          <w:rFonts w:ascii="Times New Roman" w:hAnsi="Times New Roman" w:cs="Times New Roman"/>
          <w:sz w:val="28"/>
          <w:szCs w:val="28"/>
        </w:rPr>
        <w:t xml:space="preserve"> который составляет 12 688</w:t>
      </w:r>
      <w:r w:rsidRPr="00B65A3A">
        <w:rPr>
          <w:rFonts w:ascii="Times New Roman" w:hAnsi="Times New Roman" w:cs="Times New Roman"/>
          <w:sz w:val="28"/>
          <w:szCs w:val="28"/>
        </w:rPr>
        <w:t xml:space="preserve"> рублей.»;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3 пункта 3 слова «двух процентов» заменить словами 15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4 слова «в размере до 50 процентов» заменить словами «в размере 50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пункте 5: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1 слова «в размере до 8 процентов» заменить словами «в размере 8 процентов»;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 xml:space="preserve">подпункт 5 изложить в следующей редакции: 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34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«5) ежемесячную надбавку за совмещение профессий, расширение зон обслуживания и выполнение наряду со своей основной работой обязанностей временно отсутствующих работников - в размере 50 процентов месячной тарифной ставки по основной работе согласно действующему законодательству в пределах установленного фонда оплаты труда;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ночное время (с 22 часов до 6 часов) - в размере, установленном трудовым законодательством и иными нормативными правовыми актами;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работу в праздничные и выходные дни - в размере двойной дневной тарифной ставки;</w:t>
      </w:r>
    </w:p>
    <w:p w:rsidR="00B65A3A" w:rsidRPr="00B65A3A" w:rsidRDefault="00B65A3A" w:rsidP="0065090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за ненормированный рабочий день водителям служебных легковых автомобилей - в размере 10 процентов месячной тарифной ставки;</w:t>
      </w:r>
    </w:p>
    <w:p w:rsidR="00B65A3A" w:rsidRPr="00B65A3A" w:rsidRDefault="00B65A3A" w:rsidP="0065090F">
      <w:pPr>
        <w:pStyle w:val="3"/>
        <w:tabs>
          <w:tab w:val="left" w:pos="993"/>
        </w:tabs>
        <w:spacing w:after="0" w:line="360" w:lineRule="auto"/>
        <w:ind w:left="0" w:firstLine="709"/>
        <w:contextualSpacing/>
        <w:jc w:val="both"/>
        <w:rPr>
          <w:sz w:val="28"/>
          <w:szCs w:val="28"/>
          <w:lang w:eastAsia="en-US"/>
        </w:rPr>
      </w:pPr>
      <w:r w:rsidRPr="00B65A3A">
        <w:rPr>
          <w:sz w:val="28"/>
          <w:szCs w:val="28"/>
          <w:lang w:eastAsia="en-US"/>
        </w:rPr>
        <w:t>в подпункте 4 пункта 7 слова «двух процентов» заменить словами 15 процентов».</w:t>
      </w:r>
    </w:p>
    <w:p w:rsidR="00B65A3A" w:rsidRPr="00B65A3A" w:rsidRDefault="00B65A3A" w:rsidP="0065090F">
      <w:pPr>
        <w:tabs>
          <w:tab w:val="left" w:pos="1134"/>
        </w:tabs>
        <w:autoSpaceDE w:val="0"/>
        <w:autoSpaceDN w:val="0"/>
        <w:adjustRightInd w:val="0"/>
        <w:spacing w:after="0" w:line="360" w:lineRule="auto"/>
        <w:ind w:firstLine="74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 xml:space="preserve">2. Опубликовать настоящее решение на официальном портале правовой информации Республики </w:t>
      </w:r>
      <w:r w:rsidRPr="00B65A3A">
        <w:rPr>
          <w:rFonts w:ascii="Times New Roman" w:hAnsi="Times New Roman" w:cs="Times New Roman"/>
          <w:color w:val="000000"/>
          <w:sz w:val="28"/>
          <w:szCs w:val="28"/>
        </w:rPr>
        <w:t>Татарстан по адресу: (</w:t>
      </w:r>
      <w:hyperlink r:id="rId9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pravo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 и на сайте Бавлинского муниципального района (</w:t>
      </w:r>
      <w:hyperlink r:id="rId10" w:history="1"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http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://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www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bavly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tatarstan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</w:rPr>
          <w:t>.</w:t>
        </w:r>
        <w:r w:rsidRPr="00B65A3A">
          <w:rPr>
            <w:rStyle w:val="ab"/>
            <w:rFonts w:ascii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B65A3A">
        <w:rPr>
          <w:rFonts w:ascii="Times New Roman" w:hAnsi="Times New Roman" w:cs="Times New Roman"/>
          <w:color w:val="000000"/>
          <w:sz w:val="28"/>
          <w:szCs w:val="28"/>
        </w:rPr>
        <w:t>)</w:t>
      </w:r>
      <w:r w:rsidRPr="00B65A3A">
        <w:rPr>
          <w:rFonts w:ascii="Times New Roman" w:hAnsi="Times New Roman" w:cs="Times New Roman"/>
          <w:sz w:val="28"/>
          <w:szCs w:val="28"/>
        </w:rPr>
        <w:t>.</w:t>
      </w:r>
    </w:p>
    <w:p w:rsidR="00B65A3A" w:rsidRPr="00B65A3A" w:rsidRDefault="00B65A3A" w:rsidP="0065090F">
      <w:pPr>
        <w:spacing w:after="0" w:line="360" w:lineRule="auto"/>
        <w:ind w:firstLine="709"/>
        <w:contextualSpacing/>
        <w:jc w:val="both"/>
        <w:rPr>
          <w:rStyle w:val="ac"/>
          <w:rFonts w:ascii="Times New Roman" w:hAnsi="Times New Roman" w:cs="Times New Roman"/>
          <w:b w:val="0"/>
          <w:bCs w:val="0"/>
          <w:sz w:val="28"/>
          <w:szCs w:val="28"/>
        </w:rPr>
      </w:pPr>
      <w:r w:rsidRPr="00B65A3A">
        <w:rPr>
          <w:rFonts w:ascii="Times New Roman" w:hAnsi="Times New Roman" w:cs="Times New Roman"/>
          <w:sz w:val="28"/>
          <w:szCs w:val="28"/>
        </w:rPr>
        <w:t>3. Установить, что настоящее решение вступает в силу с 1 января 2023 года.</w:t>
      </w:r>
    </w:p>
    <w:p w:rsidR="00090BFB" w:rsidRDefault="00090BFB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8"/>
        </w:rPr>
      </w:pPr>
    </w:p>
    <w:p w:rsidR="00B65A3A" w:rsidRPr="00090BFB" w:rsidRDefault="00B65A3A" w:rsidP="00090BFB">
      <w:pPr>
        <w:autoSpaceDE w:val="0"/>
        <w:autoSpaceDN w:val="0"/>
        <w:adjustRightInd w:val="0"/>
        <w:spacing w:line="360" w:lineRule="auto"/>
        <w:ind w:right="5671"/>
        <w:rPr>
          <w:rFonts w:ascii="Times New Roman" w:hAnsi="Times New Roman" w:cs="Times New Roman"/>
          <w:sz w:val="28"/>
          <w:szCs w:val="28"/>
        </w:rPr>
      </w:pPr>
    </w:p>
    <w:sectPr w:rsidR="00B65A3A" w:rsidRPr="00090BFB" w:rsidSect="00BF3429">
      <w:headerReference w:type="default" r:id="rId11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04F8" w:rsidRDefault="00F904F8" w:rsidP="008D2109">
      <w:pPr>
        <w:spacing w:after="0" w:line="240" w:lineRule="auto"/>
      </w:pPr>
      <w:r>
        <w:separator/>
      </w:r>
    </w:p>
  </w:endnote>
  <w:endnote w:type="continuationSeparator" w:id="0">
    <w:p w:rsidR="00F904F8" w:rsidRDefault="00F904F8" w:rsidP="008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04F8" w:rsidRDefault="00F904F8" w:rsidP="008D2109">
      <w:pPr>
        <w:spacing w:after="0" w:line="240" w:lineRule="auto"/>
      </w:pPr>
      <w:r>
        <w:separator/>
      </w:r>
    </w:p>
  </w:footnote>
  <w:footnote w:type="continuationSeparator" w:id="0">
    <w:p w:rsidR="00F904F8" w:rsidRDefault="00F904F8" w:rsidP="008D21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5B44" w:rsidRPr="008D2109" w:rsidRDefault="009E5B44" w:rsidP="008D2109">
    <w:pPr>
      <w:pStyle w:val="a7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B0AFF"/>
    <w:multiLevelType w:val="hybridMultilevel"/>
    <w:tmpl w:val="B93A79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005588"/>
    <w:multiLevelType w:val="hybridMultilevel"/>
    <w:tmpl w:val="C9C2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40C5"/>
    <w:rsid w:val="00000CE5"/>
    <w:rsid w:val="000133E4"/>
    <w:rsid w:val="00076192"/>
    <w:rsid w:val="00090BFB"/>
    <w:rsid w:val="000E17C0"/>
    <w:rsid w:val="00104853"/>
    <w:rsid w:val="00146C4B"/>
    <w:rsid w:val="001536F4"/>
    <w:rsid w:val="00155824"/>
    <w:rsid w:val="001D0816"/>
    <w:rsid w:val="0020434A"/>
    <w:rsid w:val="002D3D64"/>
    <w:rsid w:val="002E61D3"/>
    <w:rsid w:val="002E6B93"/>
    <w:rsid w:val="00325772"/>
    <w:rsid w:val="00377D33"/>
    <w:rsid w:val="00385D72"/>
    <w:rsid w:val="00387171"/>
    <w:rsid w:val="003B3BD4"/>
    <w:rsid w:val="003B72EB"/>
    <w:rsid w:val="004040C5"/>
    <w:rsid w:val="00485C7E"/>
    <w:rsid w:val="0052360E"/>
    <w:rsid w:val="00527996"/>
    <w:rsid w:val="00536CF4"/>
    <w:rsid w:val="00537682"/>
    <w:rsid w:val="00602D3B"/>
    <w:rsid w:val="00611F8A"/>
    <w:rsid w:val="0064686D"/>
    <w:rsid w:val="0065090F"/>
    <w:rsid w:val="00656F9E"/>
    <w:rsid w:val="006843CD"/>
    <w:rsid w:val="00687FC8"/>
    <w:rsid w:val="006A5B7B"/>
    <w:rsid w:val="006A7664"/>
    <w:rsid w:val="006E2040"/>
    <w:rsid w:val="00711ED3"/>
    <w:rsid w:val="00742D1A"/>
    <w:rsid w:val="00776AFA"/>
    <w:rsid w:val="00791198"/>
    <w:rsid w:val="007A1AA2"/>
    <w:rsid w:val="007A6896"/>
    <w:rsid w:val="007B0153"/>
    <w:rsid w:val="007C177B"/>
    <w:rsid w:val="007C5BA0"/>
    <w:rsid w:val="007E541B"/>
    <w:rsid w:val="007E5633"/>
    <w:rsid w:val="007F6E54"/>
    <w:rsid w:val="0081539E"/>
    <w:rsid w:val="00820875"/>
    <w:rsid w:val="00825F89"/>
    <w:rsid w:val="00837E37"/>
    <w:rsid w:val="008522C4"/>
    <w:rsid w:val="00880038"/>
    <w:rsid w:val="008B2628"/>
    <w:rsid w:val="008D2109"/>
    <w:rsid w:val="008E10F6"/>
    <w:rsid w:val="008F4912"/>
    <w:rsid w:val="00900C4F"/>
    <w:rsid w:val="00964721"/>
    <w:rsid w:val="00967EF0"/>
    <w:rsid w:val="00971B6A"/>
    <w:rsid w:val="00986370"/>
    <w:rsid w:val="009874FD"/>
    <w:rsid w:val="009B20A5"/>
    <w:rsid w:val="009C5D32"/>
    <w:rsid w:val="009D5E17"/>
    <w:rsid w:val="009E447D"/>
    <w:rsid w:val="009E5B44"/>
    <w:rsid w:val="00A85C0A"/>
    <w:rsid w:val="00AC3E2E"/>
    <w:rsid w:val="00AC6757"/>
    <w:rsid w:val="00AF1D16"/>
    <w:rsid w:val="00B366D6"/>
    <w:rsid w:val="00B41846"/>
    <w:rsid w:val="00B65A3A"/>
    <w:rsid w:val="00B957CC"/>
    <w:rsid w:val="00BB3311"/>
    <w:rsid w:val="00BB3CE6"/>
    <w:rsid w:val="00BE1C56"/>
    <w:rsid w:val="00BF3429"/>
    <w:rsid w:val="00C017DE"/>
    <w:rsid w:val="00C05A1D"/>
    <w:rsid w:val="00C16825"/>
    <w:rsid w:val="00C24AA6"/>
    <w:rsid w:val="00C322F9"/>
    <w:rsid w:val="00C75A89"/>
    <w:rsid w:val="00CA3301"/>
    <w:rsid w:val="00CC64A9"/>
    <w:rsid w:val="00CD7E32"/>
    <w:rsid w:val="00CD7ED8"/>
    <w:rsid w:val="00CE38E4"/>
    <w:rsid w:val="00CE7579"/>
    <w:rsid w:val="00D228C4"/>
    <w:rsid w:val="00D531F7"/>
    <w:rsid w:val="00D559B4"/>
    <w:rsid w:val="00D6482A"/>
    <w:rsid w:val="00D65CFB"/>
    <w:rsid w:val="00DA14B0"/>
    <w:rsid w:val="00DB64FC"/>
    <w:rsid w:val="00DD0683"/>
    <w:rsid w:val="00DE0383"/>
    <w:rsid w:val="00DE62E5"/>
    <w:rsid w:val="00DF18B1"/>
    <w:rsid w:val="00E23307"/>
    <w:rsid w:val="00E32199"/>
    <w:rsid w:val="00EE7487"/>
    <w:rsid w:val="00EF6075"/>
    <w:rsid w:val="00EF6724"/>
    <w:rsid w:val="00F03242"/>
    <w:rsid w:val="00F135F7"/>
    <w:rsid w:val="00F50338"/>
    <w:rsid w:val="00F503D6"/>
    <w:rsid w:val="00F80A77"/>
    <w:rsid w:val="00F904F8"/>
    <w:rsid w:val="00F96B14"/>
    <w:rsid w:val="00FC0AAB"/>
    <w:rsid w:val="00FE29D5"/>
    <w:rsid w:val="00FE42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85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E17C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42D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42D1A"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8D2109"/>
  </w:style>
  <w:style w:type="paragraph" w:styleId="a9">
    <w:name w:val="footer"/>
    <w:basedOn w:val="a"/>
    <w:link w:val="aa"/>
    <w:uiPriority w:val="99"/>
    <w:unhideWhenUsed/>
    <w:rsid w:val="008D210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8D2109"/>
  </w:style>
  <w:style w:type="paragraph" w:customStyle="1" w:styleId="ConsPlusNormal">
    <w:name w:val="ConsPlusNormal"/>
    <w:rsid w:val="008D21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Title">
    <w:name w:val="ConsPlusTitle"/>
    <w:rsid w:val="008D2109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</w:rPr>
  </w:style>
  <w:style w:type="paragraph" w:styleId="2">
    <w:name w:val="Body Text Indent 2"/>
    <w:basedOn w:val="a"/>
    <w:link w:val="20"/>
    <w:rsid w:val="00387171"/>
    <w:pPr>
      <w:spacing w:after="120" w:line="480" w:lineRule="auto"/>
      <w:ind w:left="28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387171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b">
    <w:name w:val="Hyperlink"/>
    <w:basedOn w:val="a0"/>
    <w:uiPriority w:val="99"/>
    <w:semiHidden/>
    <w:unhideWhenUsed/>
    <w:rsid w:val="00B65A3A"/>
    <w:rPr>
      <w:color w:val="0000FF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B65A3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semiHidden/>
    <w:rsid w:val="00B65A3A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ac">
    <w:name w:val="Цветовое выделение"/>
    <w:rsid w:val="00B65A3A"/>
    <w:rPr>
      <w:b/>
      <w:bCs/>
      <w:color w:val="00008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1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bavly.tatarstan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pravo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AB0291-9399-4CEA-8C61-60EE77D9C4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578</Words>
  <Characters>3297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Таня Алатырева</cp:lastModifiedBy>
  <cp:revision>2</cp:revision>
  <cp:lastPrinted>2022-12-19T07:17:00Z</cp:lastPrinted>
  <dcterms:created xsi:type="dcterms:W3CDTF">2022-12-22T06:49:00Z</dcterms:created>
  <dcterms:modified xsi:type="dcterms:W3CDTF">2022-12-22T06:49:00Z</dcterms:modified>
</cp:coreProperties>
</file>