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D61769" w:rsidTr="00C96413">
        <w:trPr>
          <w:jc w:val="center"/>
        </w:trPr>
        <w:tc>
          <w:tcPr>
            <w:tcW w:w="4696" w:type="dxa"/>
            <w:hideMark/>
          </w:tcPr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D61769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D61769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D61769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D61769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D61769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D6176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D61769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D61769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D61769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D61769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D61769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D61769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1769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D61769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D61769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769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D61769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76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D61769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D61769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1769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D6176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61769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</w:tbl>
    <w:p w:rsidR="00C93C1B" w:rsidRPr="00D61769" w:rsidRDefault="009E0562" w:rsidP="009E0562">
      <w:pPr>
        <w:pStyle w:val="11"/>
        <w:spacing w:before="0" w:beforeAutospacing="0" w:after="0" w:afterAutospacing="0" w:line="280" w:lineRule="atLeast"/>
        <w:rPr>
          <w:rFonts w:ascii="Arial" w:hAnsi="Arial" w:cs="Arial"/>
        </w:rPr>
      </w:pPr>
      <w:r w:rsidRPr="00D61769">
        <w:rPr>
          <w:rFonts w:ascii="Arial" w:hAnsi="Arial" w:cs="Arial"/>
        </w:rPr>
        <w:t xml:space="preserve">                      </w:t>
      </w:r>
      <w:bookmarkStart w:id="0" w:name="_GoBack"/>
      <w:bookmarkEnd w:id="0"/>
    </w:p>
    <w:p w:rsidR="00C93C1B" w:rsidRPr="00D61769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О порядке назначения и проведения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граждан на территории </w:t>
      </w:r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r w:rsidRPr="00D61769">
        <w:rPr>
          <w:rStyle w:val="normalchar"/>
          <w:rFonts w:ascii="Arial" w:eastAsiaTheme="majorEastAsia" w:hAnsi="Arial" w:cs="Arial"/>
          <w:color w:val="000000"/>
        </w:rPr>
        <w:t xml:space="preserve">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сельского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поселения Бавлинского муниципального района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Республики Татарстан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rPr>
          <w:rFonts w:ascii="Arial" w:hAnsi="Arial" w:cs="Arial"/>
          <w:color w:val="000000"/>
        </w:rPr>
      </w:pPr>
    </w:p>
    <w:p w:rsidR="00E801FD" w:rsidRPr="00D61769" w:rsidRDefault="00E801FD" w:rsidP="00835692">
      <w:pPr>
        <w:pStyle w:val="11"/>
        <w:spacing w:before="0" w:beforeAutospacing="0" w:after="0" w:afterAutospacing="0" w:line="276" w:lineRule="auto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Новозареченское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сельское поселение» Бавлинского муниципального района Республики Татарстан, в целях реализации права граждан на осуществление местного самоуправления в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Новозареченском</w:t>
      </w:r>
      <w:proofErr w:type="spellEnd"/>
      <w:r w:rsidR="00835692" w:rsidRPr="00D61769">
        <w:rPr>
          <w:rStyle w:val="normalchar"/>
          <w:rFonts w:ascii="Arial" w:eastAsiaTheme="majorEastAsia" w:hAnsi="Arial" w:cs="Arial"/>
          <w:color w:val="000000"/>
        </w:rPr>
        <w:t xml:space="preserve"> </w:t>
      </w:r>
      <w:r w:rsidRPr="00D61769">
        <w:rPr>
          <w:rStyle w:val="normalchar"/>
          <w:rFonts w:ascii="Arial" w:eastAsiaTheme="majorEastAsia" w:hAnsi="Arial" w:cs="Arial"/>
          <w:color w:val="000000"/>
        </w:rPr>
        <w:t>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самоуправления и должностными лицами местного самоуправления </w:t>
      </w:r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Совет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 РЕШИЛ:</w:t>
      </w:r>
    </w:p>
    <w:p w:rsidR="00E801FD" w:rsidRPr="00D61769" w:rsidRDefault="00E801FD" w:rsidP="00835692">
      <w:pPr>
        <w:pStyle w:val="11"/>
        <w:spacing w:before="0" w:beforeAutospacing="0" w:after="0" w:afterAutospacing="0" w:line="276" w:lineRule="auto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353234"/>
        </w:rPr>
        <w:t>1.</w:t>
      </w:r>
      <w:r w:rsidRPr="00D61769">
        <w:rPr>
          <w:rFonts w:ascii="Arial" w:hAnsi="Arial" w:cs="Arial"/>
          <w:color w:val="000000"/>
        </w:rPr>
        <w:t>     </w:t>
      </w:r>
      <w:r w:rsidRPr="00D61769">
        <w:rPr>
          <w:rStyle w:val="normalchar"/>
          <w:rFonts w:ascii="Arial" w:eastAsiaTheme="majorEastAsia" w:hAnsi="Arial" w:cs="Arial"/>
          <w:color w:val="000000"/>
        </w:rPr>
        <w:t xml:space="preserve"> Утвердить Положение о порядке назначения и проведения опроса граждан на территории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835692" w:rsidRPr="00D61769" w:rsidRDefault="00835692" w:rsidP="0083569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61769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D61769">
          <w:rPr>
            <w:rStyle w:val="a6"/>
            <w:rFonts w:ascii="Arial" w:eastAsiaTheme="majorEastAsia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D61769">
        <w:rPr>
          <w:rFonts w:ascii="Arial" w:hAnsi="Arial" w:cs="Arial"/>
          <w:sz w:val="24"/>
          <w:szCs w:val="24"/>
        </w:rPr>
        <w:t>).</w:t>
      </w:r>
    </w:p>
    <w:p w:rsidR="00835692" w:rsidRPr="00D61769" w:rsidRDefault="00835692" w:rsidP="00835692">
      <w:pPr>
        <w:spacing w:line="276" w:lineRule="auto"/>
        <w:rPr>
          <w:rFonts w:ascii="Arial" w:hAnsi="Arial" w:cs="Arial"/>
          <w:sz w:val="24"/>
          <w:szCs w:val="24"/>
        </w:rPr>
      </w:pPr>
      <w:r w:rsidRPr="00D6176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617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6176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9C3950" w:rsidRPr="00D61769" w:rsidRDefault="009C3950" w:rsidP="009C3950">
      <w:pPr>
        <w:spacing w:line="276" w:lineRule="auto"/>
        <w:ind w:firstLine="540"/>
        <w:rPr>
          <w:rFonts w:ascii="Arial" w:eastAsiaTheme="minorEastAsia" w:hAnsi="Arial" w:cs="Arial"/>
          <w:sz w:val="24"/>
          <w:szCs w:val="24"/>
        </w:rPr>
      </w:pPr>
      <w:r w:rsidRPr="00D61769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9C3950" w:rsidRPr="00D61769" w:rsidRDefault="009C3950" w:rsidP="009C3950">
      <w:pPr>
        <w:widowControl w:val="0"/>
        <w:spacing w:line="276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D61769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D61769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А.Р. </w:t>
      </w:r>
      <w:proofErr w:type="spellStart"/>
      <w:r w:rsidRPr="00D61769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D61769" w:rsidRDefault="00D61769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D61769" w:rsidRDefault="00D61769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D61769" w:rsidRDefault="00D61769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D61769" w:rsidRDefault="00D61769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D61769" w:rsidRPr="00D61769" w:rsidRDefault="00D61769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</w:p>
    <w:p w:rsidR="00E801FD" w:rsidRPr="00D61769" w:rsidRDefault="00E801FD" w:rsidP="00E801FD">
      <w:pPr>
        <w:pStyle w:val="11"/>
        <w:spacing w:before="0" w:beforeAutospacing="0" w:after="0" w:afterAutospacing="0" w:line="240" w:lineRule="atLeast"/>
        <w:ind w:firstLine="700"/>
        <w:jc w:val="righ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Приложение №1</w:t>
      </w:r>
    </w:p>
    <w:p w:rsidR="00E801FD" w:rsidRPr="00D61769" w:rsidRDefault="00E801FD" w:rsidP="00E801FD">
      <w:pPr>
        <w:pStyle w:val="11"/>
        <w:spacing w:before="0" w:beforeAutospacing="0" w:after="0" w:afterAutospacing="0" w:line="240" w:lineRule="atLeast"/>
        <w:ind w:firstLine="700"/>
        <w:jc w:val="righ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 к решению</w:t>
      </w:r>
    </w:p>
    <w:p w:rsidR="00E801FD" w:rsidRPr="00D61769" w:rsidRDefault="00E801FD" w:rsidP="00E801FD">
      <w:pPr>
        <w:pStyle w:val="11"/>
        <w:spacing w:before="0" w:beforeAutospacing="0" w:after="0" w:afterAutospacing="0" w:line="240" w:lineRule="atLeast"/>
        <w:ind w:firstLine="700"/>
        <w:jc w:val="righ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 Совета </w:t>
      </w:r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</w:p>
    <w:p w:rsidR="00E801FD" w:rsidRPr="00D61769" w:rsidRDefault="00E801FD" w:rsidP="00E801FD">
      <w:pPr>
        <w:pStyle w:val="11"/>
        <w:spacing w:before="0" w:beforeAutospacing="0" w:after="0" w:afterAutospacing="0" w:line="240" w:lineRule="atLeast"/>
        <w:ind w:firstLine="700"/>
        <w:jc w:val="righ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сельского поселения</w:t>
      </w:r>
    </w:p>
    <w:p w:rsidR="00E801FD" w:rsidRPr="00D61769" w:rsidRDefault="00E801FD" w:rsidP="00E801FD">
      <w:pPr>
        <w:pStyle w:val="11"/>
        <w:spacing w:before="0" w:beforeAutospacing="0" w:after="0" w:afterAutospacing="0" w:line="240" w:lineRule="atLeast"/>
        <w:ind w:firstLine="700"/>
        <w:jc w:val="right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от </w:t>
      </w:r>
      <w:r w:rsidR="009D1678" w:rsidRPr="00D61769">
        <w:rPr>
          <w:rStyle w:val="normalchar"/>
          <w:rFonts w:ascii="Arial" w:eastAsiaTheme="majorEastAsia" w:hAnsi="Arial" w:cs="Arial"/>
          <w:color w:val="000000"/>
        </w:rPr>
        <w:t>19.12.</w:t>
      </w:r>
      <w:r w:rsidRPr="00D61769">
        <w:rPr>
          <w:rStyle w:val="normalchar"/>
          <w:rFonts w:ascii="Arial" w:eastAsiaTheme="majorEastAsia" w:hAnsi="Arial" w:cs="Arial"/>
          <w:color w:val="000000"/>
        </w:rPr>
        <w:t>2022г. №</w:t>
      </w:r>
      <w:r w:rsidR="009D1678" w:rsidRPr="00D61769">
        <w:rPr>
          <w:rStyle w:val="normalchar"/>
          <w:rFonts w:ascii="Arial" w:eastAsiaTheme="majorEastAsia" w:hAnsi="Arial" w:cs="Arial"/>
          <w:color w:val="000000"/>
        </w:rPr>
        <w:t>76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Положение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о порядке назначения и проведения опроса граждан на территории</w:t>
      </w:r>
    </w:p>
    <w:p w:rsidR="00E801FD" w:rsidRPr="00D61769" w:rsidRDefault="00835692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="00E801FD"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Республики Татарстан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bookmarkStart w:id="1" w:name="bookmark0"/>
      <w:bookmarkEnd w:id="1"/>
      <w:r w:rsidRPr="00D61769">
        <w:rPr>
          <w:rStyle w:val="normalchar"/>
          <w:rFonts w:ascii="Arial" w:eastAsiaTheme="majorEastAsia" w:hAnsi="Arial" w:cs="Arial"/>
          <w:bCs/>
          <w:color w:val="000000"/>
        </w:rPr>
        <w:t>1. Общие положения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1. Опрос граждан (далее - опрос) является одной из форм прямого волеизъявления населения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2. Опрос граждан проводится на всей территории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3. Результаты опроса носят рекомендательный характер.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bookmarkStart w:id="2" w:name="bookmark1"/>
      <w:bookmarkEnd w:id="2"/>
      <w:r w:rsidRPr="00D61769">
        <w:rPr>
          <w:rStyle w:val="normalchar"/>
          <w:rFonts w:ascii="Arial" w:eastAsiaTheme="majorEastAsia" w:hAnsi="Arial" w:cs="Arial"/>
          <w:bCs/>
          <w:color w:val="000000"/>
        </w:rPr>
        <w:t>2. Принципы проведения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2.1. В опросе граждан имеют  право участвовать жители Поселения, обладающие избирательным правом и проживающие в границах территории, на которой проводится опрос.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 .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 Органы и должностные лица  местного самоуправления обязаны  содействовать населению в реализации  права на участие в опросе.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3. Виды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3.1. Опрос проводится путем тайного, открытого голосования.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Для проведения опроса граждан может использоваться сайт Бавлинского муниципального района в информационно-телекоммуникационной сети «Интернет» (далее - сайт).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3.2. Тайное голосование проводится по опросным листам.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3.3. Открытое голосование проводится на собраниях граждан.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4. Порядок назначения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4.1. Опрос граждан Поселения проводится по инициативе: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Совета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 (далее - Совет поселения) или Главы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 (далее - Глава поселения) - по вопросам местного значения;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4.2. Инициатива проведения опроса, принадлежащая Совету поселения, выражается в принятии указанным органом соответствующего решения о назначении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403C3E"/>
        </w:rPr>
        <w:t>4.3.</w:t>
      </w:r>
      <w:r w:rsidRPr="00D61769">
        <w:rPr>
          <w:rFonts w:ascii="Arial" w:hAnsi="Arial" w:cs="Arial"/>
          <w:color w:val="000000"/>
        </w:rPr>
        <w:t>     </w:t>
      </w:r>
      <w:r w:rsidRPr="00D61769">
        <w:rPr>
          <w:rStyle w:val="normalchar"/>
          <w:rFonts w:ascii="Arial" w:eastAsiaTheme="majorEastAsia" w:hAnsi="Arial" w:cs="Arial"/>
          <w:color w:val="000000"/>
        </w:rPr>
        <w:t> В ходатайстве о проведении опроса указываются: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мотивы проведения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- предлагаемые формулировки вопроса (вопросов), выносимого (выносимых) на опрос;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территория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предполагаемая дата проведения опроса и его вид.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4.4. Решение о назначении опроса граждан принимается Советом поселения.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4.5.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позднее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чем за 30 дней до его проведения.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4.6.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 противоречит действующему законодательству, настоящему Положению.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4.7. В решении Совета поселения о назначении опроса граждан устанавливаются: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- дата и сроки проведения опроса;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- формулировка вопроса (вопросов), предлагаемого (предлагаемых) при проведении опроса;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методика проведения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форма опросного листа;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минимальная численность жителей поселения, участвующих в опросе;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порядок идентификации участников опроса в случае проведения опроса граждан с использованием официального сайта.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4.8. Решение о назначении опроса подлежит обязательному опубликованию не позднее, чем за 10 дней до его проведения.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4.9.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Новозареченское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сельское поселение» Бавлинского муниципального района Республики Татарстан (далее - Устав).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4.10.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5. Комиссия по проведению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5.1.Подготовку и проведение опроса граждан осуществляет Комиссия по проведению опроса (далее - Комиссия).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5.2.Комиссия назначается Советом поселения в количестве 5 человек.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5.3.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5.4.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Комиссия вправе создать необходимое количество рабочих групп для проведения опроса граждан.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5.5. Участки опроса, место нахождения Комиссии и места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нахождения пунктов проведения опроса граждан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должны быть опубликованы (обнародованы) не менее чем за 10 дней до дня проведения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5.6. Комиссия по проведению опроса: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организует исполнение настоящего Положения при проведении опроса граждан;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оборудует пункты проведения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обеспечивает изготовление опросных листов;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организует сбор подписей при опросе;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обеспечивает участие жителей поселения в опросе;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взаимодействует с органами и должностными лицами местного самоуправления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определяет результаты опроса граждан;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рассматривает заявления и жалобы, связанные с проведением опроса граждан;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осуществляет иные полномочия в соответствии с действующим законодательством и настоящим Положением.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6. Участки опроса. Списки участников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6.1.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Территория опроса составляет единый участок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6.2. 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6.3.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,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Список участников опроса составляется не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позднее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чем за 3 дня до проведения опроса.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7. Опросный лист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7.1. В опросном листе содержится точно воспроизведенный текст вынесенного на опрос вопроса (вопросов) и указываются варианты волеизъявления, голосующего словами «ДА» или «НЕТ», под которыми помещаются пустые квадраты.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7.2.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7.3.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8. Порядок проведения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8.1. Опрос проводится в день (или дни), назначенный (назначенные) Советом поселения в решении о назначении опроса граждан.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8.2. Опрос граждан в пунктах проведения опроса осуществляется с восьми часов утра до 18 часов вечера по местному времени.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9. Порядок проведения тайного голосования при проведении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9.1. Тайное голосование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9.2.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Опросный лист выдается голосующему членами Комиссии по списку участников опроса.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9.3.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Лицо, оказавшее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опрашиваемому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9.4. Опросный лист заполняется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голосующим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9.5. Члены Комиссии обеспечивают тайну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Член Комиссии выдает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голосующему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9.6. 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 об отстранении принимается членом Комиссии,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10. Порядок проведения открытого голосования при проведении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10.1.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10.2.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10.3. Собрание правомочно при участии более 30 процентов жителей, включенных в список участников опроса.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11. Порядок проведения голосования при проведении опроса </w:t>
      </w:r>
      <w:r w:rsidRPr="00D61769">
        <w:rPr>
          <w:rStyle w:val="normalchar"/>
          <w:rFonts w:ascii="Arial" w:eastAsiaTheme="majorEastAsia" w:hAnsi="Arial" w:cs="Arial"/>
          <w:color w:val="000000"/>
        </w:rPr>
        <w:t>с </w:t>
      </w:r>
      <w:r w:rsidRPr="00D61769">
        <w:rPr>
          <w:rStyle w:val="normalchar"/>
          <w:rFonts w:ascii="Arial" w:eastAsiaTheme="majorEastAsia" w:hAnsi="Arial" w:cs="Arial"/>
          <w:bCs/>
          <w:color w:val="000000"/>
        </w:rPr>
        <w:t>использованием  сайта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11.1.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11.2. Идентификация участников опроса осуществляется на официальном сайте.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11.3. Идентификация участников опроса осуществляется с использованием единой системы идентификац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ии и ау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>тентификации.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Госуслуги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>» (</w:t>
      </w:r>
      <w:hyperlink r:id="rId7" w:tgtFrame="_blank" w:history="1">
        <w:r w:rsidRPr="00D61769">
          <w:rPr>
            <w:rStyle w:val="normalchar"/>
            <w:rFonts w:ascii="Arial" w:eastAsiaTheme="majorEastAsia" w:hAnsi="Arial" w:cs="Arial"/>
            <w:color w:val="0000FF"/>
            <w:u w:val="single"/>
          </w:rPr>
          <w:t>www.gosuslugi.ru</w:t>
        </w:r>
      </w:hyperlink>
      <w:r w:rsidRPr="00D61769">
        <w:rPr>
          <w:rStyle w:val="normalchar"/>
          <w:rFonts w:ascii="Arial" w:eastAsiaTheme="majorEastAsia" w:hAnsi="Arial" w:cs="Arial"/>
          <w:color w:val="000000"/>
        </w:rPr>
        <w:t>).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11.4. В случае отсутствия у участника опроса учетной записи портала «</w:t>
      </w: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Госуслуги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>» гражданин может пройти регистрацию в единой системе идентификац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ии и ау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>тентификации на портале «</w:t>
      </w: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Госуслуги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>» (</w:t>
      </w: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www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>. esia.gosuslugi.ru).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При проведении опроса с использованием сайта на указанном сайте размещается ссылка для регистрации в единой системе идентификац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ии и ау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>тентификации на портале «</w:t>
      </w:r>
      <w:proofErr w:type="spellStart"/>
      <w:r w:rsidRPr="00D61769">
        <w:rPr>
          <w:rStyle w:val="normalchar"/>
          <w:rFonts w:ascii="Arial" w:eastAsiaTheme="majorEastAsia" w:hAnsi="Arial" w:cs="Arial"/>
          <w:color w:val="000000"/>
        </w:rPr>
        <w:t>Госуслуги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>».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12. Установление результатов 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12.1. После проведения опроса  Комиссия подсчитывает результаты  голосования по участкам опроса  и оформляет свое решение об  итогах опроса 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протоколом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об итогах опроса, в котором указываются следующие данные: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дата составления протокола;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сроки проведения опроса: даты  начала и окончания;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адрес участка по проведению 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территория опроса (если опрос проводился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на части территории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поселения, обязательно указываются наименования улиц, номеров домов);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- формулировка вопроса (вопросов), предлагаемого (предлагаемых) при проведении опроса;</w:t>
      </w:r>
      <w:proofErr w:type="gramEnd"/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общее число граждан, внесенных в список на участие в опросе;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число граждан, принявших участие в опросе;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признание опроса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состоявшимся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либо несостоявшимся;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признание опроса действительным либо недействительным;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количество голосов, поданных «ДА» при ответе на вопрос, вынесенный на опрос;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количество голосов, поданных «НЕТ» при ответе на вопрос, вынесенный на опрос;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результаты опроса (вопрос считается  одобренным, если при ответе на  него «ДА», проголосовало более половины участников опроса, принявших участие в голосовании).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12.3. Недействительными признаются записи в опросном листе, если: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невозможно достоверно установить мнение участников опроса;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запись не содержит данных о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голосовавшем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или его подписи;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имеются повторяющиеся записи.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12.4.Недействительными признаются опросные листы: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неустановленного образца,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не имеющие отметок членов Комиссии,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по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которым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невозможно достоверно установить мнение участников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12.6. Комиссия признает результаты опроса недействительными: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если количество опросных листов, признанных действительными, составляет менее 80% от количества граждан, принявших участие в опросе.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D61769">
        <w:rPr>
          <w:rStyle w:val="normalchar"/>
          <w:rFonts w:ascii="Arial" w:eastAsiaTheme="majorEastAsia" w:hAnsi="Arial" w:cs="Arial"/>
          <w:color w:val="000000"/>
        </w:rPr>
        <w:t>Совета поселения количества членов Комиссии</w:t>
      </w:r>
      <w:proofErr w:type="gram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по проведению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День подписания протокола членами Комиссии является днем установления результатов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13. Результаты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proofErr w:type="spellStart"/>
      <w:r w:rsidR="00835692" w:rsidRPr="00D61769">
        <w:rPr>
          <w:rStyle w:val="normalchar"/>
          <w:rFonts w:ascii="Arial" w:eastAsiaTheme="majorEastAsia" w:hAnsi="Arial" w:cs="Arial"/>
          <w:color w:val="000000"/>
        </w:rPr>
        <w:t>Новозареченского</w:t>
      </w:r>
      <w:proofErr w:type="spellEnd"/>
      <w:r w:rsidRPr="00D61769">
        <w:rPr>
          <w:rStyle w:val="normalchar"/>
          <w:rFonts w:ascii="Arial" w:eastAsiaTheme="majorEastAsia" w:hAnsi="Arial" w:cs="Arial"/>
          <w:color w:val="000000"/>
        </w:rPr>
        <w:t xml:space="preserve"> сельского поселения Бавлинского муниципального района, а также органами государственной власти Республики Татарстан.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14. Хранение материалов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14.1.Материалы опроса хранятся в Совете поселения.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14.2. Срок хранения материалов  опроса 2 года.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15. Финансовое обеспечение проведения опроса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15</w:t>
      </w:r>
      <w:r w:rsidR="00835692" w:rsidRPr="00D61769">
        <w:rPr>
          <w:rStyle w:val="normalchar"/>
          <w:rFonts w:ascii="Arial" w:eastAsiaTheme="majorEastAsia" w:hAnsi="Arial" w:cs="Arial"/>
          <w:color w:val="000000"/>
        </w:rPr>
        <w:t>.1. Финансирование мероприятий, связанных с подготовкой и проведением опроса граждан, осуществляется </w:t>
      </w:r>
      <w:r w:rsidRPr="00D61769">
        <w:rPr>
          <w:rStyle w:val="normalchar"/>
          <w:rFonts w:ascii="Arial" w:eastAsiaTheme="majorEastAsia" w:hAnsi="Arial" w:cs="Arial"/>
          <w:color w:val="000000"/>
        </w:rPr>
        <w:t>за счет средств: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- местного бюджета - при проведении  опроса по инициативе органов  местного самоуправления или  жителей муниципального образования;</w:t>
      </w:r>
    </w:p>
    <w:p w:rsidR="00E801FD" w:rsidRPr="00D61769" w:rsidRDefault="00835692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 xml:space="preserve">- бюджета Республики Татарстан - при проведении опроса по инициативе органов государственной </w:t>
      </w:r>
      <w:r w:rsidR="00E801FD" w:rsidRPr="00D61769">
        <w:rPr>
          <w:rStyle w:val="normalchar"/>
          <w:rFonts w:ascii="Arial" w:eastAsiaTheme="majorEastAsia" w:hAnsi="Arial" w:cs="Arial"/>
          <w:color w:val="000000"/>
        </w:rPr>
        <w:t>власти Республики Татарстан.</w:t>
      </w:r>
    </w:p>
    <w:p w:rsidR="00E801FD" w:rsidRPr="00D61769" w:rsidRDefault="00E801FD" w:rsidP="00E801FD">
      <w:pPr>
        <w:pStyle w:val="11"/>
        <w:spacing w:before="0" w:beforeAutospacing="0" w:after="160" w:afterAutospacing="0" w:line="240" w:lineRule="atLeast"/>
        <w:ind w:right="4720"/>
        <w:rPr>
          <w:rFonts w:ascii="Arial" w:hAnsi="Arial" w:cs="Arial"/>
          <w:color w:val="000000"/>
        </w:rPr>
      </w:pPr>
      <w:r w:rsidRPr="00D61769">
        <w:rPr>
          <w:rFonts w:ascii="Arial" w:hAnsi="Arial" w:cs="Arial"/>
          <w:color w:val="000000"/>
        </w:rPr>
        <w:t> 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jc w:val="center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bCs/>
          <w:color w:val="000000"/>
        </w:rPr>
        <w:t>16. Ответственность за  нарушение прав граждан на  участие в опросе</w:t>
      </w:r>
    </w:p>
    <w:p w:rsidR="00E801FD" w:rsidRPr="00D61769" w:rsidRDefault="00E801FD" w:rsidP="00E801FD">
      <w:pPr>
        <w:pStyle w:val="11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</w:rPr>
      </w:pPr>
      <w:r w:rsidRPr="00D61769">
        <w:rPr>
          <w:rStyle w:val="normalchar"/>
          <w:rFonts w:ascii="Arial" w:eastAsiaTheme="majorEastAsia" w:hAnsi="Arial" w:cs="Arial"/>
          <w:color w:val="000000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p w:rsidR="00866A69" w:rsidRPr="00D61769" w:rsidRDefault="00866A69" w:rsidP="00E801FD">
      <w:pPr>
        <w:spacing w:line="24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sectPr w:rsidR="00866A69" w:rsidRPr="00D61769" w:rsidSect="00D6176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306A"/>
    <w:rsid w:val="003F59E8"/>
    <w:rsid w:val="00413144"/>
    <w:rsid w:val="00425017"/>
    <w:rsid w:val="00446B52"/>
    <w:rsid w:val="00454334"/>
    <w:rsid w:val="004762E6"/>
    <w:rsid w:val="0049348F"/>
    <w:rsid w:val="004A0079"/>
    <w:rsid w:val="004C172C"/>
    <w:rsid w:val="004D2E42"/>
    <w:rsid w:val="0050092A"/>
    <w:rsid w:val="00502490"/>
    <w:rsid w:val="00511A5F"/>
    <w:rsid w:val="005268F9"/>
    <w:rsid w:val="00544933"/>
    <w:rsid w:val="00546EAA"/>
    <w:rsid w:val="005A0904"/>
    <w:rsid w:val="00610996"/>
    <w:rsid w:val="00665348"/>
    <w:rsid w:val="006734CD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F3CC4"/>
    <w:rsid w:val="007F7AEF"/>
    <w:rsid w:val="0080123A"/>
    <w:rsid w:val="00811EAB"/>
    <w:rsid w:val="00835692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67B0"/>
    <w:rsid w:val="009C3950"/>
    <w:rsid w:val="009C4086"/>
    <w:rsid w:val="009D1678"/>
    <w:rsid w:val="009E0562"/>
    <w:rsid w:val="009E4074"/>
    <w:rsid w:val="00A149C5"/>
    <w:rsid w:val="00A760A9"/>
    <w:rsid w:val="00A9352B"/>
    <w:rsid w:val="00A94AC2"/>
    <w:rsid w:val="00AF4E20"/>
    <w:rsid w:val="00B04B30"/>
    <w:rsid w:val="00B31E49"/>
    <w:rsid w:val="00B5060F"/>
    <w:rsid w:val="00B6743C"/>
    <w:rsid w:val="00BF3664"/>
    <w:rsid w:val="00C05B94"/>
    <w:rsid w:val="00C24339"/>
    <w:rsid w:val="00C70DF9"/>
    <w:rsid w:val="00C72165"/>
    <w:rsid w:val="00C72D4D"/>
    <w:rsid w:val="00C91439"/>
    <w:rsid w:val="00C93C1B"/>
    <w:rsid w:val="00C96413"/>
    <w:rsid w:val="00CA0D60"/>
    <w:rsid w:val="00CB6402"/>
    <w:rsid w:val="00CC5324"/>
    <w:rsid w:val="00CD4208"/>
    <w:rsid w:val="00CE5782"/>
    <w:rsid w:val="00CF4F06"/>
    <w:rsid w:val="00D01FE3"/>
    <w:rsid w:val="00D44893"/>
    <w:rsid w:val="00D5311E"/>
    <w:rsid w:val="00D535A8"/>
    <w:rsid w:val="00D61769"/>
    <w:rsid w:val="00D66733"/>
    <w:rsid w:val="00D95397"/>
    <w:rsid w:val="00DA7369"/>
    <w:rsid w:val="00DE12F9"/>
    <w:rsid w:val="00E23F2D"/>
    <w:rsid w:val="00E61D2A"/>
    <w:rsid w:val="00E662CB"/>
    <w:rsid w:val="00E75819"/>
    <w:rsid w:val="00E801FD"/>
    <w:rsid w:val="00EA5AB3"/>
    <w:rsid w:val="00EB3CAC"/>
    <w:rsid w:val="00EB6A09"/>
    <w:rsid w:val="00EE1441"/>
    <w:rsid w:val="00EF43C3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il.tatar.ru/owa/redir.aspx?REF=4fpTXmLMJSb3oSf1zlUTEEy60nIFA4pjTsOmM6OOUnpgZyWV-tzaCAFodHRwOi8vd3d3Lmdvc3VzbHVnaS5ydQ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2022-12-21T12:26:00Z</dcterms:created>
  <dcterms:modified xsi:type="dcterms:W3CDTF">2022-12-21T12:26:00Z</dcterms:modified>
</cp:coreProperties>
</file>