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BA6C91">
        <w:trPr>
          <w:trHeight w:val="1700"/>
        </w:trPr>
        <w:tc>
          <w:tcPr>
            <w:tcW w:w="4403" w:type="dxa"/>
          </w:tcPr>
          <w:p w:rsidR="00E20F6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3C5DB8" w:rsidRPr="003C5DB8" w:rsidRDefault="00843A50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ТАТАРСКО-КАНДЫЗСКОГО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DF4467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БАУЛЫ </w:t>
            </w:r>
          </w:p>
          <w:p w:rsidR="003C5DB8" w:rsidRPr="003C5DB8" w:rsidRDefault="003C5DB8" w:rsidP="00DF4467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DF4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E20F62" w:rsidRDefault="00E20F62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 КАНДЫЗЫ</w:t>
            </w:r>
          </w:p>
          <w:p w:rsidR="00DF4467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АВЫЛ ЖИРЛЕГЕ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BA6C91">
        <w:trPr>
          <w:trHeight w:val="621"/>
        </w:trPr>
        <w:tc>
          <w:tcPr>
            <w:tcW w:w="9705" w:type="dxa"/>
            <w:gridSpan w:val="3"/>
          </w:tcPr>
          <w:p w:rsidR="003C5DB8" w:rsidRPr="003C5DB8" w:rsidRDefault="003C5DB8" w:rsidP="003C5DB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D8F" w:rsidRDefault="00787D8F" w:rsidP="00787D8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23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                                                                    </w:t>
            </w:r>
            <w:r w:rsidR="00F00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800B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C4296D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D8F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800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55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 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3C5DB8" w:rsidRPr="00F000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3C5DB8" w:rsidRPr="00F000E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000E6">
              <w:rPr>
                <w:rFonts w:ascii="Times New Roman" w:hAnsi="Times New Roman" w:cs="Times New Roman"/>
                <w:sz w:val="24"/>
                <w:szCs w:val="24"/>
              </w:rPr>
              <w:t>атарск</w:t>
            </w:r>
            <w:r w:rsidR="00E20F62" w:rsidRPr="00F000E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F00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F62" w:rsidRPr="00F000E6">
              <w:rPr>
                <w:rFonts w:ascii="Times New Roman" w:hAnsi="Times New Roman" w:cs="Times New Roman"/>
                <w:sz w:val="24"/>
                <w:szCs w:val="24"/>
              </w:rPr>
              <w:t>Кандыз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000E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723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000E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87D8F">
              <w:rPr>
                <w:rFonts w:ascii="Times New Roman" w:hAnsi="Times New Roman" w:cs="Times New Roman"/>
                <w:sz w:val="28"/>
                <w:szCs w:val="28"/>
              </w:rPr>
              <w:t xml:space="preserve"> № __</w:t>
            </w:r>
          </w:p>
          <w:p w:rsidR="003C5DB8" w:rsidRPr="003C5DB8" w:rsidRDefault="00C723DD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D3743A" w:rsidRDefault="00D3743A" w:rsidP="00D3743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налоге на имущество</w:t>
      </w:r>
    </w:p>
    <w:p w:rsidR="00D3743A" w:rsidRDefault="00D3743A" w:rsidP="00D3743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физических лиц</w:t>
      </w:r>
    </w:p>
    <w:p w:rsidR="00D3743A" w:rsidRDefault="00D3743A" w:rsidP="00D374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743A" w:rsidRDefault="00D3743A" w:rsidP="00D3743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 Совет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43A" w:rsidRDefault="00D3743A" w:rsidP="00D3743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hyperlink r:id="rId9" w:history="1">
        <w:r w:rsidRPr="001201EF">
          <w:rPr>
            <w:rStyle w:val="afa"/>
            <w:rFonts w:ascii="Times New Roman" w:hAnsi="Times New Roman" w:cs="Times New Roman"/>
            <w:color w:val="auto"/>
            <w:sz w:val="28"/>
            <w:szCs w:val="28"/>
            <w:u w:val="none"/>
          </w:rPr>
          <w:t>Установить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имущество физических лиц, обязательный к уплате на территории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3743A" w:rsidRDefault="00D3743A" w:rsidP="00D3743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 Установить налоговые ставки в размере:</w:t>
      </w:r>
    </w:p>
    <w:p w:rsidR="00D3743A" w:rsidRPr="00D3743A" w:rsidRDefault="00D3743A" w:rsidP="00D3743A">
      <w:pPr>
        <w:pStyle w:val="af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743A">
        <w:rPr>
          <w:rFonts w:ascii="Times New Roman" w:hAnsi="Times New Roman"/>
          <w:color w:val="000000"/>
          <w:sz w:val="28"/>
          <w:szCs w:val="28"/>
        </w:rPr>
        <w:t>1) 0,1 процента в отношении:</w:t>
      </w:r>
    </w:p>
    <w:p w:rsidR="00D3743A" w:rsidRPr="00D3743A" w:rsidRDefault="00D3743A" w:rsidP="00D3743A">
      <w:pPr>
        <w:pStyle w:val="af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743A">
        <w:rPr>
          <w:rFonts w:ascii="Times New Roman" w:hAnsi="Times New Roman"/>
          <w:color w:val="000000"/>
          <w:sz w:val="28"/>
          <w:szCs w:val="28"/>
        </w:rPr>
        <w:t xml:space="preserve">гаражей и </w:t>
      </w:r>
      <w:proofErr w:type="spellStart"/>
      <w:r w:rsidRPr="00D3743A">
        <w:rPr>
          <w:rFonts w:ascii="Times New Roman" w:hAnsi="Times New Roman"/>
          <w:color w:val="000000"/>
          <w:sz w:val="28"/>
          <w:szCs w:val="28"/>
        </w:rPr>
        <w:t>машино</w:t>
      </w:r>
      <w:proofErr w:type="spellEnd"/>
      <w:r w:rsidRPr="00D3743A">
        <w:rPr>
          <w:rFonts w:ascii="Times New Roman" w:hAnsi="Times New Roman"/>
          <w:color w:val="000000"/>
          <w:sz w:val="28"/>
          <w:szCs w:val="28"/>
        </w:rPr>
        <w:t>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D3743A" w:rsidRPr="00D3743A" w:rsidRDefault="00D3743A" w:rsidP="00D3743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3743A">
        <w:rPr>
          <w:rFonts w:ascii="Times New Roman" w:hAnsi="Times New Roman" w:cs="Times New Roman"/>
          <w:color w:val="000000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D3743A" w:rsidRPr="00D3743A" w:rsidRDefault="00D3743A" w:rsidP="00D3743A">
      <w:pPr>
        <w:pStyle w:val="af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743A">
        <w:rPr>
          <w:rFonts w:ascii="Times New Roman" w:hAnsi="Times New Roman"/>
          <w:color w:val="000000"/>
          <w:sz w:val="28"/>
          <w:szCs w:val="28"/>
        </w:rPr>
        <w:t>2) 0,2  процента в отношении:</w:t>
      </w:r>
    </w:p>
    <w:p w:rsidR="00D3743A" w:rsidRPr="00D3743A" w:rsidRDefault="00D3743A" w:rsidP="00D3743A">
      <w:pPr>
        <w:pStyle w:val="af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743A">
        <w:rPr>
          <w:rFonts w:ascii="Times New Roman" w:hAnsi="Times New Roman"/>
          <w:color w:val="000000"/>
          <w:sz w:val="28"/>
          <w:szCs w:val="28"/>
        </w:rPr>
        <w:t>квартир, частей квартир;</w:t>
      </w:r>
    </w:p>
    <w:p w:rsidR="00D3743A" w:rsidRPr="00D3743A" w:rsidRDefault="00D3743A" w:rsidP="00D3743A">
      <w:pPr>
        <w:pStyle w:val="af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743A">
        <w:rPr>
          <w:rFonts w:ascii="Times New Roman" w:hAnsi="Times New Roman"/>
          <w:color w:val="000000"/>
          <w:sz w:val="28"/>
          <w:szCs w:val="28"/>
        </w:rPr>
        <w:t>комнат;</w:t>
      </w:r>
    </w:p>
    <w:p w:rsidR="00D3743A" w:rsidRPr="00D3743A" w:rsidRDefault="00D3743A" w:rsidP="00D3743A">
      <w:pPr>
        <w:pStyle w:val="af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743A">
        <w:rPr>
          <w:rFonts w:ascii="Times New Roman" w:hAnsi="Times New Roman"/>
          <w:color w:val="000000"/>
          <w:sz w:val="28"/>
          <w:szCs w:val="28"/>
        </w:rPr>
        <w:t>3) 0,3 процента в отношении:</w:t>
      </w:r>
    </w:p>
    <w:p w:rsidR="00D3743A" w:rsidRPr="00D3743A" w:rsidRDefault="00D3743A" w:rsidP="00D3743A">
      <w:pPr>
        <w:pStyle w:val="af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743A">
        <w:rPr>
          <w:rFonts w:ascii="Times New Roman" w:hAnsi="Times New Roman"/>
          <w:color w:val="000000"/>
          <w:sz w:val="28"/>
          <w:szCs w:val="28"/>
        </w:rPr>
        <w:t>жилых домов,</w:t>
      </w:r>
      <w:r w:rsidRPr="00D3743A">
        <w:rPr>
          <w:color w:val="000000"/>
        </w:rPr>
        <w:t xml:space="preserve"> </w:t>
      </w:r>
      <w:r w:rsidRPr="00D3743A">
        <w:rPr>
          <w:rFonts w:ascii="Times New Roman" w:hAnsi="Times New Roman"/>
          <w:color w:val="000000"/>
          <w:sz w:val="28"/>
          <w:szCs w:val="28"/>
        </w:rPr>
        <w:t xml:space="preserve">частей жилых домов; </w:t>
      </w:r>
    </w:p>
    <w:p w:rsidR="00D3743A" w:rsidRPr="00D3743A" w:rsidRDefault="00D3743A" w:rsidP="00D3743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3743A">
        <w:rPr>
          <w:rFonts w:ascii="Times New Roman" w:hAnsi="Times New Roman" w:cs="Times New Roman"/>
          <w:color w:val="000000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D3743A" w:rsidRPr="00D3743A" w:rsidRDefault="00D3743A" w:rsidP="00D3743A">
      <w:pPr>
        <w:pStyle w:val="af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743A">
        <w:rPr>
          <w:rFonts w:ascii="Times New Roman" w:hAnsi="Times New Roman"/>
          <w:color w:val="000000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D3743A" w:rsidRPr="00D3743A" w:rsidRDefault="00D3743A" w:rsidP="00D3743A">
      <w:pPr>
        <w:pStyle w:val="af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743A">
        <w:rPr>
          <w:rFonts w:ascii="Times New Roman" w:hAnsi="Times New Roman"/>
          <w:color w:val="000000"/>
          <w:sz w:val="28"/>
          <w:szCs w:val="28"/>
        </w:rPr>
        <w:t>4) 2 процента в отношении:</w:t>
      </w:r>
    </w:p>
    <w:p w:rsidR="00D3743A" w:rsidRDefault="00D3743A" w:rsidP="00D374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D3743A" w:rsidRDefault="00D3743A" w:rsidP="00D374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объектов налогообложения, предусмотренных абзацем вторым пункта 10 </w:t>
      </w:r>
      <w:r>
        <w:rPr>
          <w:rFonts w:ascii="Times New Roman" w:hAnsi="Times New Roman" w:cs="Times New Roman"/>
          <w:sz w:val="28"/>
          <w:szCs w:val="28"/>
        </w:rPr>
        <w:lastRenderedPageBreak/>
        <w:t>статьи 378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D3743A" w:rsidRPr="00D3743A" w:rsidRDefault="00D3743A" w:rsidP="00D3743A">
      <w:pPr>
        <w:pStyle w:val="af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743A">
        <w:rPr>
          <w:rFonts w:ascii="Times New Roman" w:hAnsi="Times New Roman"/>
          <w:color w:val="000000"/>
          <w:sz w:val="28"/>
          <w:szCs w:val="28"/>
        </w:rPr>
        <w:t>объектов налогообложения, кадастровая стоимость каждого из которых превышает 300 миллионов рублей;</w:t>
      </w:r>
    </w:p>
    <w:p w:rsidR="00D3743A" w:rsidRPr="00D3743A" w:rsidRDefault="00D3743A" w:rsidP="00D3743A">
      <w:pPr>
        <w:pStyle w:val="af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743A">
        <w:rPr>
          <w:rFonts w:ascii="Times New Roman" w:hAnsi="Times New Roman"/>
          <w:color w:val="000000"/>
          <w:sz w:val="28"/>
          <w:szCs w:val="28"/>
        </w:rPr>
        <w:t>5) 0,5 процентов в отношении прочих объектов налогообложения.</w:t>
      </w:r>
    </w:p>
    <w:p w:rsidR="00D3743A" w:rsidRPr="00D3743A" w:rsidRDefault="00D3743A" w:rsidP="00D3743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3743A">
        <w:rPr>
          <w:rFonts w:ascii="Times New Roman" w:hAnsi="Times New Roman" w:cs="Times New Roman"/>
          <w:color w:val="000000"/>
          <w:sz w:val="28"/>
          <w:szCs w:val="28"/>
        </w:rPr>
        <w:t>3. Предоставить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D3743A" w:rsidRPr="00D3743A" w:rsidRDefault="00D3743A" w:rsidP="00D3743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3743A">
        <w:rPr>
          <w:rFonts w:ascii="Times New Roman" w:hAnsi="Times New Roman" w:cs="Times New Roman"/>
          <w:color w:val="000000"/>
          <w:sz w:val="28"/>
          <w:szCs w:val="28"/>
        </w:rPr>
        <w:t>В случае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D3743A" w:rsidRPr="00D3743A" w:rsidRDefault="00D3743A" w:rsidP="00D3743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3743A">
        <w:rPr>
          <w:rFonts w:ascii="Times New Roman" w:hAnsi="Times New Roman" w:cs="Times New Roman"/>
          <w:color w:val="000000"/>
          <w:sz w:val="28"/>
          <w:szCs w:val="28"/>
        </w:rPr>
        <w:t>В случае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D3743A" w:rsidRPr="00D3743A" w:rsidRDefault="00D3743A" w:rsidP="00D3743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3743A">
        <w:rPr>
          <w:rFonts w:ascii="Times New Roman" w:hAnsi="Times New Roman" w:cs="Times New Roman"/>
          <w:color w:val="000000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D3743A" w:rsidRDefault="00D3743A" w:rsidP="00D374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Признать утратившими силу решение Совета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A23BB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.11.2014 № 8</w:t>
      </w:r>
      <w:r w:rsidR="00AA23B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(с изм. и доп. от  </w:t>
      </w:r>
      <w:r w:rsidR="00E837B7">
        <w:rPr>
          <w:rFonts w:ascii="Times New Roman" w:hAnsi="Times New Roman" w:cs="Times New Roman"/>
          <w:sz w:val="28"/>
          <w:szCs w:val="28"/>
        </w:rPr>
        <w:t xml:space="preserve">15.06.2015 №108,от 30.10.2015№14,от 26.03.2018№60,от </w:t>
      </w:r>
      <w:bookmarkStart w:id="0" w:name="_GoBack"/>
      <w:r w:rsidR="00E837B7">
        <w:rPr>
          <w:rFonts w:ascii="Times New Roman" w:hAnsi="Times New Roman" w:cs="Times New Roman"/>
          <w:sz w:val="28"/>
          <w:szCs w:val="28"/>
        </w:rPr>
        <w:t>30.10.2018 №86</w:t>
      </w:r>
      <w:bookmarkEnd w:id="0"/>
      <w:r w:rsidR="00FD485C">
        <w:rPr>
          <w:rFonts w:ascii="Times New Roman" w:hAnsi="Times New Roman" w:cs="Times New Roman"/>
          <w:sz w:val="28"/>
          <w:szCs w:val="28"/>
        </w:rPr>
        <w:t>, от 06.12.2019 №122</w:t>
      </w:r>
      <w:proofErr w:type="gramStart"/>
      <w:r w:rsidR="00E83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3743A" w:rsidRDefault="00D3743A" w:rsidP="00D374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района.</w:t>
      </w:r>
    </w:p>
    <w:p w:rsidR="00D3743A" w:rsidRDefault="00D3743A" w:rsidP="00D374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решение вступает в силу не ранее чем по истечении одного месяца со дня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 на Официальном портале правовой информации Республики Татарстан (</w:t>
      </w:r>
      <w:hyperlink r:id="rId10" w:history="1">
        <w:r>
          <w:rPr>
            <w:rStyle w:val="afa"/>
            <w:rFonts w:ascii="Times New Roman" w:hAnsi="Times New Roman" w:cs="Times New Roman"/>
            <w:sz w:val="28"/>
            <w:szCs w:val="28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3743A" w:rsidRDefault="00D3743A" w:rsidP="00D3743A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Действие пункта 3 настоящего решения применяется к порядку исчисления налога на имущество физических лиц на налоговые периоды, начиная с 2021 года.</w:t>
      </w:r>
    </w:p>
    <w:p w:rsidR="00D3743A" w:rsidRDefault="00D3743A" w:rsidP="00D374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3743A" w:rsidRDefault="00D3743A" w:rsidP="00D374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743A" w:rsidRDefault="00D3743A" w:rsidP="00D3743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2B2FA0" w:rsidRPr="00013056" w:rsidRDefault="002B2FA0" w:rsidP="00013056">
      <w:pPr>
        <w:spacing w:line="360" w:lineRule="auto"/>
        <w:ind w:firstLine="0"/>
        <w:contextualSpacing/>
        <w:rPr>
          <w:rFonts w:ascii="Times New Roman" w:hAnsi="Times New Roman" w:cs="Times New Roman"/>
          <w:bCs/>
          <w:sz w:val="28"/>
        </w:rPr>
      </w:pPr>
    </w:p>
    <w:p w:rsidR="002B2FA0" w:rsidRPr="00013056" w:rsidRDefault="00FD485C" w:rsidP="00013056">
      <w:pPr>
        <w:ind w:firstLine="0"/>
        <w:contextualSpacing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</w:t>
      </w:r>
      <w:r w:rsidR="002B2FA0" w:rsidRPr="00013056">
        <w:rPr>
          <w:rFonts w:ascii="Times New Roman" w:hAnsi="Times New Roman" w:cs="Times New Roman"/>
          <w:bCs/>
          <w:sz w:val="28"/>
        </w:rPr>
        <w:t xml:space="preserve">Глава, Председатель Совета </w:t>
      </w:r>
    </w:p>
    <w:p w:rsidR="00E20F62" w:rsidRPr="00013056" w:rsidRDefault="00FD485C" w:rsidP="00013056">
      <w:pPr>
        <w:ind w:firstLine="0"/>
        <w:contextualSpacing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</w:t>
      </w:r>
      <w:r w:rsidR="00843A50" w:rsidRPr="00013056">
        <w:rPr>
          <w:rFonts w:ascii="Times New Roman" w:hAnsi="Times New Roman" w:cs="Times New Roman"/>
          <w:bCs/>
          <w:sz w:val="28"/>
        </w:rPr>
        <w:t>Татарско-</w:t>
      </w:r>
      <w:proofErr w:type="spellStart"/>
      <w:r w:rsidR="00843A50" w:rsidRPr="00013056">
        <w:rPr>
          <w:rFonts w:ascii="Times New Roman" w:hAnsi="Times New Roman" w:cs="Times New Roman"/>
          <w:bCs/>
          <w:sz w:val="28"/>
        </w:rPr>
        <w:t>Кандызского</w:t>
      </w:r>
      <w:proofErr w:type="spellEnd"/>
    </w:p>
    <w:p w:rsidR="006D6ADB" w:rsidRPr="00013056" w:rsidRDefault="002B2FA0" w:rsidP="00013056">
      <w:pPr>
        <w:ind w:firstLine="0"/>
        <w:contextualSpacing/>
        <w:rPr>
          <w:rFonts w:ascii="Times New Roman" w:hAnsi="Times New Roman" w:cs="Times New Roman"/>
          <w:bCs/>
          <w:sz w:val="28"/>
        </w:rPr>
      </w:pPr>
      <w:r w:rsidRPr="00013056">
        <w:rPr>
          <w:rFonts w:ascii="Times New Roman" w:hAnsi="Times New Roman" w:cs="Times New Roman"/>
          <w:bCs/>
          <w:sz w:val="28"/>
        </w:rPr>
        <w:t xml:space="preserve"> </w:t>
      </w:r>
      <w:r w:rsidR="00FD485C">
        <w:rPr>
          <w:rFonts w:ascii="Times New Roman" w:hAnsi="Times New Roman" w:cs="Times New Roman"/>
          <w:bCs/>
          <w:sz w:val="28"/>
        </w:rPr>
        <w:t xml:space="preserve"> </w:t>
      </w:r>
      <w:r w:rsidRPr="00013056">
        <w:rPr>
          <w:rFonts w:ascii="Times New Roman" w:hAnsi="Times New Roman" w:cs="Times New Roman"/>
          <w:bCs/>
          <w:sz w:val="28"/>
        </w:rPr>
        <w:t xml:space="preserve">сельского поселения                                 </w:t>
      </w:r>
      <w:r w:rsidR="00013056">
        <w:rPr>
          <w:rFonts w:ascii="Times New Roman" w:hAnsi="Times New Roman" w:cs="Times New Roman"/>
          <w:bCs/>
          <w:sz w:val="28"/>
        </w:rPr>
        <w:t xml:space="preserve">           </w:t>
      </w:r>
      <w:r w:rsidRPr="00013056">
        <w:rPr>
          <w:rFonts w:ascii="Times New Roman" w:hAnsi="Times New Roman" w:cs="Times New Roman"/>
          <w:bCs/>
          <w:sz w:val="28"/>
        </w:rPr>
        <w:t xml:space="preserve">        </w:t>
      </w:r>
      <w:r w:rsidR="00FD485C">
        <w:rPr>
          <w:rFonts w:ascii="Times New Roman" w:hAnsi="Times New Roman" w:cs="Times New Roman"/>
          <w:bCs/>
          <w:sz w:val="28"/>
        </w:rPr>
        <w:t xml:space="preserve">          </w:t>
      </w:r>
      <w:r w:rsidRPr="00013056">
        <w:rPr>
          <w:rFonts w:ascii="Times New Roman" w:hAnsi="Times New Roman" w:cs="Times New Roman"/>
          <w:bCs/>
          <w:sz w:val="28"/>
        </w:rPr>
        <w:t xml:space="preserve"> </w:t>
      </w:r>
      <w:r w:rsidR="00E20F62" w:rsidRPr="00013056">
        <w:rPr>
          <w:rFonts w:ascii="Times New Roman" w:hAnsi="Times New Roman" w:cs="Times New Roman"/>
          <w:bCs/>
          <w:sz w:val="28"/>
        </w:rPr>
        <w:t xml:space="preserve">  </w:t>
      </w:r>
      <w:r w:rsidRPr="00013056">
        <w:rPr>
          <w:rFonts w:ascii="Times New Roman" w:hAnsi="Times New Roman" w:cs="Times New Roman"/>
          <w:bCs/>
          <w:sz w:val="28"/>
        </w:rPr>
        <w:t xml:space="preserve">  </w:t>
      </w:r>
      <w:proofErr w:type="spellStart"/>
      <w:r w:rsidR="00E20F62" w:rsidRPr="00013056">
        <w:rPr>
          <w:rFonts w:ascii="Times New Roman" w:hAnsi="Times New Roman" w:cs="Times New Roman"/>
          <w:bCs/>
          <w:sz w:val="28"/>
        </w:rPr>
        <w:t>М.Ш.Насибуллин</w:t>
      </w:r>
      <w:proofErr w:type="spellEnd"/>
    </w:p>
    <w:p w:rsidR="00787D8F" w:rsidRPr="00013056" w:rsidRDefault="00787D8F" w:rsidP="00013056">
      <w:pPr>
        <w:ind w:firstLine="0"/>
        <w:contextualSpacing/>
        <w:rPr>
          <w:rFonts w:ascii="Times New Roman" w:hAnsi="Times New Roman" w:cs="Times New Roman"/>
          <w:bCs/>
          <w:sz w:val="28"/>
        </w:rPr>
      </w:pPr>
    </w:p>
    <w:p w:rsidR="00787D8F" w:rsidRPr="00013056" w:rsidRDefault="00787D8F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87D8F" w:rsidRPr="00013056" w:rsidRDefault="00787D8F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C723DD" w:rsidRDefault="00C723DD" w:rsidP="00787D8F">
      <w:pPr>
        <w:ind w:firstLine="709"/>
        <w:jc w:val="right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723DD" w:rsidRDefault="00C723DD" w:rsidP="00787D8F">
      <w:pPr>
        <w:ind w:firstLine="709"/>
        <w:jc w:val="right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723DD" w:rsidRDefault="00C723DD" w:rsidP="00787D8F">
      <w:pPr>
        <w:ind w:firstLine="709"/>
        <w:jc w:val="right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723DD" w:rsidRDefault="00C723DD" w:rsidP="00787D8F">
      <w:pPr>
        <w:ind w:firstLine="709"/>
        <w:jc w:val="right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723DD" w:rsidRDefault="00C723DD" w:rsidP="00787D8F">
      <w:pPr>
        <w:ind w:firstLine="709"/>
        <w:jc w:val="right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723DD" w:rsidRDefault="00C723DD" w:rsidP="00787D8F">
      <w:pPr>
        <w:ind w:firstLine="709"/>
        <w:jc w:val="right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sectPr w:rsidR="00C723DD" w:rsidSect="00E44B59">
      <w:headerReference w:type="even" r:id="rId11"/>
      <w:headerReference w:type="default" r:id="rId12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2B" w:rsidRDefault="00EF4F2B">
      <w:r>
        <w:separator/>
      </w:r>
    </w:p>
  </w:endnote>
  <w:endnote w:type="continuationSeparator" w:id="0">
    <w:p w:rsidR="00EF4F2B" w:rsidRDefault="00EF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2B" w:rsidRDefault="00EF4F2B">
      <w:r>
        <w:separator/>
      </w:r>
    </w:p>
  </w:footnote>
  <w:footnote w:type="continuationSeparator" w:id="0">
    <w:p w:rsidR="00EF4F2B" w:rsidRDefault="00EF4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8F" w:rsidRDefault="00787D8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87D8F" w:rsidRDefault="00787D8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8F" w:rsidRDefault="00787D8F">
    <w:pPr>
      <w:pStyle w:val="a8"/>
      <w:framePr w:wrap="around" w:vAnchor="text" w:hAnchor="margin" w:xAlign="center" w:y="1"/>
      <w:ind w:firstLine="0"/>
      <w:rPr>
        <w:rStyle w:val="aa"/>
        <w:rFonts w:ascii="Times New Roman" w:hAnsi="Times New Roman" w:cs="Times New Roman"/>
        <w:sz w:val="20"/>
      </w:rPr>
    </w:pPr>
    <w:r>
      <w:rPr>
        <w:rStyle w:val="aa"/>
        <w:rFonts w:ascii="Times New Roman" w:hAnsi="Times New Roman" w:cs="Times New Roman"/>
        <w:sz w:val="20"/>
      </w:rPr>
      <w:fldChar w:fldCharType="begin"/>
    </w:r>
    <w:r>
      <w:rPr>
        <w:rStyle w:val="aa"/>
        <w:rFonts w:ascii="Times New Roman" w:hAnsi="Times New Roman" w:cs="Times New Roman"/>
        <w:sz w:val="20"/>
      </w:rPr>
      <w:instrText xml:space="preserve">PAGE  </w:instrText>
    </w:r>
    <w:r>
      <w:rPr>
        <w:rStyle w:val="aa"/>
        <w:rFonts w:ascii="Times New Roman" w:hAnsi="Times New Roman" w:cs="Times New Roman"/>
        <w:sz w:val="20"/>
      </w:rPr>
      <w:fldChar w:fldCharType="separate"/>
    </w:r>
    <w:r w:rsidR="001201EF">
      <w:rPr>
        <w:rStyle w:val="aa"/>
        <w:rFonts w:ascii="Times New Roman" w:hAnsi="Times New Roman" w:cs="Times New Roman"/>
        <w:noProof/>
        <w:sz w:val="20"/>
      </w:rPr>
      <w:t>2</w:t>
    </w:r>
    <w:r>
      <w:rPr>
        <w:rStyle w:val="aa"/>
        <w:rFonts w:ascii="Times New Roman" w:hAnsi="Times New Roman" w:cs="Times New Roman"/>
        <w:sz w:val="20"/>
      </w:rPr>
      <w:fldChar w:fldCharType="end"/>
    </w:r>
  </w:p>
  <w:p w:rsidR="00787D8F" w:rsidRDefault="00787D8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840486"/>
    <w:multiLevelType w:val="hybridMultilevel"/>
    <w:tmpl w:val="A734272C"/>
    <w:lvl w:ilvl="0" w:tplc="457044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726417D"/>
    <w:multiLevelType w:val="hybridMultilevel"/>
    <w:tmpl w:val="286AE720"/>
    <w:lvl w:ilvl="0" w:tplc="0D12E4D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28E3636"/>
    <w:multiLevelType w:val="hybridMultilevel"/>
    <w:tmpl w:val="DD18A1E6"/>
    <w:lvl w:ilvl="0" w:tplc="7D3A9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3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15"/>
  </w:num>
  <w:num w:numId="10">
    <w:abstractNumId w:val="9"/>
  </w:num>
  <w:num w:numId="11">
    <w:abstractNumId w:val="14"/>
  </w:num>
  <w:num w:numId="12">
    <w:abstractNumId w:val="7"/>
  </w:num>
  <w:num w:numId="13">
    <w:abstractNumId w:val="11"/>
  </w:num>
  <w:num w:numId="14">
    <w:abstractNumId w:val="5"/>
  </w:num>
  <w:num w:numId="15">
    <w:abstractNumId w:val="16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1F1"/>
    <w:rsid w:val="00013056"/>
    <w:rsid w:val="00020CDA"/>
    <w:rsid w:val="0004091F"/>
    <w:rsid w:val="0005018B"/>
    <w:rsid w:val="00051601"/>
    <w:rsid w:val="00056587"/>
    <w:rsid w:val="00065999"/>
    <w:rsid w:val="00067385"/>
    <w:rsid w:val="000714C0"/>
    <w:rsid w:val="00072B6A"/>
    <w:rsid w:val="00075DD4"/>
    <w:rsid w:val="00076CBF"/>
    <w:rsid w:val="0008645D"/>
    <w:rsid w:val="000919EA"/>
    <w:rsid w:val="000A475B"/>
    <w:rsid w:val="000B2368"/>
    <w:rsid w:val="000B53EB"/>
    <w:rsid w:val="000C127D"/>
    <w:rsid w:val="000C2CB9"/>
    <w:rsid w:val="000C4B12"/>
    <w:rsid w:val="000D5331"/>
    <w:rsid w:val="000E7271"/>
    <w:rsid w:val="000F6937"/>
    <w:rsid w:val="000F7263"/>
    <w:rsid w:val="001024BE"/>
    <w:rsid w:val="00104AC5"/>
    <w:rsid w:val="001201EF"/>
    <w:rsid w:val="00123266"/>
    <w:rsid w:val="00127490"/>
    <w:rsid w:val="001304C7"/>
    <w:rsid w:val="0014652B"/>
    <w:rsid w:val="00156583"/>
    <w:rsid w:val="00184BDB"/>
    <w:rsid w:val="001876FD"/>
    <w:rsid w:val="001918CF"/>
    <w:rsid w:val="00192FCC"/>
    <w:rsid w:val="001967A3"/>
    <w:rsid w:val="001A1E90"/>
    <w:rsid w:val="001B4015"/>
    <w:rsid w:val="001C477A"/>
    <w:rsid w:val="001D01CB"/>
    <w:rsid w:val="001D64D9"/>
    <w:rsid w:val="001E0B29"/>
    <w:rsid w:val="001E0C72"/>
    <w:rsid w:val="002034FE"/>
    <w:rsid w:val="00204537"/>
    <w:rsid w:val="00217B7E"/>
    <w:rsid w:val="00223DF3"/>
    <w:rsid w:val="00225443"/>
    <w:rsid w:val="00237252"/>
    <w:rsid w:val="00243C73"/>
    <w:rsid w:val="002516AC"/>
    <w:rsid w:val="00252B71"/>
    <w:rsid w:val="0025357A"/>
    <w:rsid w:val="00254DB0"/>
    <w:rsid w:val="0026592E"/>
    <w:rsid w:val="00271430"/>
    <w:rsid w:val="00283821"/>
    <w:rsid w:val="0029382B"/>
    <w:rsid w:val="00294DB3"/>
    <w:rsid w:val="002A17F3"/>
    <w:rsid w:val="002A3369"/>
    <w:rsid w:val="002A6287"/>
    <w:rsid w:val="002B05AA"/>
    <w:rsid w:val="002B2FA0"/>
    <w:rsid w:val="002B3E7D"/>
    <w:rsid w:val="002B4A4C"/>
    <w:rsid w:val="002C4A29"/>
    <w:rsid w:val="002C7DB7"/>
    <w:rsid w:val="002D1BB8"/>
    <w:rsid w:val="002D3E44"/>
    <w:rsid w:val="002E0BE4"/>
    <w:rsid w:val="002E10DA"/>
    <w:rsid w:val="002E6717"/>
    <w:rsid w:val="002F0CD6"/>
    <w:rsid w:val="00306201"/>
    <w:rsid w:val="0031703C"/>
    <w:rsid w:val="00323A2A"/>
    <w:rsid w:val="0033008A"/>
    <w:rsid w:val="00341A03"/>
    <w:rsid w:val="00352731"/>
    <w:rsid w:val="003553FD"/>
    <w:rsid w:val="00356A03"/>
    <w:rsid w:val="00361BA7"/>
    <w:rsid w:val="00362D17"/>
    <w:rsid w:val="003702EB"/>
    <w:rsid w:val="00371332"/>
    <w:rsid w:val="00381821"/>
    <w:rsid w:val="00392AB5"/>
    <w:rsid w:val="003A10B8"/>
    <w:rsid w:val="003A37C8"/>
    <w:rsid w:val="003A4F7D"/>
    <w:rsid w:val="003A7E75"/>
    <w:rsid w:val="003B7D2B"/>
    <w:rsid w:val="003C5DB8"/>
    <w:rsid w:val="003D2969"/>
    <w:rsid w:val="003D77D2"/>
    <w:rsid w:val="003E0BAD"/>
    <w:rsid w:val="003E555E"/>
    <w:rsid w:val="003F57DA"/>
    <w:rsid w:val="0040120C"/>
    <w:rsid w:val="004135AC"/>
    <w:rsid w:val="00423855"/>
    <w:rsid w:val="004332C6"/>
    <w:rsid w:val="0043715E"/>
    <w:rsid w:val="0043715F"/>
    <w:rsid w:val="004435D3"/>
    <w:rsid w:val="0045429A"/>
    <w:rsid w:val="00457380"/>
    <w:rsid w:val="00461D47"/>
    <w:rsid w:val="00462FEE"/>
    <w:rsid w:val="00464A3A"/>
    <w:rsid w:val="00465423"/>
    <w:rsid w:val="00471FF6"/>
    <w:rsid w:val="00486020"/>
    <w:rsid w:val="00494465"/>
    <w:rsid w:val="004B4FE2"/>
    <w:rsid w:val="004B4FFA"/>
    <w:rsid w:val="004D7848"/>
    <w:rsid w:val="004E5998"/>
    <w:rsid w:val="004F15B1"/>
    <w:rsid w:val="0050438B"/>
    <w:rsid w:val="00507B16"/>
    <w:rsid w:val="005173F5"/>
    <w:rsid w:val="00534DF3"/>
    <w:rsid w:val="00543EB7"/>
    <w:rsid w:val="00547A4C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68D9"/>
    <w:rsid w:val="005E2CE5"/>
    <w:rsid w:val="005E40A4"/>
    <w:rsid w:val="005E5C8D"/>
    <w:rsid w:val="005E72E6"/>
    <w:rsid w:val="00612C2B"/>
    <w:rsid w:val="00613994"/>
    <w:rsid w:val="00632C07"/>
    <w:rsid w:val="00634284"/>
    <w:rsid w:val="00636FA3"/>
    <w:rsid w:val="00637F5F"/>
    <w:rsid w:val="00643464"/>
    <w:rsid w:val="006475EC"/>
    <w:rsid w:val="006577F4"/>
    <w:rsid w:val="006777B1"/>
    <w:rsid w:val="006910F6"/>
    <w:rsid w:val="006918AF"/>
    <w:rsid w:val="0069333F"/>
    <w:rsid w:val="006A0C02"/>
    <w:rsid w:val="006A0CAF"/>
    <w:rsid w:val="006B240C"/>
    <w:rsid w:val="006C1B69"/>
    <w:rsid w:val="006C676B"/>
    <w:rsid w:val="006D1A42"/>
    <w:rsid w:val="006D2900"/>
    <w:rsid w:val="006D36B1"/>
    <w:rsid w:val="006D6ADB"/>
    <w:rsid w:val="006E4823"/>
    <w:rsid w:val="006F3B5E"/>
    <w:rsid w:val="006F5A2A"/>
    <w:rsid w:val="00704D14"/>
    <w:rsid w:val="007077E2"/>
    <w:rsid w:val="00707E7F"/>
    <w:rsid w:val="00707E8D"/>
    <w:rsid w:val="00714FEE"/>
    <w:rsid w:val="007176B4"/>
    <w:rsid w:val="00717764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87D8F"/>
    <w:rsid w:val="0079088C"/>
    <w:rsid w:val="007922B6"/>
    <w:rsid w:val="00792F19"/>
    <w:rsid w:val="007961FC"/>
    <w:rsid w:val="007972EC"/>
    <w:rsid w:val="00797D83"/>
    <w:rsid w:val="007A72FC"/>
    <w:rsid w:val="007B047A"/>
    <w:rsid w:val="007F0B9D"/>
    <w:rsid w:val="00800B7F"/>
    <w:rsid w:val="00800C99"/>
    <w:rsid w:val="00801E1C"/>
    <w:rsid w:val="008149EC"/>
    <w:rsid w:val="0081701E"/>
    <w:rsid w:val="00834600"/>
    <w:rsid w:val="00834AFA"/>
    <w:rsid w:val="00843A50"/>
    <w:rsid w:val="00844910"/>
    <w:rsid w:val="00844CAF"/>
    <w:rsid w:val="00844E41"/>
    <w:rsid w:val="00856034"/>
    <w:rsid w:val="008678D9"/>
    <w:rsid w:val="00872CC6"/>
    <w:rsid w:val="00874847"/>
    <w:rsid w:val="00880FA1"/>
    <w:rsid w:val="0088628D"/>
    <w:rsid w:val="00892633"/>
    <w:rsid w:val="00894543"/>
    <w:rsid w:val="008A33D4"/>
    <w:rsid w:val="008A60D6"/>
    <w:rsid w:val="008A68EC"/>
    <w:rsid w:val="008B5EDC"/>
    <w:rsid w:val="008B761A"/>
    <w:rsid w:val="008C49EB"/>
    <w:rsid w:val="008C648A"/>
    <w:rsid w:val="008D2B38"/>
    <w:rsid w:val="008D3C59"/>
    <w:rsid w:val="00900AB5"/>
    <w:rsid w:val="009032C4"/>
    <w:rsid w:val="00906174"/>
    <w:rsid w:val="009066A5"/>
    <w:rsid w:val="00915A1D"/>
    <w:rsid w:val="00917F16"/>
    <w:rsid w:val="009206A2"/>
    <w:rsid w:val="00923274"/>
    <w:rsid w:val="0093113C"/>
    <w:rsid w:val="009516BD"/>
    <w:rsid w:val="00972DD7"/>
    <w:rsid w:val="0097493E"/>
    <w:rsid w:val="00976760"/>
    <w:rsid w:val="00984D28"/>
    <w:rsid w:val="00984E58"/>
    <w:rsid w:val="00995DF3"/>
    <w:rsid w:val="009A0565"/>
    <w:rsid w:val="009A16BA"/>
    <w:rsid w:val="009B4410"/>
    <w:rsid w:val="009C6352"/>
    <w:rsid w:val="009D1CC0"/>
    <w:rsid w:val="009D3F2A"/>
    <w:rsid w:val="009E1231"/>
    <w:rsid w:val="009F540D"/>
    <w:rsid w:val="00A11859"/>
    <w:rsid w:val="00A11A2A"/>
    <w:rsid w:val="00A248EF"/>
    <w:rsid w:val="00A25ED8"/>
    <w:rsid w:val="00A304DE"/>
    <w:rsid w:val="00A31150"/>
    <w:rsid w:val="00A3411D"/>
    <w:rsid w:val="00A40651"/>
    <w:rsid w:val="00A41B2C"/>
    <w:rsid w:val="00A44413"/>
    <w:rsid w:val="00A52576"/>
    <w:rsid w:val="00A57B67"/>
    <w:rsid w:val="00A61166"/>
    <w:rsid w:val="00A63B9F"/>
    <w:rsid w:val="00A70DB5"/>
    <w:rsid w:val="00A748C1"/>
    <w:rsid w:val="00A7630F"/>
    <w:rsid w:val="00A8761D"/>
    <w:rsid w:val="00AA23BB"/>
    <w:rsid w:val="00AC1C2E"/>
    <w:rsid w:val="00AC55C9"/>
    <w:rsid w:val="00AE2FBD"/>
    <w:rsid w:val="00AF35BB"/>
    <w:rsid w:val="00B00BA6"/>
    <w:rsid w:val="00B029C6"/>
    <w:rsid w:val="00B037E9"/>
    <w:rsid w:val="00B05265"/>
    <w:rsid w:val="00B139D8"/>
    <w:rsid w:val="00B14180"/>
    <w:rsid w:val="00B17557"/>
    <w:rsid w:val="00B233B4"/>
    <w:rsid w:val="00B346CC"/>
    <w:rsid w:val="00B412EE"/>
    <w:rsid w:val="00B521AB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D0693"/>
    <w:rsid w:val="00C06A85"/>
    <w:rsid w:val="00C071CA"/>
    <w:rsid w:val="00C13626"/>
    <w:rsid w:val="00C16BB6"/>
    <w:rsid w:val="00C23FEA"/>
    <w:rsid w:val="00C24C90"/>
    <w:rsid w:val="00C255F8"/>
    <w:rsid w:val="00C4296D"/>
    <w:rsid w:val="00C42F51"/>
    <w:rsid w:val="00C46511"/>
    <w:rsid w:val="00C723DD"/>
    <w:rsid w:val="00C85EC5"/>
    <w:rsid w:val="00C93B10"/>
    <w:rsid w:val="00CB22F4"/>
    <w:rsid w:val="00CB3877"/>
    <w:rsid w:val="00CC144E"/>
    <w:rsid w:val="00CC384B"/>
    <w:rsid w:val="00CE0175"/>
    <w:rsid w:val="00CF2463"/>
    <w:rsid w:val="00CF6510"/>
    <w:rsid w:val="00D000B2"/>
    <w:rsid w:val="00D01503"/>
    <w:rsid w:val="00D0766B"/>
    <w:rsid w:val="00D2069E"/>
    <w:rsid w:val="00D35C19"/>
    <w:rsid w:val="00D370C2"/>
    <w:rsid w:val="00D3743A"/>
    <w:rsid w:val="00D40C67"/>
    <w:rsid w:val="00D46220"/>
    <w:rsid w:val="00D47009"/>
    <w:rsid w:val="00D6131B"/>
    <w:rsid w:val="00D61A95"/>
    <w:rsid w:val="00D63B91"/>
    <w:rsid w:val="00D64688"/>
    <w:rsid w:val="00D67CF2"/>
    <w:rsid w:val="00D81DEB"/>
    <w:rsid w:val="00D84933"/>
    <w:rsid w:val="00DA3BDA"/>
    <w:rsid w:val="00DB560E"/>
    <w:rsid w:val="00DC1AFD"/>
    <w:rsid w:val="00DC2F18"/>
    <w:rsid w:val="00DD0A73"/>
    <w:rsid w:val="00DD2238"/>
    <w:rsid w:val="00DD4E69"/>
    <w:rsid w:val="00DE3B48"/>
    <w:rsid w:val="00DE4506"/>
    <w:rsid w:val="00DF0E13"/>
    <w:rsid w:val="00DF340D"/>
    <w:rsid w:val="00DF4467"/>
    <w:rsid w:val="00DF48ED"/>
    <w:rsid w:val="00E06898"/>
    <w:rsid w:val="00E1347D"/>
    <w:rsid w:val="00E161C4"/>
    <w:rsid w:val="00E20492"/>
    <w:rsid w:val="00E20F62"/>
    <w:rsid w:val="00E230D3"/>
    <w:rsid w:val="00E23823"/>
    <w:rsid w:val="00E320EF"/>
    <w:rsid w:val="00E32C7B"/>
    <w:rsid w:val="00E35748"/>
    <w:rsid w:val="00E44B59"/>
    <w:rsid w:val="00E51FE8"/>
    <w:rsid w:val="00E56E63"/>
    <w:rsid w:val="00E71830"/>
    <w:rsid w:val="00E8051F"/>
    <w:rsid w:val="00E81D52"/>
    <w:rsid w:val="00E837B7"/>
    <w:rsid w:val="00E86FE3"/>
    <w:rsid w:val="00E91AE3"/>
    <w:rsid w:val="00EA2BD3"/>
    <w:rsid w:val="00EA3C4F"/>
    <w:rsid w:val="00EB03B7"/>
    <w:rsid w:val="00EB18B1"/>
    <w:rsid w:val="00EB4B71"/>
    <w:rsid w:val="00EC0169"/>
    <w:rsid w:val="00ED0A8D"/>
    <w:rsid w:val="00EF4F2B"/>
    <w:rsid w:val="00EF7A2A"/>
    <w:rsid w:val="00F000E6"/>
    <w:rsid w:val="00F053A2"/>
    <w:rsid w:val="00F05512"/>
    <w:rsid w:val="00F278C9"/>
    <w:rsid w:val="00F319D8"/>
    <w:rsid w:val="00F36B8A"/>
    <w:rsid w:val="00F412C9"/>
    <w:rsid w:val="00F44DF5"/>
    <w:rsid w:val="00F45147"/>
    <w:rsid w:val="00F4648E"/>
    <w:rsid w:val="00F51194"/>
    <w:rsid w:val="00F64249"/>
    <w:rsid w:val="00F70AA2"/>
    <w:rsid w:val="00F74CFD"/>
    <w:rsid w:val="00F7598A"/>
    <w:rsid w:val="00F80D51"/>
    <w:rsid w:val="00F90420"/>
    <w:rsid w:val="00FA245A"/>
    <w:rsid w:val="00FA254C"/>
    <w:rsid w:val="00FB40C6"/>
    <w:rsid w:val="00FC45A2"/>
    <w:rsid w:val="00FD485C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DD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uiPriority w:val="99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pPr>
      <w:spacing w:after="120"/>
    </w:p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2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rsid w:val="00051601"/>
    <w:rPr>
      <w:sz w:val="16"/>
      <w:szCs w:val="16"/>
    </w:rPr>
  </w:style>
  <w:style w:type="paragraph" w:styleId="af4">
    <w:name w:val="annotation text"/>
    <w:basedOn w:val="a"/>
    <w:link w:val="af5"/>
    <w:rsid w:val="00051601"/>
    <w:rPr>
      <w:sz w:val="20"/>
      <w:szCs w:val="20"/>
    </w:rPr>
  </w:style>
  <w:style w:type="character" w:customStyle="1" w:styleId="af5">
    <w:name w:val="Текст примечания Знак"/>
    <w:link w:val="af4"/>
    <w:rsid w:val="00051601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rsid w:val="00051601"/>
    <w:rPr>
      <w:b/>
      <w:bCs/>
    </w:rPr>
  </w:style>
  <w:style w:type="character" w:customStyle="1" w:styleId="af7">
    <w:name w:val="Тема примечания Знак"/>
    <w:link w:val="af6"/>
    <w:rsid w:val="00051601"/>
    <w:rPr>
      <w:rFonts w:ascii="Arial" w:hAnsi="Arial" w:cs="Arial"/>
      <w:b/>
      <w:bCs/>
    </w:rPr>
  </w:style>
  <w:style w:type="character" w:customStyle="1" w:styleId="FontStyle27">
    <w:name w:val="Font Style27"/>
    <w:uiPriority w:val="99"/>
    <w:rsid w:val="00787D8F"/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No Spacing"/>
    <w:uiPriority w:val="1"/>
    <w:qFormat/>
    <w:rsid w:val="00787D8F"/>
    <w:rPr>
      <w:rFonts w:ascii="Calibri" w:eastAsia="Calibri" w:hAnsi="Calibri"/>
      <w:sz w:val="30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787D8F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787D8F"/>
    <w:rPr>
      <w:rFonts w:ascii="Arial" w:hAnsi="Arial" w:cs="Arial"/>
      <w:sz w:val="22"/>
      <w:szCs w:val="22"/>
    </w:rPr>
  </w:style>
  <w:style w:type="paragraph" w:styleId="af9">
    <w:name w:val="List Paragraph"/>
    <w:basedOn w:val="a"/>
    <w:uiPriority w:val="34"/>
    <w:qFormat/>
    <w:rsid w:val="00787D8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af">
    <w:name w:val="Текст выноски Знак"/>
    <w:link w:val="ae"/>
    <w:uiPriority w:val="99"/>
    <w:semiHidden/>
    <w:rsid w:val="00787D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7D8F"/>
  </w:style>
  <w:style w:type="character" w:styleId="afa">
    <w:name w:val="Hyperlink"/>
    <w:uiPriority w:val="99"/>
    <w:unhideWhenUsed/>
    <w:rsid w:val="00787D8F"/>
    <w:rPr>
      <w:color w:val="0000FF"/>
      <w:u w:val="single"/>
    </w:rPr>
  </w:style>
  <w:style w:type="paragraph" w:styleId="afb">
    <w:name w:val="Normal (Web)"/>
    <w:basedOn w:val="a"/>
    <w:uiPriority w:val="99"/>
    <w:unhideWhenUsed/>
    <w:rsid w:val="00787D8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DD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uiPriority w:val="99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pPr>
      <w:spacing w:after="120"/>
    </w:p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2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rsid w:val="00051601"/>
    <w:rPr>
      <w:sz w:val="16"/>
      <w:szCs w:val="16"/>
    </w:rPr>
  </w:style>
  <w:style w:type="paragraph" w:styleId="af4">
    <w:name w:val="annotation text"/>
    <w:basedOn w:val="a"/>
    <w:link w:val="af5"/>
    <w:rsid w:val="00051601"/>
    <w:rPr>
      <w:sz w:val="20"/>
      <w:szCs w:val="20"/>
    </w:rPr>
  </w:style>
  <w:style w:type="character" w:customStyle="1" w:styleId="af5">
    <w:name w:val="Текст примечания Знак"/>
    <w:link w:val="af4"/>
    <w:rsid w:val="00051601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rsid w:val="00051601"/>
    <w:rPr>
      <w:b/>
      <w:bCs/>
    </w:rPr>
  </w:style>
  <w:style w:type="character" w:customStyle="1" w:styleId="af7">
    <w:name w:val="Тема примечания Знак"/>
    <w:link w:val="af6"/>
    <w:rsid w:val="00051601"/>
    <w:rPr>
      <w:rFonts w:ascii="Arial" w:hAnsi="Arial" w:cs="Arial"/>
      <w:b/>
      <w:bCs/>
    </w:rPr>
  </w:style>
  <w:style w:type="character" w:customStyle="1" w:styleId="FontStyle27">
    <w:name w:val="Font Style27"/>
    <w:uiPriority w:val="99"/>
    <w:rsid w:val="00787D8F"/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No Spacing"/>
    <w:uiPriority w:val="1"/>
    <w:qFormat/>
    <w:rsid w:val="00787D8F"/>
    <w:rPr>
      <w:rFonts w:ascii="Calibri" w:eastAsia="Calibri" w:hAnsi="Calibri"/>
      <w:sz w:val="30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787D8F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787D8F"/>
    <w:rPr>
      <w:rFonts w:ascii="Arial" w:hAnsi="Arial" w:cs="Arial"/>
      <w:sz w:val="22"/>
      <w:szCs w:val="22"/>
    </w:rPr>
  </w:style>
  <w:style w:type="paragraph" w:styleId="af9">
    <w:name w:val="List Paragraph"/>
    <w:basedOn w:val="a"/>
    <w:uiPriority w:val="34"/>
    <w:qFormat/>
    <w:rsid w:val="00787D8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af">
    <w:name w:val="Текст выноски Знак"/>
    <w:link w:val="ae"/>
    <w:uiPriority w:val="99"/>
    <w:semiHidden/>
    <w:rsid w:val="00787D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7D8F"/>
  </w:style>
  <w:style w:type="character" w:styleId="afa">
    <w:name w:val="Hyperlink"/>
    <w:uiPriority w:val="99"/>
    <w:unhideWhenUsed/>
    <w:rsid w:val="00787D8F"/>
    <w:rPr>
      <w:color w:val="0000FF"/>
      <w:u w:val="single"/>
    </w:rPr>
  </w:style>
  <w:style w:type="paragraph" w:styleId="afb">
    <w:name w:val="Normal (Web)"/>
    <w:basedOn w:val="a"/>
    <w:uiPriority w:val="99"/>
    <w:unhideWhenUsed/>
    <w:rsid w:val="00787D8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A1A62FCFA06925984FDBC91BCEC9936B5242C1AE1E2AD2D1341D85E31F897EC177E1F6g8X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914B5-21B2-4ED7-8611-CDFE9DE8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3974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6881379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consultantplus://offline/ref=CDA1A62FCFA06925984FDBC91BCEC9936B5242C1AE1E2AD2D1341D85E31F897EC177E1F6g8X1G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2022-02-22T07:42:00Z</cp:lastPrinted>
  <dcterms:created xsi:type="dcterms:W3CDTF">2022-11-15T06:30:00Z</dcterms:created>
  <dcterms:modified xsi:type="dcterms:W3CDTF">2022-11-15T06:30:00Z</dcterms:modified>
</cp:coreProperties>
</file>