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91756F" w:rsidRPr="003C6AFE" w:rsidRDefault="00C07CA5" w:rsidP="003C6AFE">
      <w:pPr>
        <w:tabs>
          <w:tab w:val="center" w:pos="4819"/>
        </w:tabs>
        <w:rPr>
          <w:b/>
        </w:rPr>
      </w:pPr>
      <w:r>
        <w:t xml:space="preserve">                    </w:t>
      </w:r>
      <w:r w:rsidR="003C6AFE">
        <w:tab/>
      </w:r>
      <w:r w:rsidR="003C6AFE" w:rsidRPr="003C6AFE">
        <w:rPr>
          <w:b/>
        </w:rP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1756F" w:rsidRPr="003D3AF6" w:rsidTr="007E5473">
        <w:trPr>
          <w:trHeight w:val="413"/>
        </w:trPr>
        <w:tc>
          <w:tcPr>
            <w:tcW w:w="10065" w:type="dxa"/>
            <w:vAlign w:val="bottom"/>
          </w:tcPr>
          <w:p w:rsidR="0091756F" w:rsidRPr="003D3AF6" w:rsidRDefault="0091756F" w:rsidP="0091756F"/>
          <w:p w:rsidR="0091756F" w:rsidRPr="003D3AF6" w:rsidRDefault="0091756F" w:rsidP="000E4E65">
            <w:pPr>
              <w:ind w:firstLine="34"/>
            </w:pPr>
            <w:r w:rsidRPr="003D3AF6">
              <w:t xml:space="preserve">          « </w:t>
            </w:r>
            <w:r w:rsidR="000E4E65">
              <w:t xml:space="preserve">    </w:t>
            </w:r>
            <w:r w:rsidRPr="003D3AF6">
              <w:t xml:space="preserve"> » </w:t>
            </w:r>
            <w:r>
              <w:rPr>
                <w:u w:val="single"/>
              </w:rPr>
              <w:t xml:space="preserve">ноября </w:t>
            </w:r>
            <w:r w:rsidRPr="003D3AF6">
              <w:t xml:space="preserve">  202</w:t>
            </w:r>
            <w:r w:rsidR="000E4E65">
              <w:t>2</w:t>
            </w:r>
            <w:r w:rsidRPr="003D3AF6">
              <w:t xml:space="preserve">              с.</w:t>
            </w:r>
            <w:r>
              <w:t xml:space="preserve">Исергапово </w:t>
            </w:r>
            <w:r w:rsidRPr="003D3AF6">
              <w:t xml:space="preserve">                  № </w:t>
            </w:r>
          </w:p>
        </w:tc>
      </w:tr>
    </w:tbl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91756F" w:rsidRDefault="0091756F" w:rsidP="007E57EE">
      <w:pPr>
        <w:tabs>
          <w:tab w:val="left" w:pos="4500"/>
          <w:tab w:val="left" w:pos="4680"/>
        </w:tabs>
        <w:rPr>
          <w:color w:val="000000"/>
        </w:rPr>
      </w:pPr>
    </w:p>
    <w:p w:rsidR="00E977C5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E977C5" w:rsidRDefault="00D558E3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Исергаповского сельского</w:t>
      </w:r>
      <w:r w:rsidR="00E977C5">
        <w:rPr>
          <w:color w:val="000000"/>
        </w:rPr>
        <w:t xml:space="preserve"> поселения</w:t>
      </w:r>
      <w:r w:rsidR="007E57EE" w:rsidRPr="007E57EE">
        <w:rPr>
          <w:color w:val="000000"/>
        </w:rPr>
        <w:t xml:space="preserve"> </w:t>
      </w:r>
    </w:p>
    <w:p w:rsidR="00E977C5" w:rsidRDefault="007E57EE" w:rsidP="00E977C5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Бавлинскогомуниципального района</w:t>
      </w:r>
    </w:p>
    <w:p w:rsidR="007E57EE" w:rsidRPr="000E4E65" w:rsidRDefault="001D0A88" w:rsidP="000E4E65">
      <w:pPr>
        <w:ind w:right="5706"/>
        <w:rPr>
          <w:szCs w:val="22"/>
        </w:rPr>
      </w:pPr>
      <w:r>
        <w:rPr>
          <w:bCs/>
        </w:rPr>
        <w:t>«</w:t>
      </w:r>
      <w:r w:rsidR="000E4E65">
        <w:rPr>
          <w:bCs/>
        </w:rPr>
        <w:t xml:space="preserve">О бюджете </w:t>
      </w:r>
      <w:r w:rsidR="000E4E65">
        <w:t xml:space="preserve">Исергаповского </w:t>
      </w:r>
      <w:r w:rsidR="000E4E65">
        <w:rPr>
          <w:bCs/>
        </w:rPr>
        <w:t xml:space="preserve">сельского поселения </w:t>
      </w:r>
      <w:r w:rsidR="000E4E65">
        <w:t>на 2023 год и на плановый период 2024 и 2025 годов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в </w:t>
      </w:r>
      <w:r w:rsidR="00502C0C">
        <w:rPr>
          <w:color w:val="000000"/>
        </w:rPr>
        <w:t>Исергаповском</w:t>
      </w:r>
      <w:r w:rsidRPr="003E6DF3">
        <w:rPr>
          <w:color w:val="000000"/>
        </w:rPr>
        <w:t xml:space="preserve"> сельском поселении</w:t>
      </w:r>
      <w:r w:rsidRPr="003E6DF3">
        <w:t xml:space="preserve"> Бавлинского муниципального района от 13.03.2020г. № 127, </w:t>
      </w:r>
      <w:r w:rsidRPr="003E6DF3">
        <w:rPr>
          <w:color w:val="000000"/>
        </w:rPr>
        <w:t xml:space="preserve">Совет </w:t>
      </w:r>
      <w:r w:rsidR="00D558E3">
        <w:rPr>
          <w:color w:val="000000"/>
        </w:rPr>
        <w:t>Исергаповского</w:t>
      </w:r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r w:rsidR="00D558E3">
        <w:rPr>
          <w:color w:val="000000"/>
        </w:rPr>
        <w:t>Исергаповского</w:t>
      </w:r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8853FA">
        <w:rPr>
          <w:bCs/>
        </w:rPr>
        <w:t xml:space="preserve"> </w:t>
      </w:r>
      <w:r w:rsidR="00D558E3">
        <w:rPr>
          <w:bCs/>
        </w:rPr>
        <w:t>Исергаповского</w:t>
      </w:r>
      <w:r w:rsidR="008853FA">
        <w:rPr>
          <w:bCs/>
        </w:rPr>
        <w:t xml:space="preserve"> сельского поселения</w:t>
      </w:r>
      <w:r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 w:rsidR="001D0A88">
        <w:rPr>
          <w:bCs/>
        </w:rPr>
        <w:t>на 202</w:t>
      </w:r>
      <w:r w:rsidR="006E7B91">
        <w:rPr>
          <w:bCs/>
        </w:rPr>
        <w:t>3</w:t>
      </w:r>
      <w:r w:rsidR="001D0A88">
        <w:rPr>
          <w:bCs/>
        </w:rPr>
        <w:t xml:space="preserve"> год и на плановый период 202</w:t>
      </w:r>
      <w:r w:rsidR="006E7B91">
        <w:rPr>
          <w:bCs/>
        </w:rPr>
        <w:t>4</w:t>
      </w:r>
      <w:r w:rsidR="001D0A88">
        <w:rPr>
          <w:bCs/>
        </w:rPr>
        <w:t xml:space="preserve"> и 202</w:t>
      </w:r>
      <w:r w:rsidR="006E7B91">
        <w:rPr>
          <w:bCs/>
        </w:rPr>
        <w:t>5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6E7B91">
        <w:rPr>
          <w:rFonts w:ascii="Times New Roman" w:hAnsi="Times New Roman" w:cs="Times New Roman"/>
          <w:bCs/>
          <w:sz w:val="28"/>
          <w:szCs w:val="28"/>
        </w:rPr>
        <w:t>на 2023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E7B91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годов»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</w:t>
      </w:r>
      <w:r w:rsidR="006E7B91">
        <w:rPr>
          <w:rFonts w:ascii="Times New Roman" w:hAnsi="Times New Roman" w:cs="Times New Roman"/>
          <w:bCs/>
          <w:sz w:val="28"/>
          <w:szCs w:val="28"/>
        </w:rPr>
        <w:t>23 год и на плановый период 2024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6E7B91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E7B91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6E7B91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</w:t>
      </w:r>
      <w:r w:rsidR="006E7B91">
        <w:rPr>
          <w:rFonts w:ascii="Times New Roman" w:hAnsi="Times New Roman" w:cs="Times New Roman"/>
          <w:bCs/>
          <w:sz w:val="28"/>
          <w:szCs w:val="28"/>
        </w:rPr>
        <w:t>024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6E7B91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E7B91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6E7B91">
        <w:rPr>
          <w:rFonts w:ascii="Times New Roman" w:hAnsi="Times New Roman" w:cs="Times New Roman"/>
          <w:bCs/>
          <w:sz w:val="28"/>
          <w:szCs w:val="28"/>
        </w:rPr>
        <w:t>3 год и на плановый период 2024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E7B91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Default="008853FA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Тимерханов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56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на 2022 год и на плановый период 2023 и 2024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063ED1" w:rsidRDefault="007E57EE" w:rsidP="00063ED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2022 год и на плановый период 2023 и 2024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E7B91" w:rsidRDefault="008853FA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E902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902F8">
        <w:rPr>
          <w:rFonts w:ascii="Times New Roman" w:hAnsi="Times New Roman" w:cs="Times New Roman"/>
          <w:color w:val="000000"/>
          <w:sz w:val="28"/>
          <w:szCs w:val="28"/>
        </w:rPr>
        <w:t xml:space="preserve"> Аглиул</w:t>
      </w:r>
      <w:r w:rsidR="00063ED1">
        <w:rPr>
          <w:rFonts w:ascii="Times New Roman" w:hAnsi="Times New Roman" w:cs="Times New Roman"/>
          <w:color w:val="000000"/>
          <w:sz w:val="28"/>
          <w:szCs w:val="28"/>
        </w:rPr>
        <w:t>лин</w:t>
      </w:r>
    </w:p>
    <w:p w:rsidR="006E7B91" w:rsidRDefault="006E7B91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r w:rsidR="00D558E3">
        <w:rPr>
          <w:color w:val="000000"/>
          <w:sz w:val="24"/>
          <w:szCs w:val="24"/>
        </w:rPr>
        <w:t>Исергаповского</w:t>
      </w:r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</w:t>
      </w:r>
      <w:r w:rsidR="006E7B91">
        <w:rPr>
          <w:color w:val="000000"/>
          <w:sz w:val="24"/>
          <w:szCs w:val="24"/>
        </w:rPr>
        <w:t xml:space="preserve"> » ноября 2022</w:t>
      </w:r>
      <w:r w:rsidRPr="00A03395">
        <w:rPr>
          <w:color w:val="000000"/>
          <w:sz w:val="24"/>
          <w:szCs w:val="24"/>
        </w:rPr>
        <w:t xml:space="preserve"> года №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1D0A88" w:rsidRDefault="001D0A88" w:rsidP="001D0A88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Бавлинского муниципального района </w:t>
      </w:r>
      <w:r>
        <w:rPr>
          <w:bCs/>
        </w:rPr>
        <w:t>на 202</w:t>
      </w:r>
      <w:r w:rsidR="006E7B91">
        <w:rPr>
          <w:bCs/>
        </w:rPr>
        <w:t>3</w:t>
      </w:r>
      <w:r>
        <w:rPr>
          <w:bCs/>
        </w:rPr>
        <w:t xml:space="preserve"> год и </w:t>
      </w:r>
    </w:p>
    <w:p w:rsidR="00A03395" w:rsidRDefault="006E7B91" w:rsidP="001D0A88">
      <w:pPr>
        <w:jc w:val="center"/>
        <w:rPr>
          <w:bCs/>
        </w:rPr>
      </w:pPr>
      <w:r>
        <w:rPr>
          <w:bCs/>
        </w:rPr>
        <w:t>на плановый период 2024</w:t>
      </w:r>
      <w:r w:rsidR="001D0A88">
        <w:rPr>
          <w:bCs/>
        </w:rPr>
        <w:t xml:space="preserve"> и 202</w:t>
      </w:r>
      <w:r>
        <w:rPr>
          <w:bCs/>
        </w:rPr>
        <w:t>5</w:t>
      </w:r>
      <w:r w:rsidR="001D0A88">
        <w:rPr>
          <w:bCs/>
        </w:rPr>
        <w:t xml:space="preserve"> годов»</w:t>
      </w:r>
    </w:p>
    <w:p w:rsidR="001D0A88" w:rsidRDefault="001D0A88" w:rsidP="001D0A88">
      <w:pPr>
        <w:jc w:val="center"/>
        <w:rPr>
          <w:szCs w:val="24"/>
        </w:rPr>
      </w:pPr>
    </w:p>
    <w:p w:rsidR="006E7B91" w:rsidRDefault="006E7B91" w:rsidP="006E7B91">
      <w:pPr>
        <w:ind w:right="5706"/>
      </w:pPr>
    </w:p>
    <w:p w:rsidR="006E7B91" w:rsidRDefault="006E7B91" w:rsidP="006E7B91">
      <w:pPr>
        <w:spacing w:line="360" w:lineRule="auto"/>
        <w:rPr>
          <w:rStyle w:val="af2"/>
          <w:b w:val="0"/>
          <w:bCs w:val="0"/>
          <w:color w:val="auto"/>
          <w:sz w:val="28"/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>
        <w:t>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 xml:space="preserve">Совет Исергаповского сельского поселения </w:t>
      </w:r>
      <w:r>
        <w:rPr>
          <w:b/>
          <w:bCs/>
        </w:rPr>
        <w:t>РЕШИЛ:</w:t>
      </w:r>
    </w:p>
    <w:p w:rsidR="006E7B91" w:rsidRDefault="006E7B91" w:rsidP="006E7B91">
      <w:pPr>
        <w:ind w:firstLine="709"/>
        <w:rPr>
          <w:rStyle w:val="af2"/>
          <w:b w:val="0"/>
          <w:bCs w:val="0"/>
          <w:color w:val="auto"/>
          <w:sz w:val="28"/>
          <w:szCs w:val="28"/>
        </w:rPr>
      </w:pPr>
      <w:r>
        <w:rPr>
          <w:rStyle w:val="af2"/>
          <w:b w:val="0"/>
          <w:bCs w:val="0"/>
          <w:color w:val="auto"/>
          <w:sz w:val="28"/>
          <w:szCs w:val="28"/>
        </w:rPr>
        <w:t xml:space="preserve">Статья 1 </w:t>
      </w:r>
    </w:p>
    <w:p w:rsidR="006E7B91" w:rsidRDefault="006E7B91" w:rsidP="006E7B91">
      <w:pPr>
        <w:ind w:firstLine="709"/>
      </w:pPr>
    </w:p>
    <w:p w:rsidR="006E7B91" w:rsidRDefault="006E7B91" w:rsidP="006E7B91">
      <w:pPr>
        <w:spacing w:line="360" w:lineRule="auto"/>
        <w:ind w:firstLine="709"/>
      </w:pPr>
      <w:bookmarkStart w:id="1" w:name="sub_100"/>
      <w:r>
        <w:t>1. Утвердить о</w:t>
      </w:r>
      <w:r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Исергаповского</w:t>
      </w:r>
      <w:r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>
        <w:rPr>
          <w:bCs/>
        </w:rPr>
        <w:t xml:space="preserve">  </w:t>
      </w:r>
      <w:r>
        <w:rPr>
          <w:rStyle w:val="af2"/>
          <w:b w:val="0"/>
          <w:bCs w:val="0"/>
          <w:color w:val="auto"/>
          <w:sz w:val="28"/>
          <w:szCs w:val="28"/>
        </w:rPr>
        <w:t>на 2023 год:</w:t>
      </w:r>
    </w:p>
    <w:p w:rsidR="006E7B91" w:rsidRDefault="006E7B91" w:rsidP="006E7B91">
      <w:pPr>
        <w:pStyle w:val="31"/>
        <w:spacing w:line="360" w:lineRule="auto"/>
        <w:ind w:firstLine="709"/>
        <w:rPr>
          <w:sz w:val="28"/>
          <w:szCs w:val="28"/>
        </w:rPr>
      </w:pPr>
      <w:r>
        <w:t>1) общий объем доходов бюджета Исергаповского сельского поселения</w:t>
      </w:r>
      <w:r>
        <w:rPr>
          <w:bCs/>
        </w:rPr>
        <w:t xml:space="preserve"> </w:t>
      </w:r>
      <w:r>
        <w:t>в сумме 6870,0 тыс. рублей;</w:t>
      </w:r>
    </w:p>
    <w:p w:rsidR="006E7B91" w:rsidRDefault="006E7B91" w:rsidP="006E7B91">
      <w:pPr>
        <w:spacing w:line="360" w:lineRule="auto"/>
        <w:ind w:firstLine="709"/>
      </w:pPr>
      <w:r>
        <w:t>2) общий объем расходов бюджета Исергаповского сельского поселения в сумме 6870,0 тыс. рублей</w:t>
      </w:r>
      <w:bookmarkStart w:id="2" w:name="sub_200"/>
      <w:bookmarkEnd w:id="1"/>
      <w:r>
        <w:t>;</w:t>
      </w:r>
    </w:p>
    <w:p w:rsidR="006E7B91" w:rsidRDefault="006E7B91" w:rsidP="006E7B91">
      <w:pPr>
        <w:spacing w:line="360" w:lineRule="auto"/>
        <w:ind w:firstLine="709"/>
      </w:pPr>
      <w:r>
        <w:t>3) дефицит бюджета Исергаповского сельского поселения в сумме 0 тыс. рублей.</w:t>
      </w:r>
    </w:p>
    <w:p w:rsidR="006E7B91" w:rsidRDefault="006E7B91" w:rsidP="006E7B91">
      <w:pPr>
        <w:pStyle w:val="31"/>
        <w:spacing w:line="360" w:lineRule="auto"/>
        <w:ind w:firstLine="709"/>
        <w:rPr>
          <w:sz w:val="28"/>
          <w:szCs w:val="28"/>
        </w:rPr>
      </w:pPr>
      <w:r>
        <w:t>2. Утвердить о</w:t>
      </w:r>
      <w:r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Исергаповского</w:t>
      </w:r>
      <w:r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 </w:t>
      </w:r>
      <w:r>
        <w:rPr>
          <w:bCs/>
        </w:rPr>
        <w:t xml:space="preserve"> </w:t>
      </w:r>
      <w:r>
        <w:rPr>
          <w:rStyle w:val="af2"/>
          <w:b w:val="0"/>
          <w:bCs w:val="0"/>
          <w:color w:val="auto"/>
          <w:sz w:val="28"/>
          <w:szCs w:val="28"/>
        </w:rPr>
        <w:t>на 2024 год и 2025 год:</w:t>
      </w:r>
      <w:r>
        <w:t xml:space="preserve"> </w:t>
      </w:r>
    </w:p>
    <w:p w:rsidR="006E7B91" w:rsidRDefault="006E7B91" w:rsidP="006E7B91">
      <w:pPr>
        <w:pStyle w:val="31"/>
        <w:spacing w:line="360" w:lineRule="auto"/>
        <w:ind w:firstLine="709"/>
      </w:pPr>
      <w:r>
        <w:t>1) общий объем доходов бюджета Исергаповского сельского поселения</w:t>
      </w:r>
      <w:r>
        <w:rPr>
          <w:bCs/>
        </w:rPr>
        <w:t xml:space="preserve"> на 2024 год </w:t>
      </w:r>
      <w:r>
        <w:t>в сумме 6923,9 тыс. рублей и на 2025 год в сумме 6981,8 тыс. рублей;</w:t>
      </w:r>
    </w:p>
    <w:p w:rsidR="006E7B91" w:rsidRDefault="006E7B91" w:rsidP="006E7B91">
      <w:pPr>
        <w:spacing w:line="360" w:lineRule="auto"/>
        <w:ind w:firstLine="709"/>
      </w:pPr>
      <w:r>
        <w:t>2) общий объем расходов бюджета Исергаповского сельского поселения на 2024 год в сумме 6923,9 тыс. рублей, в том числе условно утвержденные расходы в сумме 169,8 тыс. рублей   и на 2025 год в сумме 6981,8 тыс. рублей, в том числе условно утвержденные расходы в сумме 342,2 тыс. рублей;</w:t>
      </w:r>
    </w:p>
    <w:p w:rsidR="006E7B91" w:rsidRDefault="006E7B91" w:rsidP="006E7B91">
      <w:pPr>
        <w:spacing w:line="360" w:lineRule="auto"/>
        <w:ind w:firstLine="709"/>
      </w:pPr>
      <w:r>
        <w:t xml:space="preserve">3) дефицит бюджета Исергаповского сельского поселения </w:t>
      </w:r>
      <w:bookmarkStart w:id="3" w:name="sub_103"/>
      <w:bookmarkEnd w:id="2"/>
      <w:r>
        <w:t>на 2024 год в сумме 0 тыс. рублей и на 2025 год в сумме 0 тыс. рублей.</w:t>
      </w:r>
    </w:p>
    <w:p w:rsidR="006E7B91" w:rsidRDefault="006E7B91" w:rsidP="006E7B91">
      <w:pPr>
        <w:spacing w:line="360" w:lineRule="auto"/>
        <w:ind w:firstLine="709"/>
      </w:pPr>
      <w:r>
        <w:t>3. Утвердить источники финансирования дефицита бюджета Исергаповского сельского поселения на 2023 год и на плановый период 2024 и 2025 годов согласно приложению 1 к настоящему решению.</w:t>
      </w:r>
    </w:p>
    <w:p w:rsidR="006E7B91" w:rsidRDefault="006E7B91" w:rsidP="006E7B91">
      <w:pPr>
        <w:spacing w:line="360" w:lineRule="auto"/>
        <w:ind w:firstLine="709"/>
      </w:pPr>
      <w:r>
        <w:t>Статья 2</w:t>
      </w:r>
    </w:p>
    <w:p w:rsidR="006E7B91" w:rsidRDefault="006E7B91" w:rsidP="006E7B91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>
        <w:t xml:space="preserve">Исергаповского </w:t>
      </w:r>
      <w:r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6E7B91" w:rsidRDefault="006E7B91" w:rsidP="006E7B91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>
        <w:t>Исергаповского</w:t>
      </w:r>
      <w:r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6E7B91" w:rsidRDefault="006E7B91" w:rsidP="006E7B91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>
        <w:t xml:space="preserve">Исергаповского </w:t>
      </w:r>
      <w:r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6E7B91" w:rsidRDefault="006E7B91" w:rsidP="006E7B91">
      <w:pPr>
        <w:spacing w:line="360" w:lineRule="auto"/>
        <w:ind w:firstLine="709"/>
      </w:pPr>
      <w:r>
        <w:t>Статья 3</w:t>
      </w:r>
    </w:p>
    <w:p w:rsidR="006E7B91" w:rsidRDefault="006E7B91" w:rsidP="006E7B91">
      <w:pPr>
        <w:spacing w:line="360" w:lineRule="auto"/>
        <w:ind w:firstLine="709"/>
      </w:pPr>
      <w:r>
        <w:t>Учесть в бюджете Исергаповского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6E7B91" w:rsidRDefault="006E7B91" w:rsidP="006E7B91">
      <w:pPr>
        <w:spacing w:line="360" w:lineRule="auto"/>
        <w:ind w:firstLine="709"/>
        <w:rPr>
          <w:rStyle w:val="af2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f2"/>
          <w:b w:val="0"/>
          <w:bCs w:val="0"/>
          <w:color w:val="auto"/>
          <w:sz w:val="28"/>
          <w:szCs w:val="28"/>
        </w:rPr>
        <w:t>Статья 4</w:t>
      </w:r>
    </w:p>
    <w:p w:rsidR="006E7B91" w:rsidRDefault="006E7B91" w:rsidP="006E7B91">
      <w:pPr>
        <w:spacing w:line="360" w:lineRule="auto"/>
        <w:ind w:firstLine="709"/>
      </w:pPr>
      <w:r>
        <w:t xml:space="preserve">1. Утвердить ведомственную структуру расходов бюджета Исергаповского сельского поселения на 2023 год и на плановый период 2024 и 2025 годов   согласно </w:t>
      </w:r>
      <w:r>
        <w:rPr>
          <w:rStyle w:val="af2"/>
          <w:b w:val="0"/>
          <w:bCs w:val="0"/>
          <w:color w:val="auto"/>
          <w:sz w:val="28"/>
          <w:szCs w:val="28"/>
        </w:rPr>
        <w:t>приложению</w:t>
      </w:r>
      <w:r>
        <w:t xml:space="preserve"> 3 к настоящему решению</w:t>
      </w:r>
      <w:bookmarkStart w:id="5" w:name="sub_13"/>
      <w:bookmarkEnd w:id="4"/>
      <w:r>
        <w:t>.</w:t>
      </w:r>
    </w:p>
    <w:p w:rsidR="006E7B91" w:rsidRDefault="006E7B91" w:rsidP="006E7B91">
      <w:pPr>
        <w:spacing w:line="360" w:lineRule="auto"/>
        <w:ind w:firstLine="709"/>
      </w:pPr>
      <w:r>
        <w:rPr>
          <w:rStyle w:val="af2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t xml:space="preserve">Исергаповского </w:t>
      </w:r>
      <w:r>
        <w:rPr>
          <w:rStyle w:val="af2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6E7B91" w:rsidRDefault="006E7B91" w:rsidP="006E7B91">
      <w:pPr>
        <w:spacing w:line="360" w:lineRule="auto"/>
        <w:ind w:firstLine="709"/>
      </w:pPr>
      <w:r>
        <w:t>3.Утвердить объем бюджетных ассигнований бюджета Исергаповского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6E7B91" w:rsidRDefault="006E7B91" w:rsidP="006E7B91">
      <w:pPr>
        <w:spacing w:line="360" w:lineRule="auto"/>
        <w:ind w:firstLine="709"/>
      </w:pPr>
      <w:r>
        <w:t>Статья 5</w:t>
      </w:r>
    </w:p>
    <w:p w:rsidR="006E7B91" w:rsidRDefault="006E7B91" w:rsidP="006E7B91">
      <w:pPr>
        <w:spacing w:line="360" w:lineRule="auto"/>
        <w:ind w:firstLine="709"/>
      </w:pPr>
      <w: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6E7B91" w:rsidRDefault="006E7B91" w:rsidP="006E7B91">
      <w:pPr>
        <w:spacing w:line="360" w:lineRule="auto"/>
        <w:ind w:firstLine="709"/>
      </w:pPr>
      <w:r>
        <w:t>- в соответствии со статьей 142.3 Бюджетного Кодекса РФ, на исполнение расходных обязательств по содержанию муниципальных учреждений на 2023 год в сумме 1280,6 тыс. рублей, на 2024 год в сумме 1249,7 тыс. рублей, на 2025 год в сумме 1232,7 тыс. рублей;</w:t>
      </w:r>
    </w:p>
    <w:p w:rsidR="006E7B91" w:rsidRDefault="006E7B91" w:rsidP="006E7B91">
      <w:pPr>
        <w:spacing w:line="360" w:lineRule="auto"/>
        <w:ind w:firstLine="709"/>
      </w:pPr>
      <w:r>
        <w:t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1951,8 тыс. рублей, на 2024 год в сумме 1951,8 тыс. рублей, на 2025 год в сумме 1951,8 тыс. рублей.</w:t>
      </w:r>
    </w:p>
    <w:p w:rsidR="006E7B91" w:rsidRDefault="006E7B91" w:rsidP="006E7B91">
      <w:pPr>
        <w:spacing w:line="360" w:lineRule="auto"/>
        <w:ind w:firstLine="709"/>
      </w:pPr>
      <w: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6E7B91" w:rsidRDefault="006E7B91" w:rsidP="006E7B91">
      <w:pPr>
        <w:spacing w:line="360" w:lineRule="auto"/>
        <w:ind w:firstLine="709"/>
      </w:pPr>
      <w:r>
        <w:t>Статья 6</w:t>
      </w:r>
    </w:p>
    <w:p w:rsidR="006E7B91" w:rsidRDefault="006E7B91" w:rsidP="006E7B91">
      <w:pPr>
        <w:spacing w:line="360" w:lineRule="auto"/>
        <w:ind w:firstLine="709"/>
      </w:pPr>
      <w: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2023 год в сумме 6,8 тыс. рублей, на 2024 год в сумме 2,6 тыс. рублей, на 2025 год в сумме 3,1 тыс. рублей.</w:t>
      </w:r>
    </w:p>
    <w:p w:rsidR="006E7B91" w:rsidRDefault="006E7B91" w:rsidP="006E7B91">
      <w:pPr>
        <w:spacing w:line="360" w:lineRule="auto"/>
        <w:ind w:firstLine="709"/>
      </w:pPr>
      <w:r>
        <w:t xml:space="preserve"> 2. Установить, что в 2023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6E7B91" w:rsidRDefault="006E7B91" w:rsidP="006E7B91">
      <w:pPr>
        <w:spacing w:line="360" w:lineRule="auto"/>
        <w:ind w:firstLine="709"/>
        <w:rPr>
          <w:rStyle w:val="af2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f2"/>
          <w:b w:val="0"/>
          <w:bCs w:val="0"/>
          <w:color w:val="auto"/>
          <w:sz w:val="28"/>
          <w:szCs w:val="28"/>
        </w:rPr>
        <w:t>Статья 7</w:t>
      </w:r>
    </w:p>
    <w:p w:rsidR="006E7B91" w:rsidRDefault="006E7B91" w:rsidP="006E7B91">
      <w:pPr>
        <w:spacing w:line="360" w:lineRule="auto"/>
        <w:ind w:firstLine="709"/>
      </w:pPr>
      <w:r>
        <w:rPr>
          <w:rStyle w:val="af2"/>
          <w:b w:val="0"/>
          <w:bCs w:val="0"/>
          <w:color w:val="auto"/>
          <w:sz w:val="28"/>
          <w:szCs w:val="28"/>
        </w:rPr>
        <w:t xml:space="preserve">Учесть в бюджете </w:t>
      </w:r>
      <w:r>
        <w:t>Исергаповского</w:t>
      </w:r>
      <w:r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поселения, </w:t>
      </w:r>
      <w:r>
        <w:t>получаемые из бюджета Бавлинского муниципального района дотации на выравнивание бюджетной обеспеченности в 2023 году   в сумме 10,7 тыс. рублей, в 2024 году в сумме 7,7 тыс. рублей, в 2025 году в сумме 7,7 тыс. рублей.</w:t>
      </w:r>
    </w:p>
    <w:p w:rsidR="006E7B91" w:rsidRDefault="006E7B91" w:rsidP="006E7B91">
      <w:pPr>
        <w:spacing w:line="360" w:lineRule="auto"/>
        <w:ind w:firstLine="709"/>
      </w:pPr>
      <w:r>
        <w:t>Статья 8</w:t>
      </w:r>
    </w:p>
    <w:p w:rsidR="006E7B91" w:rsidRDefault="006E7B91" w:rsidP="006E7B91">
      <w:pPr>
        <w:spacing w:line="360" w:lineRule="auto"/>
        <w:ind w:firstLine="709"/>
      </w:pPr>
      <w:r>
        <w:t>Учесть в бюджете Исергаповского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6E7B91" w:rsidRDefault="006E7B91" w:rsidP="006E7B91">
      <w:pPr>
        <w:spacing w:line="360" w:lineRule="auto"/>
        <w:ind w:firstLine="709"/>
      </w:pPr>
      <w:bookmarkStart w:id="7" w:name="sub_10000000"/>
      <w:bookmarkEnd w:id="6"/>
      <w:r>
        <w:t>Статья 9</w:t>
      </w:r>
    </w:p>
    <w:p w:rsidR="006E7B91" w:rsidRDefault="006E7B91" w:rsidP="006E7B91">
      <w:pPr>
        <w:spacing w:line="360" w:lineRule="auto"/>
        <w:ind w:firstLine="709"/>
      </w:pPr>
      <w: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6E7B91" w:rsidRDefault="006E7B91" w:rsidP="006E7B91">
      <w:pPr>
        <w:spacing w:line="360" w:lineRule="auto"/>
        <w:ind w:firstLine="709"/>
      </w:pPr>
      <w:bookmarkStart w:id="8" w:name="sub_32"/>
      <w:bookmarkEnd w:id="7"/>
      <w:r>
        <w:t>Статья 10</w:t>
      </w:r>
    </w:p>
    <w:p w:rsidR="006E7B91" w:rsidRDefault="006E7B91" w:rsidP="006E7B91">
      <w:pPr>
        <w:spacing w:line="360" w:lineRule="auto"/>
        <w:ind w:firstLine="709"/>
      </w:pPr>
      <w:bookmarkStart w:id="9" w:name="sub_38"/>
      <w:bookmarkEnd w:id="8"/>
      <w:r>
        <w:t>Остатки средств бюджета Исергаповского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Исергаповского сельского поселения соответствующего решения.</w:t>
      </w:r>
    </w:p>
    <w:p w:rsidR="006E7B91" w:rsidRDefault="006E7B91" w:rsidP="006E7B91">
      <w:pPr>
        <w:spacing w:line="360" w:lineRule="auto"/>
        <w:ind w:firstLine="709"/>
        <w:rPr>
          <w:rStyle w:val="af2"/>
          <w:b w:val="0"/>
          <w:bCs w:val="0"/>
          <w:color w:val="auto"/>
          <w:sz w:val="28"/>
          <w:szCs w:val="28"/>
        </w:rPr>
      </w:pPr>
      <w:r>
        <w:rPr>
          <w:rStyle w:val="af2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>
        <w:rPr>
          <w:rStyle w:val="af2"/>
          <w:b w:val="0"/>
          <w:bCs w:val="0"/>
          <w:color w:val="auto"/>
          <w:sz w:val="28"/>
          <w:szCs w:val="28"/>
        </w:rPr>
        <w:t>11</w:t>
      </w:r>
    </w:p>
    <w:p w:rsidR="006E7B91" w:rsidRDefault="006E7B91" w:rsidP="006E7B91">
      <w:pPr>
        <w:spacing w:line="360" w:lineRule="auto"/>
        <w:ind w:firstLine="709"/>
      </w:pPr>
      <w: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Исергаповского сельского поселения в соответствии с заключенными соглашениями.</w:t>
      </w:r>
    </w:p>
    <w:p w:rsidR="006E7B91" w:rsidRDefault="006E7B91" w:rsidP="006E7B91">
      <w:pPr>
        <w:spacing w:line="360" w:lineRule="auto"/>
        <w:ind w:firstLine="709"/>
      </w:pPr>
      <w:r>
        <w:t>Статья 12</w:t>
      </w:r>
    </w:p>
    <w:p w:rsidR="006E7B91" w:rsidRDefault="006E7B91" w:rsidP="006E7B91">
      <w:pPr>
        <w:spacing w:line="360" w:lineRule="auto"/>
        <w:ind w:firstLine="709"/>
      </w:pPr>
      <w:r>
        <w:t xml:space="preserve"> 1. 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6E7B91" w:rsidRDefault="006E7B91" w:rsidP="006E7B91">
      <w:pPr>
        <w:spacing w:line="360" w:lineRule="auto"/>
        <w:ind w:firstLine="709"/>
      </w:pPr>
      <w:r>
        <w:t>2. Настоящее Решение вступает в силу с 1 января 2023 года.</w:t>
      </w:r>
    </w:p>
    <w:p w:rsidR="006E7B91" w:rsidRDefault="006E7B91" w:rsidP="006E7B91">
      <w:pPr>
        <w:spacing w:line="360" w:lineRule="auto"/>
        <w:ind w:firstLine="709"/>
      </w:pPr>
    </w:p>
    <w:p w:rsidR="006E7B91" w:rsidRDefault="006E7B91" w:rsidP="00063ED1">
      <w:r>
        <w:t xml:space="preserve"> Глава, Председатель Совета </w:t>
      </w:r>
    </w:p>
    <w:p w:rsidR="006E7B91" w:rsidRDefault="006E7B91" w:rsidP="00063ED1">
      <w:pPr>
        <w:rPr>
          <w:b/>
        </w:rPr>
      </w:pPr>
      <w:r>
        <w:t xml:space="preserve">Исергаповского сельского поселения                                   </w:t>
      </w:r>
      <w:r w:rsidR="00E902F8">
        <w:t>А.А. Аглиуллин</w:t>
      </w:r>
    </w:p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6E7B91" w:rsidRDefault="006E7B91" w:rsidP="006E7B91"/>
    <w:p w:rsidR="00E902F8" w:rsidRDefault="00E902F8" w:rsidP="006E7B91"/>
    <w:p w:rsidR="006E7B91" w:rsidRDefault="006E7B91" w:rsidP="006E7B91"/>
    <w:p w:rsidR="006E7B91" w:rsidRDefault="006E7B91" w:rsidP="006E7B91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2751"/>
        <w:gridCol w:w="2694"/>
      </w:tblGrid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/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sz w:val="24"/>
                <w:szCs w:val="24"/>
              </w:rPr>
              <w:t>2022 г. № ___</w:t>
            </w:r>
          </w:p>
        </w:tc>
      </w:tr>
      <w:tr w:rsidR="006E7B91" w:rsidTr="006E7B91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№1</w:t>
            </w:r>
          </w:p>
        </w:tc>
      </w:tr>
      <w:tr w:rsidR="006E7B91" w:rsidTr="006E7B91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75"/>
        </w:trPr>
        <w:tc>
          <w:tcPr>
            <w:tcW w:w="10065" w:type="dxa"/>
            <w:gridSpan w:val="3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 w:rsidR="006E7B91" w:rsidTr="006E7B91">
        <w:trPr>
          <w:trHeight w:val="375"/>
        </w:trPr>
        <w:tc>
          <w:tcPr>
            <w:tcW w:w="10065" w:type="dxa"/>
            <w:gridSpan w:val="3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>Исергаповского сельского поселения на 2023 год</w:t>
            </w:r>
          </w:p>
        </w:tc>
      </w:tr>
      <w:tr w:rsidR="006E7B91" w:rsidTr="006E7B91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6E7B91" w:rsidRDefault="006E7B91"/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B91" w:rsidTr="006E7B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-6870</w:t>
            </w:r>
          </w:p>
        </w:tc>
      </w:tr>
      <w:tr w:rsidR="006E7B91" w:rsidTr="006E7B9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6870</w:t>
            </w:r>
          </w:p>
        </w:tc>
      </w:tr>
      <w:tr w:rsidR="006E7B91" w:rsidTr="006E7B9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6870</w:t>
            </w:r>
          </w:p>
        </w:tc>
      </w:tr>
    </w:tbl>
    <w:p w:rsidR="006E7B91" w:rsidRDefault="006E7B91" w:rsidP="006E7B91"/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6E7B91" w:rsidTr="006E7B91">
        <w:trPr>
          <w:trHeight w:val="375"/>
        </w:trPr>
        <w:tc>
          <w:tcPr>
            <w:tcW w:w="4200" w:type="dxa"/>
            <w:noWrap/>
            <w:vAlign w:val="bottom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75"/>
        </w:trPr>
        <w:tc>
          <w:tcPr>
            <w:tcW w:w="42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№2</w:t>
            </w:r>
          </w:p>
        </w:tc>
      </w:tr>
      <w:tr w:rsidR="006E7B91" w:rsidTr="006E7B91">
        <w:trPr>
          <w:trHeight w:val="570"/>
        </w:trPr>
        <w:tc>
          <w:tcPr>
            <w:tcW w:w="420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 w:rsidR="006E7B91" w:rsidTr="006E7B91">
        <w:trPr>
          <w:trHeight w:val="375"/>
        </w:trPr>
        <w:tc>
          <w:tcPr>
            <w:tcW w:w="9860" w:type="dxa"/>
            <w:gridSpan w:val="4"/>
            <w:vAlign w:val="bottom"/>
            <w:hideMark/>
          </w:tcPr>
          <w:p w:rsidR="006E7B91" w:rsidRDefault="006E7B91">
            <w:pPr>
              <w:jc w:val="center"/>
            </w:pPr>
            <w:r>
              <w:t xml:space="preserve">Исергаповского сельского поселения на плановый период </w:t>
            </w:r>
          </w:p>
        </w:tc>
      </w:tr>
      <w:tr w:rsidR="006E7B91" w:rsidTr="006E7B91">
        <w:trPr>
          <w:trHeight w:val="375"/>
        </w:trPr>
        <w:tc>
          <w:tcPr>
            <w:tcW w:w="9860" w:type="dxa"/>
            <w:gridSpan w:val="4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>2024 и 2025 годов</w:t>
            </w:r>
          </w:p>
        </w:tc>
      </w:tr>
      <w:tr w:rsidR="006E7B91" w:rsidTr="006E7B91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6E7B91" w:rsidRDefault="006E7B91"/>
        </w:tc>
        <w:tc>
          <w:tcPr>
            <w:tcW w:w="26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42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(тыс.руб.)</w:t>
            </w:r>
          </w:p>
        </w:tc>
      </w:tr>
      <w:tr w:rsidR="006E7B91" w:rsidTr="006E7B91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6E7B91" w:rsidTr="006E7B9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B91" w:rsidTr="006E7B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sz w:val="24"/>
                <w:szCs w:val="24"/>
              </w:rPr>
            </w:pP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-6981,8</w:t>
            </w: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-6981,8</w:t>
            </w:r>
          </w:p>
        </w:tc>
      </w:tr>
      <w:tr w:rsidR="006E7B91" w:rsidTr="006E7B91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-6981,8</w:t>
            </w:r>
          </w:p>
        </w:tc>
      </w:tr>
      <w:tr w:rsidR="006E7B91" w:rsidTr="006E7B9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-6981,8</w:t>
            </w: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6981,8</w:t>
            </w: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6981,8</w:t>
            </w:r>
          </w:p>
        </w:tc>
      </w:tr>
      <w:tr w:rsidR="006E7B91" w:rsidTr="006E7B91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6981,8</w:t>
            </w:r>
          </w:p>
        </w:tc>
      </w:tr>
      <w:tr w:rsidR="006E7B91" w:rsidTr="006E7B91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6981,8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6E7B91" w:rsidTr="006E7B91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6E7B91" w:rsidTr="006E7B91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6E7B91" w:rsidTr="006E7B91">
        <w:trPr>
          <w:trHeight w:val="255"/>
        </w:trPr>
        <w:tc>
          <w:tcPr>
            <w:tcW w:w="9120" w:type="dxa"/>
            <w:gridSpan w:val="3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Исергаповского сельского  поселения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декабря 2022 г. № ____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255"/>
        </w:trPr>
        <w:tc>
          <w:tcPr>
            <w:tcW w:w="53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6E7B91" w:rsidTr="006E7B91">
        <w:trPr>
          <w:trHeight w:val="840"/>
        </w:trPr>
        <w:tc>
          <w:tcPr>
            <w:tcW w:w="9120" w:type="dxa"/>
            <w:gridSpan w:val="3"/>
            <w:vAlign w:val="bottom"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Объемы прогнозируемых доходов</w:t>
            </w:r>
          </w:p>
        </w:tc>
      </w:tr>
      <w:tr w:rsidR="006E7B91" w:rsidTr="006E7B91">
        <w:trPr>
          <w:trHeight w:val="300"/>
        </w:trPr>
        <w:tc>
          <w:tcPr>
            <w:tcW w:w="9120" w:type="dxa"/>
            <w:gridSpan w:val="3"/>
            <w:vAlign w:val="bottom"/>
            <w:hideMark/>
          </w:tcPr>
          <w:p w:rsidR="006E7B91" w:rsidRDefault="006E7B91">
            <w:pPr>
              <w:jc w:val="center"/>
            </w:pPr>
            <w:r>
              <w:t xml:space="preserve">  бюджета Исергаповского сельского поселения  на 2023 год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vAlign w:val="bottom"/>
            <w:hideMark/>
          </w:tcPr>
          <w:p w:rsidR="006E7B91" w:rsidRDefault="006E7B91"/>
        </w:tc>
        <w:tc>
          <w:tcPr>
            <w:tcW w:w="240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532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E7B91" w:rsidTr="006E7B9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E7B91" w:rsidTr="006E7B91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6 733,0</w:t>
            </w:r>
          </w:p>
        </w:tc>
      </w:tr>
      <w:tr w:rsidR="006E7B91" w:rsidTr="006E7B91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1 022,0</w:t>
            </w:r>
          </w:p>
        </w:tc>
      </w:tr>
      <w:tr w:rsidR="006E7B91" w:rsidTr="006E7B91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1 022,0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E7B91" w:rsidTr="006E7B91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5 671,0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5 370,0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4 790,0</w:t>
            </w:r>
          </w:p>
        </w:tc>
      </w:tr>
      <w:tr w:rsidR="006E7B91" w:rsidTr="006E7B9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6E7B91" w:rsidTr="006E7B91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137,0</w:t>
            </w:r>
          </w:p>
        </w:tc>
      </w:tr>
      <w:tr w:rsidR="006E7B91" w:rsidTr="006E7B91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</w:tr>
      <w:tr w:rsidR="006E7B91" w:rsidTr="006E7B9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</w:tr>
      <w:tr w:rsidR="006E7B91" w:rsidTr="006E7B91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6E7B91" w:rsidTr="006E7B9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6E7B91" w:rsidTr="006E7B9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6 870,0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6E7B91" w:rsidTr="006E7B91">
        <w:trPr>
          <w:trHeight w:val="255"/>
        </w:trPr>
        <w:tc>
          <w:tcPr>
            <w:tcW w:w="4360" w:type="dxa"/>
            <w:noWrap/>
            <w:vAlign w:val="bottom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255"/>
        </w:trPr>
        <w:tc>
          <w:tcPr>
            <w:tcW w:w="43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2</w:t>
            </w:r>
          </w:p>
        </w:tc>
      </w:tr>
      <w:tr w:rsidR="006E7B91" w:rsidTr="006E7B91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Объемы прогнозируемых доходов</w:t>
            </w:r>
          </w:p>
        </w:tc>
      </w:tr>
      <w:tr w:rsidR="006E7B91" w:rsidTr="006E7B91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6E7B91" w:rsidRDefault="006E7B91">
            <w:pPr>
              <w:jc w:val="center"/>
            </w:pPr>
            <w:r>
              <w:t xml:space="preserve">  бюджета Исергаповского сельского поселения   </w:t>
            </w:r>
          </w:p>
        </w:tc>
      </w:tr>
      <w:tr w:rsidR="006E7B91" w:rsidTr="006E7B91">
        <w:trPr>
          <w:trHeight w:val="300"/>
        </w:trPr>
        <w:tc>
          <w:tcPr>
            <w:tcW w:w="9460" w:type="dxa"/>
            <w:gridSpan w:val="4"/>
            <w:vAlign w:val="bottom"/>
            <w:hideMark/>
          </w:tcPr>
          <w:p w:rsidR="006E7B91" w:rsidRDefault="006E7B91">
            <w:pPr>
              <w:jc w:val="center"/>
            </w:pPr>
            <w:r>
              <w:t xml:space="preserve"> на плановый период 2024 и 2025 годов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vAlign w:val="bottom"/>
            <w:hideMark/>
          </w:tcPr>
          <w:p w:rsidR="006E7B91" w:rsidRDefault="006E7B91"/>
        </w:tc>
        <w:tc>
          <w:tcPr>
            <w:tcW w:w="230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43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E7B91" w:rsidTr="006E7B9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E7B91" w:rsidTr="006E7B91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6 784,0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6 837,0</w:t>
            </w:r>
          </w:p>
        </w:tc>
      </w:tr>
      <w:tr w:rsidR="006E7B91" w:rsidTr="006E7B9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1 126,0</w:t>
            </w:r>
          </w:p>
        </w:tc>
      </w:tr>
      <w:tr w:rsidR="006E7B91" w:rsidTr="006E7B9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1 126,0</w:t>
            </w:r>
          </w:p>
        </w:tc>
      </w:tr>
      <w:tr w:rsidR="006E7B91" w:rsidTr="006E7B9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E7B91" w:rsidTr="006E7B91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5 671,0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5 370,0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4 790,0</w:t>
            </w:r>
          </w:p>
        </w:tc>
      </w:tr>
      <w:tr w:rsidR="006E7B91" w:rsidTr="006E7B91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6E7B91" w:rsidTr="006E7B91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144,8</w:t>
            </w:r>
          </w:p>
        </w:tc>
      </w:tr>
      <w:tr w:rsidR="006E7B91" w:rsidTr="006E7B91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6E7B91" w:rsidTr="006E7B9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</w:tr>
      <w:tr w:rsidR="006E7B91" w:rsidTr="006E7B91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</w:tr>
      <w:tr w:rsidR="006E7B91" w:rsidTr="006E7B91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</w:tr>
      <w:tr w:rsidR="006E7B91" w:rsidTr="006E7B91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6 981,8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771"/>
        <w:gridCol w:w="964"/>
        <w:gridCol w:w="840"/>
        <w:gridCol w:w="620"/>
        <w:gridCol w:w="1430"/>
        <w:gridCol w:w="695"/>
        <w:gridCol w:w="1144"/>
      </w:tblGrid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>Приложение № 3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/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>к решению Совета Исергаповского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/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 xml:space="preserve">                 сельского поселения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noWrap/>
            <w:vAlign w:val="bottom"/>
            <w:hideMark/>
          </w:tcPr>
          <w:p w:rsidR="006E7B91" w:rsidRDefault="006E7B91"/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 xml:space="preserve">   от "____" декабря 2022 г. №____ 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/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75"/>
        </w:trPr>
        <w:tc>
          <w:tcPr>
            <w:tcW w:w="9116" w:type="dxa"/>
            <w:gridSpan w:val="6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 xml:space="preserve">Ведомственная структура расходов бюджета </w:t>
            </w: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/>
        </w:tc>
      </w:tr>
      <w:tr w:rsidR="006E7B91" w:rsidTr="006E7B91">
        <w:trPr>
          <w:trHeight w:val="375"/>
        </w:trPr>
        <w:tc>
          <w:tcPr>
            <w:tcW w:w="9116" w:type="dxa"/>
            <w:gridSpan w:val="6"/>
            <w:noWrap/>
            <w:vAlign w:val="bottom"/>
            <w:hideMark/>
          </w:tcPr>
          <w:p w:rsidR="006E7B91" w:rsidRDefault="006E7B91">
            <w:pPr>
              <w:jc w:val="center"/>
            </w:pPr>
            <w:r>
              <w:t>Исергаповского сельского поселения на 2023 год</w:t>
            </w: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/>
        </w:tc>
      </w:tr>
      <w:tr w:rsidR="006E7B91" w:rsidTr="006E7B91">
        <w:trPr>
          <w:trHeight w:val="375"/>
        </w:trPr>
        <w:tc>
          <w:tcPr>
            <w:tcW w:w="4771" w:type="dxa"/>
            <w:noWrap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00"/>
        </w:trPr>
        <w:tc>
          <w:tcPr>
            <w:tcW w:w="4771" w:type="dxa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6E7B91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6E7B91" w:rsidTr="006E7B91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6E7B91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Исполнительный комитет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6297,4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669,5</w:t>
            </w:r>
          </w:p>
        </w:tc>
      </w:tr>
      <w:tr w:rsidR="006E7B91" w:rsidTr="006E7B91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667,8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667,8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254,3</w:t>
            </w:r>
          </w:p>
        </w:tc>
      </w:tr>
      <w:tr w:rsidR="006E7B91" w:rsidTr="006E7B91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</w:tr>
      <w:tr w:rsidR="006E7B91" w:rsidTr="006E7B91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6E7B91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6E7B91">
        <w:trPr>
          <w:trHeight w:val="6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126,3</w:t>
            </w:r>
          </w:p>
        </w:tc>
      </w:tr>
      <w:tr w:rsidR="006E7B91" w:rsidTr="006E7B91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126,3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126,3</w:t>
            </w:r>
          </w:p>
        </w:tc>
      </w:tr>
      <w:tr w:rsidR="006E7B91" w:rsidTr="006E7B91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126,3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115,6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641,5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641,5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641,5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421,7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421,7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50,0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50,0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169,8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169,8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3462,7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3462,7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3462,7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1510,9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1509,9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1287,4</w:t>
            </w:r>
          </w:p>
        </w:tc>
      </w:tr>
      <w:tr w:rsidR="006E7B91" w:rsidTr="006E7B91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1287,4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1287,4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6,8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6,8</w:t>
            </w:r>
          </w:p>
        </w:tc>
      </w:tr>
      <w:tr w:rsidR="006E7B91" w:rsidTr="006E7B91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1280,6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1280,6</w:t>
            </w:r>
          </w:p>
        </w:tc>
      </w:tr>
      <w:tr w:rsidR="006E7B91" w:rsidTr="006E7B91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6870,0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261"/>
        <w:gridCol w:w="964"/>
        <w:gridCol w:w="840"/>
        <w:gridCol w:w="620"/>
        <w:gridCol w:w="980"/>
        <w:gridCol w:w="636"/>
        <w:gridCol w:w="993"/>
        <w:gridCol w:w="1062"/>
      </w:tblGrid>
      <w:tr w:rsidR="006E7B91" w:rsidTr="00063ED1">
        <w:trPr>
          <w:trHeight w:val="105"/>
        </w:trPr>
        <w:tc>
          <w:tcPr>
            <w:tcW w:w="4036" w:type="dxa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063ED1">
        <w:trPr>
          <w:trHeight w:val="300"/>
        </w:trPr>
        <w:tc>
          <w:tcPr>
            <w:tcW w:w="4036" w:type="dxa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№2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063ED1">
        <w:trPr>
          <w:trHeight w:val="315"/>
        </w:trPr>
        <w:tc>
          <w:tcPr>
            <w:tcW w:w="9356" w:type="dxa"/>
            <w:gridSpan w:val="8"/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E7B91" w:rsidTr="00063ED1">
        <w:trPr>
          <w:trHeight w:val="315"/>
        </w:trPr>
        <w:tc>
          <w:tcPr>
            <w:tcW w:w="9356" w:type="dxa"/>
            <w:gridSpan w:val="8"/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6E7B91" w:rsidTr="00063ED1">
        <w:trPr>
          <w:trHeight w:val="315"/>
        </w:trPr>
        <w:tc>
          <w:tcPr>
            <w:tcW w:w="9356" w:type="dxa"/>
            <w:gridSpan w:val="8"/>
            <w:noWrap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hideMark/>
          </w:tcPr>
          <w:p w:rsidR="006E7B91" w:rsidRDefault="006E7B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063ED1">
        <w:trPr>
          <w:trHeight w:val="570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6E7B91" w:rsidTr="00063ED1">
        <w:trPr>
          <w:trHeight w:val="43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063ED1">
        <w:trPr>
          <w:trHeight w:val="85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- Глава муниципального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063ED1">
        <w:trPr>
          <w:trHeight w:val="15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063ED1">
        <w:trPr>
          <w:trHeight w:val="57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Исполнительный комитет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Исергаповского сельского поселения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6181,5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6067,0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669,7</w:t>
            </w:r>
          </w:p>
        </w:tc>
      </w:tr>
      <w:tr w:rsidR="006E7B91" w:rsidTr="00063ED1">
        <w:trPr>
          <w:trHeight w:val="115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667,9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668,0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Центральный аппарат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668,0</w:t>
            </w:r>
          </w:p>
        </w:tc>
      </w:tr>
      <w:tr w:rsidR="006E7B91" w:rsidTr="00063ED1">
        <w:trPr>
          <w:trHeight w:val="15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254,4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254,5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</w:tr>
      <w:tr w:rsidR="006E7B91" w:rsidTr="00063ED1">
        <w:trPr>
          <w:trHeight w:val="34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Страхование муниципальных служащих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063ED1">
        <w:trPr>
          <w:trHeight w:val="61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137,1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137,1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132,2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137,1</w:t>
            </w:r>
          </w:p>
        </w:tc>
      </w:tr>
      <w:tr w:rsidR="006E7B91" w:rsidTr="00063ED1">
        <w:trPr>
          <w:trHeight w:val="9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132,2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137,1</w:t>
            </w:r>
          </w:p>
        </w:tc>
      </w:tr>
      <w:tr w:rsidR="006E7B91" w:rsidTr="00063ED1">
        <w:trPr>
          <w:trHeight w:val="15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121,5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126,4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063ED1">
        <w:trPr>
          <w:trHeight w:val="12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063ED1">
        <w:trPr>
          <w:trHeight w:val="27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493,3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493,3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Уличное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442,9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442,9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50,4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0,0</w:t>
            </w:r>
          </w:p>
        </w:tc>
      </w:tr>
      <w:tr w:rsidR="006E7B91" w:rsidTr="00063ED1">
        <w:trPr>
          <w:trHeight w:val="5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50,4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3524,1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3575,4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3524,1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3575,4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3524,1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3575,4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Обеспечение деятельности клубов и культурно-досуговых центров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1572,3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1623,6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1571,3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1622,6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</w:tr>
      <w:tr w:rsidR="006E7B91" w:rsidTr="00063ED1">
        <w:trPr>
          <w:trHeight w:val="15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1951,8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063ED1">
        <w:trPr>
          <w:trHeight w:val="28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Массовый  спорт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Мероприятия в области  физической культуры и спорта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063ED1">
        <w:trPr>
          <w:trHeight w:val="6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063ED1">
        <w:trPr>
          <w:trHeight w:val="85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1235,8</w:t>
            </w:r>
          </w:p>
        </w:tc>
      </w:tr>
      <w:tr w:rsidR="006E7B91" w:rsidTr="00063ED1">
        <w:trPr>
          <w:trHeight w:val="57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1235,8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Непроограммные направления расходов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1252,3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1235,8</w:t>
            </w:r>
          </w:p>
        </w:tc>
      </w:tr>
      <w:tr w:rsidR="006E7B91" w:rsidTr="00063ED1">
        <w:trPr>
          <w:trHeight w:val="1245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3,1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2,6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3,1</w:t>
            </w:r>
          </w:p>
        </w:tc>
      </w:tr>
      <w:tr w:rsidR="006E7B91" w:rsidTr="00063ED1">
        <w:trPr>
          <w:trHeight w:val="15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1249,7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1232,7</w:t>
            </w:r>
          </w:p>
        </w:tc>
      </w:tr>
      <w:tr w:rsidR="006E7B91" w:rsidTr="00063ED1">
        <w:trPr>
          <w:trHeight w:val="30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1249,7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1232,7</w:t>
            </w:r>
          </w:p>
        </w:tc>
      </w:tr>
      <w:tr w:rsidR="006E7B91" w:rsidTr="00063ED1">
        <w:trPr>
          <w:trHeight w:val="570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6754,1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6639,6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063ED1">
      <w:pPr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>Приложение № 4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/>
        </w:tc>
        <w:tc>
          <w:tcPr>
            <w:tcW w:w="4660" w:type="dxa"/>
            <w:gridSpan w:val="5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>к решению Совета Исергаповского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/>
        </w:tc>
        <w:tc>
          <w:tcPr>
            <w:tcW w:w="4660" w:type="dxa"/>
            <w:gridSpan w:val="5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2"/>
                <w:szCs w:val="22"/>
              </w:rPr>
            </w:pPr>
            <w:r>
              <w:t>сельского поселения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/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 xml:space="preserve">                   от "___" декабря 2022 г. №___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/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9320" w:type="dxa"/>
            <w:gridSpan w:val="6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E7B91" w:rsidTr="006E7B91">
        <w:trPr>
          <w:trHeight w:val="315"/>
        </w:trPr>
        <w:tc>
          <w:tcPr>
            <w:tcW w:w="9320" w:type="dxa"/>
            <w:gridSpan w:val="6"/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6E7B91" w:rsidTr="006E7B91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6E7B91" w:rsidRDefault="006E7B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1242,1</w:t>
            </w:r>
          </w:p>
        </w:tc>
      </w:tr>
      <w:tr w:rsidR="006E7B91" w:rsidTr="006E7B9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667,8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667,8</w:t>
            </w:r>
          </w:p>
        </w:tc>
      </w:tr>
      <w:tr w:rsidR="006E7B91" w:rsidTr="006E7B9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254,3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</w:tr>
      <w:tr w:rsidR="006E7B91" w:rsidTr="006E7B91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6E7B91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126,3</w:t>
            </w:r>
          </w:p>
        </w:tc>
      </w:tr>
      <w:tr w:rsidR="006E7B91" w:rsidTr="006E7B9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126,3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126,3</w:t>
            </w:r>
          </w:p>
        </w:tc>
      </w:tr>
      <w:tr w:rsidR="006E7B91" w:rsidTr="006E7B9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126,3</w:t>
            </w:r>
          </w:p>
        </w:tc>
      </w:tr>
      <w:tr w:rsidR="006E7B91" w:rsidTr="006E7B9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115,6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641,5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641,5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641,5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421,7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421,7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169,8</w:t>
            </w:r>
          </w:p>
        </w:tc>
      </w:tr>
      <w:tr w:rsidR="006E7B91" w:rsidTr="006E7B9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169,8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3462,7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3462,7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3462,7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1510,9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1509,9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</w:tr>
      <w:tr w:rsidR="006E7B91" w:rsidTr="006E7B9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1287,4</w:t>
            </w:r>
          </w:p>
        </w:tc>
      </w:tr>
      <w:tr w:rsidR="006E7B91" w:rsidTr="006E7B9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1287,4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1287,4</w:t>
            </w:r>
          </w:p>
        </w:tc>
      </w:tr>
      <w:tr w:rsidR="006E7B91" w:rsidTr="006E7B9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6,8</w:t>
            </w:r>
          </w:p>
        </w:tc>
      </w:tr>
      <w:tr w:rsidR="006E7B91" w:rsidTr="006E7B9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1280,6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1280,6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6870,0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063ED1">
      <w:pPr>
        <w:rPr>
          <w:b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b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noWrap/>
            <w:vAlign w:val="bottom"/>
            <w:hideMark/>
          </w:tcPr>
          <w:p w:rsidR="006E7B91" w:rsidRDefault="006E7B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№2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</w:tr>
      <w:tr w:rsidR="006E7B91" w:rsidTr="006E7B91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6E7B91" w:rsidTr="006E7B91">
        <w:trPr>
          <w:trHeight w:val="315"/>
        </w:trPr>
        <w:tc>
          <w:tcPr>
            <w:tcW w:w="10280" w:type="dxa"/>
            <w:gridSpan w:val="7"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6E7B91" w:rsidTr="006E7B91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6E7B91" w:rsidRDefault="006E7B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Исергаповского сельского поселения на плановый период 2024-2025 годов</w:t>
            </w:r>
          </w:p>
        </w:tc>
      </w:tr>
      <w:tr w:rsidR="006E7B91" w:rsidTr="006E7B91">
        <w:trPr>
          <w:trHeight w:val="315"/>
        </w:trPr>
        <w:tc>
          <w:tcPr>
            <w:tcW w:w="10280" w:type="dxa"/>
            <w:gridSpan w:val="7"/>
            <w:noWrap/>
            <w:vAlign w:val="bottom"/>
            <w:hideMark/>
          </w:tcPr>
          <w:p w:rsidR="006E7B91" w:rsidRDefault="006E7B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7B91" w:rsidTr="006E7B91">
        <w:trPr>
          <w:trHeight w:val="300"/>
        </w:trPr>
        <w:tc>
          <w:tcPr>
            <w:tcW w:w="4660" w:type="dxa"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6E7B91" w:rsidRDefault="006E7B9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E7B91" w:rsidRDefault="006E7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1242,3</w:t>
            </w:r>
          </w:p>
        </w:tc>
      </w:tr>
      <w:tr w:rsidR="006E7B91" w:rsidTr="006E7B91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572,6</w:t>
            </w:r>
          </w:p>
        </w:tc>
      </w:tr>
      <w:tr w:rsidR="006E7B91" w:rsidTr="006E7B9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668,0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668,0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668,0</w:t>
            </w:r>
          </w:p>
        </w:tc>
      </w:tr>
      <w:tr w:rsidR="006E7B91" w:rsidTr="006E7B91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408,5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B91" w:rsidRDefault="006E7B91">
            <w:pPr>
              <w:jc w:val="center"/>
            </w:pPr>
            <w:r>
              <w:t>254,5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5,0</w:t>
            </w:r>
          </w:p>
        </w:tc>
      </w:tr>
      <w:tr w:rsidR="006E7B91" w:rsidTr="006E7B91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1,7</w:t>
            </w:r>
          </w:p>
        </w:tc>
      </w:tr>
      <w:tr w:rsidR="006E7B91" w:rsidTr="006E7B91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1,7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137,1</w:t>
            </w:r>
          </w:p>
        </w:tc>
      </w:tr>
      <w:tr w:rsidR="006E7B91" w:rsidTr="006E7B9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137,1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137,1</w:t>
            </w:r>
          </w:p>
        </w:tc>
      </w:tr>
      <w:tr w:rsidR="006E7B91" w:rsidTr="006E7B9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137,1</w:t>
            </w:r>
          </w:p>
        </w:tc>
      </w:tr>
      <w:tr w:rsidR="006E7B91" w:rsidTr="006E7B91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126,4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10,7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442,9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442,9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339,0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0,0</w:t>
            </w:r>
          </w:p>
        </w:tc>
      </w:tr>
      <w:tr w:rsidR="006E7B91" w:rsidTr="006E7B9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3575,4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3575,4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3524,1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3575,4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1572,3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1623,6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1571,3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1622,6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1,0</w:t>
            </w:r>
          </w:p>
        </w:tc>
      </w:tr>
      <w:tr w:rsidR="006E7B91" w:rsidTr="006E7B9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sz w:val="22"/>
                <w:szCs w:val="22"/>
              </w:rPr>
            </w:pPr>
            <w:r>
              <w:t>1951,8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1951,8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10,0</w:t>
            </w:r>
          </w:p>
        </w:tc>
      </w:tr>
      <w:tr w:rsidR="006E7B91" w:rsidTr="006E7B91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1235,8</w:t>
            </w:r>
          </w:p>
        </w:tc>
      </w:tr>
      <w:tr w:rsidR="006E7B91" w:rsidTr="006E7B9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1235,8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7B91" w:rsidRDefault="006E7B91">
            <w:pPr>
              <w:rPr>
                <w:color w:val="000000"/>
              </w:rPr>
            </w:pPr>
            <w:r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1252,3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1235,8</w:t>
            </w:r>
          </w:p>
        </w:tc>
      </w:tr>
      <w:tr w:rsidR="006E7B91" w:rsidTr="006E7B9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3,1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3,1</w:t>
            </w:r>
          </w:p>
        </w:tc>
      </w:tr>
      <w:tr w:rsidR="006E7B91" w:rsidTr="006E7B9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1249,7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1232,7</w:t>
            </w:r>
          </w:p>
        </w:tc>
      </w:tr>
      <w:tr w:rsidR="006E7B91" w:rsidTr="006E7B9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1249,7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1232,7</w:t>
            </w:r>
          </w:p>
        </w:tc>
      </w:tr>
      <w:tr w:rsidR="006E7B91" w:rsidTr="006E7B9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7B91" w:rsidRDefault="006E7B91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</w:pPr>
            <w: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E7B91" w:rsidRDefault="006E7B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6639,6</w:t>
            </w:r>
          </w:p>
        </w:tc>
      </w:tr>
    </w:tbl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E902F8">
      <w:pPr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6E7B91" w:rsidRDefault="006E7B91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p w:rsidR="00E902F8" w:rsidRDefault="00E902F8" w:rsidP="006E7B91">
      <w:pPr>
        <w:jc w:val="right"/>
        <w:rPr>
          <w:b/>
        </w:rPr>
      </w:pPr>
    </w:p>
    <w:sectPr w:rsidR="00E902F8" w:rsidSect="00063ED1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360" w:footer="2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7D" w:rsidRDefault="00E32E7D">
      <w:r>
        <w:separator/>
      </w:r>
    </w:p>
  </w:endnote>
  <w:endnote w:type="continuationSeparator" w:id="0">
    <w:p w:rsidR="00E32E7D" w:rsidRDefault="00E3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7D" w:rsidRDefault="00E32E7D">
      <w:r>
        <w:separator/>
      </w:r>
    </w:p>
  </w:footnote>
  <w:footnote w:type="continuationSeparator" w:id="0">
    <w:p w:rsidR="00E32E7D" w:rsidRDefault="00E3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6E6" w:rsidRDefault="00914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E7D">
      <w:rPr>
        <w:noProof/>
      </w:rPr>
      <w:t>1</w:t>
    </w:r>
    <w:r>
      <w:fldChar w:fldCharType="end"/>
    </w:r>
  </w:p>
  <w:p w:rsidR="009146E6" w:rsidRDefault="009146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3ED1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E4E65"/>
    <w:rsid w:val="000F248A"/>
    <w:rsid w:val="000F6B18"/>
    <w:rsid w:val="000F6CCC"/>
    <w:rsid w:val="00101175"/>
    <w:rsid w:val="00103816"/>
    <w:rsid w:val="001060D3"/>
    <w:rsid w:val="0010774D"/>
    <w:rsid w:val="00111C71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C6AFE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0488"/>
    <w:rsid w:val="004E31E4"/>
    <w:rsid w:val="004E54DA"/>
    <w:rsid w:val="004F2632"/>
    <w:rsid w:val="004F5B95"/>
    <w:rsid w:val="00501CD5"/>
    <w:rsid w:val="00502C0C"/>
    <w:rsid w:val="00503078"/>
    <w:rsid w:val="00511735"/>
    <w:rsid w:val="00511E6F"/>
    <w:rsid w:val="0051310D"/>
    <w:rsid w:val="005136F8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2E26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2A"/>
    <w:rsid w:val="006D0780"/>
    <w:rsid w:val="006D18B8"/>
    <w:rsid w:val="006D522C"/>
    <w:rsid w:val="006D5B46"/>
    <w:rsid w:val="006E18AE"/>
    <w:rsid w:val="006E235E"/>
    <w:rsid w:val="006E7B91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550D1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4B18"/>
    <w:rsid w:val="007C50EB"/>
    <w:rsid w:val="007D1EBA"/>
    <w:rsid w:val="007D2413"/>
    <w:rsid w:val="007D62A9"/>
    <w:rsid w:val="007D76E8"/>
    <w:rsid w:val="007E01E5"/>
    <w:rsid w:val="007E5473"/>
    <w:rsid w:val="007E57EE"/>
    <w:rsid w:val="007E6ABE"/>
    <w:rsid w:val="007F2769"/>
    <w:rsid w:val="007F4F1A"/>
    <w:rsid w:val="00804993"/>
    <w:rsid w:val="0080769D"/>
    <w:rsid w:val="00815BA1"/>
    <w:rsid w:val="008348FE"/>
    <w:rsid w:val="00835B52"/>
    <w:rsid w:val="00835D98"/>
    <w:rsid w:val="008367A0"/>
    <w:rsid w:val="0083744B"/>
    <w:rsid w:val="008436BA"/>
    <w:rsid w:val="00844BFC"/>
    <w:rsid w:val="008500FE"/>
    <w:rsid w:val="00863256"/>
    <w:rsid w:val="00864A50"/>
    <w:rsid w:val="008734BE"/>
    <w:rsid w:val="0087484E"/>
    <w:rsid w:val="00876799"/>
    <w:rsid w:val="0088030B"/>
    <w:rsid w:val="00880705"/>
    <w:rsid w:val="008835F9"/>
    <w:rsid w:val="008853FA"/>
    <w:rsid w:val="0088596E"/>
    <w:rsid w:val="00891AB9"/>
    <w:rsid w:val="008A2451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1756F"/>
    <w:rsid w:val="009207EB"/>
    <w:rsid w:val="009213C9"/>
    <w:rsid w:val="009217E4"/>
    <w:rsid w:val="0093153A"/>
    <w:rsid w:val="00932712"/>
    <w:rsid w:val="009439A8"/>
    <w:rsid w:val="00950E09"/>
    <w:rsid w:val="0095510B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080E"/>
    <w:rsid w:val="00A03395"/>
    <w:rsid w:val="00A03C02"/>
    <w:rsid w:val="00A07D21"/>
    <w:rsid w:val="00A172D5"/>
    <w:rsid w:val="00A17940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1C6A"/>
    <w:rsid w:val="00B92BC8"/>
    <w:rsid w:val="00BA276A"/>
    <w:rsid w:val="00BA4847"/>
    <w:rsid w:val="00BB560F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19A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2E7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2F8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3158"/>
    <w:rsid w:val="00F2185D"/>
    <w:rsid w:val="00F27D7A"/>
    <w:rsid w:val="00F33BDC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e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e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E7B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6E7B91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6E7B91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6E7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e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e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E7B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6E7B91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6E7B91"/>
    <w:rPr>
      <w:sz w:val="16"/>
      <w:szCs w:val="16"/>
    </w:rPr>
  </w:style>
  <w:style w:type="character" w:customStyle="1" w:styleId="ad">
    <w:name w:val="Текст выноски Знак"/>
    <w:link w:val="ac"/>
    <w:semiHidden/>
    <w:rsid w:val="006E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FDC6-C606-4588-A753-57A79214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5990</Words>
  <Characters>34148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2022-11-11T10:41:00Z</dcterms:created>
  <dcterms:modified xsi:type="dcterms:W3CDTF">2022-11-11T10:41:00Z</dcterms:modified>
</cp:coreProperties>
</file>