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4360CD">
        <w:trPr>
          <w:trHeight w:val="1221"/>
        </w:trPr>
        <w:tc>
          <w:tcPr>
            <w:tcW w:w="4400" w:type="dxa"/>
          </w:tcPr>
          <w:p w:rsidR="00742E7A" w:rsidRPr="004360CD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4360CD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4360CD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4360CD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4360CD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4360CD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4360CD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4360CD" w:rsidRDefault="004360CD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4360CD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4360CD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4360CD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4360CD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4360C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4360C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4360CD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4360C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4360CD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4360CD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4360C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4360CD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4360C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4360CD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4360CD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4360CD">
        <w:trPr>
          <w:trHeight w:hRule="exact" w:val="387"/>
        </w:trPr>
        <w:tc>
          <w:tcPr>
            <w:tcW w:w="9800" w:type="dxa"/>
            <w:gridSpan w:val="4"/>
          </w:tcPr>
          <w:p w:rsidR="005677E5" w:rsidRPr="0068557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685572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4360CD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4360CD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4360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60C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4360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4360CD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4360CD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4360CD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4360CD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4360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60C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4360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60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4360CD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4360CD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4360CD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4360CD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4360CD" w:rsidRDefault="00A85133" w:rsidP="00685572">
            <w:pPr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bookmarkStart w:id="0" w:name="_GoBack"/>
            <w:bookmarkEnd w:id="0"/>
          </w:p>
        </w:tc>
      </w:tr>
    </w:tbl>
    <w:p w:rsidR="004A20B9" w:rsidRPr="004360CD" w:rsidRDefault="004A20B9" w:rsidP="00A9565A">
      <w:pPr>
        <w:autoSpaceDE w:val="0"/>
        <w:autoSpaceDN w:val="0"/>
        <w:adjustRightInd w:val="0"/>
        <w:spacing w:line="120" w:lineRule="auto"/>
        <w:rPr>
          <w:rFonts w:ascii="Arial" w:hAnsi="Arial" w:cs="Arial"/>
          <w:sz w:val="24"/>
          <w:szCs w:val="24"/>
        </w:rPr>
      </w:pPr>
    </w:p>
    <w:p w:rsidR="0098000F" w:rsidRPr="004360CD" w:rsidRDefault="0098000F" w:rsidP="00090D30">
      <w:pPr>
        <w:pStyle w:val="51"/>
        <w:shd w:val="clear" w:color="auto" w:fill="auto"/>
        <w:spacing w:before="0" w:after="0" w:line="240" w:lineRule="auto"/>
        <w:ind w:right="5480"/>
        <w:rPr>
          <w:rFonts w:ascii="Arial" w:hAnsi="Arial" w:cs="Arial"/>
          <w:color w:val="000000"/>
          <w:sz w:val="24"/>
          <w:szCs w:val="24"/>
          <w:lang w:val="ru-RU" w:bidi="ru-RU"/>
        </w:rPr>
      </w:pPr>
    </w:p>
    <w:p w:rsidR="0021108B" w:rsidRPr="004360CD" w:rsidRDefault="00090D30" w:rsidP="00090D30">
      <w:pPr>
        <w:pStyle w:val="51"/>
        <w:shd w:val="clear" w:color="auto" w:fill="auto"/>
        <w:spacing w:before="0" w:after="0" w:line="240" w:lineRule="auto"/>
        <w:ind w:right="5480"/>
        <w:rPr>
          <w:rFonts w:ascii="Arial" w:hAnsi="Arial" w:cs="Arial"/>
          <w:color w:val="000000"/>
          <w:sz w:val="24"/>
          <w:szCs w:val="24"/>
          <w:lang w:val="ru-RU" w:bidi="ru-RU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О мониторинге состояния системы теплоснабжения</w:t>
      </w:r>
    </w:p>
    <w:p w:rsidR="00090D30" w:rsidRPr="004360CD" w:rsidRDefault="00090D30" w:rsidP="00090D30">
      <w:pPr>
        <w:pStyle w:val="51"/>
        <w:shd w:val="clear" w:color="auto" w:fill="auto"/>
        <w:spacing w:before="0" w:after="0" w:line="240" w:lineRule="auto"/>
        <w:ind w:right="5480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 xml:space="preserve">на территории </w:t>
      </w:r>
      <w:r w:rsidRPr="004360CD">
        <w:rPr>
          <w:rFonts w:ascii="Arial" w:hAnsi="Arial" w:cs="Arial"/>
          <w:sz w:val="24"/>
          <w:szCs w:val="24"/>
        </w:rPr>
        <w:t xml:space="preserve">Бавлинского </w:t>
      </w: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муниципального района</w:t>
      </w:r>
    </w:p>
    <w:p w:rsidR="005631F4" w:rsidRPr="004360CD" w:rsidRDefault="005631F4" w:rsidP="00242BBC">
      <w:pPr>
        <w:spacing w:line="120" w:lineRule="auto"/>
        <w:rPr>
          <w:rFonts w:ascii="Arial" w:hAnsi="Arial" w:cs="Arial"/>
          <w:sz w:val="24"/>
          <w:szCs w:val="24"/>
        </w:rPr>
      </w:pPr>
    </w:p>
    <w:p w:rsidR="00AF4E0B" w:rsidRPr="004360CD" w:rsidRDefault="00AF4E0B" w:rsidP="0098000F">
      <w:pPr>
        <w:spacing w:line="36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4360CD">
        <w:rPr>
          <w:rStyle w:val="11"/>
          <w:rFonts w:ascii="Arial" w:hAnsi="Arial" w:cs="Arial"/>
          <w:sz w:val="24"/>
          <w:szCs w:val="24"/>
        </w:rPr>
        <w:t xml:space="preserve">В соответствии </w:t>
      </w:r>
      <w:r w:rsidR="00090D30" w:rsidRPr="004360CD">
        <w:rPr>
          <w:rFonts w:ascii="Arial" w:hAnsi="Arial" w:cs="Arial"/>
          <w:color w:val="000000"/>
          <w:sz w:val="24"/>
          <w:szCs w:val="24"/>
          <w:lang w:bidi="ru-RU"/>
        </w:rPr>
        <w:t>с Федеральным законом от 27.07.2010 №190-ФЗ «О теплоснабжении», Федеральным законом от 06.10.2003 №131-ФЗ «Об общих принципах организации местного самоуправления в Российской Федерации», Приказом Министерства энергетики Российской Федерации от 12.03.2013 №103 «Об утверждении Правил оценки готовности к отопительному периоду» Исполнительный комитет Бавлинского муниципального района</w:t>
      </w:r>
      <w:r w:rsidR="00090D30" w:rsidRPr="004360CD">
        <w:rPr>
          <w:rFonts w:ascii="Arial" w:hAnsi="Arial" w:cs="Arial"/>
          <w:color w:val="000000"/>
          <w:spacing w:val="4"/>
          <w:sz w:val="24"/>
          <w:szCs w:val="24"/>
          <w:shd w:val="clear" w:color="auto" w:fill="FFFFFF"/>
        </w:rPr>
        <w:t xml:space="preserve"> </w:t>
      </w:r>
      <w:r w:rsidR="008C60A2" w:rsidRPr="004360CD">
        <w:rPr>
          <w:rStyle w:val="11"/>
          <w:rFonts w:ascii="Arial" w:hAnsi="Arial" w:cs="Arial"/>
          <w:sz w:val="24"/>
          <w:szCs w:val="24"/>
        </w:rPr>
        <w:t>Республики Татарстан</w:t>
      </w:r>
    </w:p>
    <w:p w:rsidR="005631F4" w:rsidRPr="004360CD" w:rsidRDefault="003F35CB" w:rsidP="005631F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4360CD">
        <w:rPr>
          <w:rFonts w:ascii="Arial" w:hAnsi="Arial" w:cs="Arial"/>
          <w:sz w:val="24"/>
          <w:szCs w:val="24"/>
        </w:rPr>
        <w:t>П</w:t>
      </w:r>
      <w:proofErr w:type="gramEnd"/>
      <w:r w:rsidRPr="004360CD">
        <w:rPr>
          <w:rFonts w:ascii="Arial" w:hAnsi="Arial" w:cs="Arial"/>
          <w:sz w:val="24"/>
          <w:szCs w:val="24"/>
        </w:rPr>
        <w:t xml:space="preserve"> О С Т А Н О В Л Я Е Т</w:t>
      </w:r>
      <w:r w:rsidR="005631F4" w:rsidRPr="004360CD">
        <w:rPr>
          <w:rFonts w:ascii="Arial" w:hAnsi="Arial" w:cs="Arial"/>
          <w:sz w:val="24"/>
          <w:szCs w:val="24"/>
        </w:rPr>
        <w:t>:</w:t>
      </w:r>
    </w:p>
    <w:p w:rsidR="0021108B" w:rsidRPr="004360CD" w:rsidRDefault="00090D30" w:rsidP="0098000F">
      <w:pPr>
        <w:pStyle w:val="23"/>
        <w:numPr>
          <w:ilvl w:val="0"/>
          <w:numId w:val="9"/>
        </w:numPr>
        <w:shd w:val="clear" w:color="auto" w:fill="auto"/>
        <w:tabs>
          <w:tab w:val="left" w:pos="284"/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 xml:space="preserve">Утвердить </w:t>
      </w:r>
      <w:r w:rsidR="0021108B" w:rsidRPr="004360CD">
        <w:rPr>
          <w:rFonts w:ascii="Arial" w:hAnsi="Arial" w:cs="Arial"/>
          <w:color w:val="000000"/>
          <w:sz w:val="24"/>
          <w:szCs w:val="24"/>
          <w:lang w:val="ru-RU" w:bidi="ru-RU"/>
        </w:rPr>
        <w:t>прилагаемые:</w:t>
      </w:r>
    </w:p>
    <w:p w:rsidR="00090D30" w:rsidRPr="004360CD" w:rsidRDefault="0021108B" w:rsidP="0098000F">
      <w:pPr>
        <w:pStyle w:val="23"/>
        <w:shd w:val="clear" w:color="auto" w:fill="auto"/>
        <w:tabs>
          <w:tab w:val="left" w:pos="284"/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360CD">
        <w:rPr>
          <w:rFonts w:ascii="Arial" w:hAnsi="Arial" w:cs="Arial"/>
          <w:color w:val="000000"/>
          <w:sz w:val="24"/>
          <w:szCs w:val="24"/>
          <w:lang w:val="ru-RU" w:bidi="ru-RU"/>
        </w:rPr>
        <w:t>- П</w:t>
      </w:r>
      <w:proofErr w:type="spellStart"/>
      <w:r w:rsidR="00090D30" w:rsidRPr="004360CD">
        <w:rPr>
          <w:rFonts w:ascii="Arial" w:hAnsi="Arial" w:cs="Arial"/>
          <w:color w:val="000000"/>
          <w:sz w:val="24"/>
          <w:szCs w:val="24"/>
          <w:lang w:bidi="ru-RU"/>
        </w:rPr>
        <w:t>орядок</w:t>
      </w:r>
      <w:proofErr w:type="spellEnd"/>
      <w:r w:rsidR="00090D30" w:rsidRPr="004360CD">
        <w:rPr>
          <w:rFonts w:ascii="Arial" w:hAnsi="Arial" w:cs="Arial"/>
          <w:color w:val="000000"/>
          <w:sz w:val="24"/>
          <w:szCs w:val="24"/>
          <w:lang w:bidi="ru-RU"/>
        </w:rPr>
        <w:t xml:space="preserve"> мониторинга</w:t>
      </w:r>
      <w:r w:rsidRPr="004360CD">
        <w:rPr>
          <w:rFonts w:ascii="Arial" w:hAnsi="Arial" w:cs="Arial"/>
          <w:color w:val="000000"/>
          <w:sz w:val="24"/>
          <w:szCs w:val="24"/>
          <w:lang w:val="ru-RU" w:bidi="ru-RU"/>
        </w:rPr>
        <w:t xml:space="preserve"> состояния</w:t>
      </w:r>
      <w:r w:rsidR="00090D30" w:rsidRPr="004360CD">
        <w:rPr>
          <w:rFonts w:ascii="Arial" w:hAnsi="Arial" w:cs="Arial"/>
          <w:color w:val="000000"/>
          <w:sz w:val="24"/>
          <w:szCs w:val="24"/>
          <w:lang w:bidi="ru-RU"/>
        </w:rPr>
        <w:t xml:space="preserve"> системы теплоснабжения на территории Бавлинского муниципального района (приложение №1)</w:t>
      </w:r>
      <w:r w:rsidRPr="004360CD">
        <w:rPr>
          <w:rFonts w:ascii="Arial" w:hAnsi="Arial" w:cs="Arial"/>
          <w:color w:val="000000"/>
          <w:sz w:val="24"/>
          <w:szCs w:val="24"/>
          <w:lang w:val="ru-RU" w:bidi="ru-RU"/>
        </w:rPr>
        <w:t>;</w:t>
      </w:r>
    </w:p>
    <w:p w:rsidR="00090D30" w:rsidRPr="004360CD" w:rsidRDefault="0021108B" w:rsidP="0098000F">
      <w:pPr>
        <w:pStyle w:val="23"/>
        <w:shd w:val="clear" w:color="auto" w:fill="auto"/>
        <w:tabs>
          <w:tab w:val="left" w:pos="383"/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val="ru-RU" w:bidi="ru-RU"/>
        </w:rPr>
        <w:t xml:space="preserve">- </w:t>
      </w:r>
      <w:r w:rsidR="0098000F" w:rsidRPr="004360CD">
        <w:rPr>
          <w:rFonts w:ascii="Arial" w:hAnsi="Arial" w:cs="Arial"/>
          <w:color w:val="000000"/>
          <w:sz w:val="24"/>
          <w:szCs w:val="24"/>
          <w:lang w:bidi="ru-RU"/>
        </w:rPr>
        <w:t>механизм</w:t>
      </w:r>
      <w:r w:rsidR="00090D30" w:rsidRPr="004360CD">
        <w:rPr>
          <w:rFonts w:ascii="Arial" w:hAnsi="Arial" w:cs="Arial"/>
          <w:color w:val="000000"/>
          <w:sz w:val="24"/>
          <w:szCs w:val="24"/>
          <w:lang w:bidi="ru-RU"/>
        </w:rPr>
        <w:t xml:space="preserve"> оперативно-диспетчерского управления в системе теплоснабжения на территории Бавлинского муниципального района (приложение №2).</w:t>
      </w:r>
    </w:p>
    <w:p w:rsidR="00A9565A" w:rsidRPr="004360CD" w:rsidRDefault="0098000F" w:rsidP="0098000F">
      <w:pPr>
        <w:widowControl w:val="0"/>
        <w:tabs>
          <w:tab w:val="left" w:pos="709"/>
          <w:tab w:val="left" w:pos="98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4360CD">
        <w:rPr>
          <w:rFonts w:ascii="Arial" w:hAnsi="Arial" w:cs="Arial"/>
          <w:sz w:val="24"/>
          <w:szCs w:val="24"/>
          <w:lang w:bidi="ru-RU"/>
        </w:rPr>
        <w:t>2</w:t>
      </w:r>
      <w:r w:rsidR="00A9565A" w:rsidRPr="004360CD">
        <w:rPr>
          <w:rFonts w:ascii="Arial" w:hAnsi="Arial" w:cs="Arial"/>
          <w:sz w:val="24"/>
          <w:szCs w:val="24"/>
          <w:lang w:bidi="ru-RU"/>
        </w:rPr>
        <w:t xml:space="preserve">. </w:t>
      </w:r>
      <w:r w:rsidR="00A9565A" w:rsidRPr="004360CD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</w:t>
      </w:r>
      <w:proofErr w:type="gramStart"/>
      <w:r w:rsidR="00A9565A" w:rsidRPr="004360CD">
        <w:rPr>
          <w:rFonts w:ascii="Arial" w:hAnsi="Arial" w:cs="Arial"/>
          <w:sz w:val="24"/>
          <w:szCs w:val="24"/>
        </w:rPr>
        <w:t>правовой</w:t>
      </w:r>
      <w:proofErr w:type="gramEnd"/>
      <w:r w:rsidR="00A9565A" w:rsidRPr="004360CD">
        <w:rPr>
          <w:rFonts w:ascii="Arial" w:hAnsi="Arial" w:cs="Arial"/>
          <w:sz w:val="24"/>
          <w:szCs w:val="24"/>
        </w:rPr>
        <w:t xml:space="preserve"> информации Республики Татарстан (</w:t>
      </w:r>
      <w:r w:rsidR="00A9565A" w:rsidRPr="004360CD">
        <w:rPr>
          <w:rFonts w:ascii="Arial" w:hAnsi="Arial" w:cs="Arial"/>
          <w:sz w:val="24"/>
          <w:szCs w:val="24"/>
          <w:lang w:val="en-US"/>
        </w:rPr>
        <w:t>http</w:t>
      </w:r>
      <w:r w:rsidR="00A9565A" w:rsidRPr="004360CD">
        <w:rPr>
          <w:rFonts w:ascii="Arial" w:hAnsi="Arial" w:cs="Arial"/>
          <w:sz w:val="24"/>
          <w:szCs w:val="24"/>
        </w:rPr>
        <w:t>://</w:t>
      </w:r>
      <w:r w:rsidR="00A9565A" w:rsidRPr="004360CD">
        <w:rPr>
          <w:rFonts w:ascii="Arial" w:hAnsi="Arial" w:cs="Arial"/>
          <w:sz w:val="24"/>
          <w:szCs w:val="24"/>
          <w:lang w:val="en-US"/>
        </w:rPr>
        <w:t>www</w:t>
      </w:r>
      <w:r w:rsidR="00A9565A" w:rsidRPr="004360CD">
        <w:rPr>
          <w:rFonts w:ascii="Arial" w:hAnsi="Arial" w:cs="Arial"/>
          <w:sz w:val="24"/>
          <w:szCs w:val="24"/>
        </w:rPr>
        <w:t>.</w:t>
      </w:r>
      <w:proofErr w:type="spellStart"/>
      <w:r w:rsidR="00A9565A" w:rsidRPr="004360CD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A9565A" w:rsidRPr="004360CD">
        <w:rPr>
          <w:rFonts w:ascii="Arial" w:hAnsi="Arial" w:cs="Arial"/>
          <w:sz w:val="24"/>
          <w:szCs w:val="24"/>
        </w:rPr>
        <w:t>.</w:t>
      </w:r>
      <w:proofErr w:type="spellStart"/>
      <w:r w:rsidR="00A9565A" w:rsidRPr="004360C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A9565A" w:rsidRPr="004360CD">
        <w:rPr>
          <w:rFonts w:ascii="Arial" w:hAnsi="Arial" w:cs="Arial"/>
          <w:sz w:val="24"/>
          <w:szCs w:val="24"/>
        </w:rPr>
        <w:t>.</w:t>
      </w:r>
      <w:proofErr w:type="spellStart"/>
      <w:r w:rsidR="00A9565A" w:rsidRPr="004360C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A9565A" w:rsidRPr="004360CD">
        <w:rPr>
          <w:rFonts w:ascii="Arial" w:hAnsi="Arial" w:cs="Arial"/>
          <w:sz w:val="24"/>
          <w:szCs w:val="24"/>
        </w:rPr>
        <w:t xml:space="preserve">) и на сайте Бавлинского муниципального района Республики Татарстан </w:t>
      </w:r>
      <w:r w:rsidR="00A9565A" w:rsidRPr="004360CD">
        <w:rPr>
          <w:rFonts w:ascii="Arial" w:hAnsi="Arial" w:cs="Arial"/>
          <w:sz w:val="24"/>
          <w:szCs w:val="24"/>
          <w:lang w:val="en-US"/>
        </w:rPr>
        <w:t>http</w:t>
      </w:r>
      <w:r w:rsidR="00A9565A" w:rsidRPr="004360CD">
        <w:rPr>
          <w:rFonts w:ascii="Arial" w:hAnsi="Arial" w:cs="Arial"/>
          <w:sz w:val="24"/>
          <w:szCs w:val="24"/>
        </w:rPr>
        <w:t>://</w:t>
      </w:r>
      <w:r w:rsidR="00A9565A" w:rsidRPr="004360CD">
        <w:rPr>
          <w:rFonts w:ascii="Arial" w:hAnsi="Arial" w:cs="Arial"/>
          <w:sz w:val="24"/>
          <w:szCs w:val="24"/>
          <w:lang w:val="en-US"/>
        </w:rPr>
        <w:t>www</w:t>
      </w:r>
      <w:r w:rsidR="00A9565A" w:rsidRPr="004360CD">
        <w:rPr>
          <w:rFonts w:ascii="Arial" w:hAnsi="Arial" w:cs="Arial"/>
          <w:sz w:val="24"/>
          <w:szCs w:val="24"/>
        </w:rPr>
        <w:t>.</w:t>
      </w:r>
      <w:proofErr w:type="spellStart"/>
      <w:r w:rsidR="00A9565A" w:rsidRPr="004360CD">
        <w:rPr>
          <w:rFonts w:ascii="Arial" w:hAnsi="Arial" w:cs="Arial"/>
          <w:sz w:val="24"/>
          <w:szCs w:val="24"/>
          <w:lang w:val="en-US"/>
        </w:rPr>
        <w:t>bavly</w:t>
      </w:r>
      <w:proofErr w:type="spellEnd"/>
      <w:r w:rsidR="00A9565A" w:rsidRPr="004360CD">
        <w:rPr>
          <w:rFonts w:ascii="Arial" w:hAnsi="Arial" w:cs="Arial"/>
          <w:sz w:val="24"/>
          <w:szCs w:val="24"/>
        </w:rPr>
        <w:t>.</w:t>
      </w:r>
      <w:proofErr w:type="spellStart"/>
      <w:r w:rsidR="00A9565A" w:rsidRPr="004360C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A9565A" w:rsidRPr="004360CD">
        <w:rPr>
          <w:rFonts w:ascii="Arial" w:hAnsi="Arial" w:cs="Arial"/>
          <w:sz w:val="24"/>
          <w:szCs w:val="24"/>
        </w:rPr>
        <w:t>.</w:t>
      </w:r>
      <w:proofErr w:type="spellStart"/>
      <w:r w:rsidR="00A9565A" w:rsidRPr="004360C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A9565A" w:rsidRPr="004360CD">
        <w:rPr>
          <w:rFonts w:ascii="Arial" w:hAnsi="Arial" w:cs="Arial"/>
          <w:sz w:val="24"/>
          <w:szCs w:val="24"/>
        </w:rPr>
        <w:t>).</w:t>
      </w:r>
    </w:p>
    <w:p w:rsidR="00AF4E0B" w:rsidRPr="004360CD" w:rsidRDefault="0098000F" w:rsidP="0098000F">
      <w:pPr>
        <w:pStyle w:val="9"/>
        <w:shd w:val="clear" w:color="auto" w:fill="auto"/>
        <w:spacing w:after="0" w:line="36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4360CD">
        <w:rPr>
          <w:rStyle w:val="11"/>
          <w:rFonts w:ascii="Arial" w:hAnsi="Arial" w:cs="Arial"/>
          <w:sz w:val="24"/>
          <w:szCs w:val="24"/>
        </w:rPr>
        <w:t>3.</w:t>
      </w:r>
      <w:r w:rsidR="00AF4E0B" w:rsidRPr="004360CD">
        <w:rPr>
          <w:rStyle w:val="11"/>
          <w:rFonts w:ascii="Arial" w:hAnsi="Arial" w:cs="Arial"/>
          <w:sz w:val="24"/>
          <w:szCs w:val="24"/>
        </w:rPr>
        <w:t xml:space="preserve"> </w:t>
      </w:r>
      <w:proofErr w:type="gramStart"/>
      <w:r w:rsidR="00AF4E0B" w:rsidRPr="004360CD">
        <w:rPr>
          <w:rStyle w:val="11"/>
          <w:rFonts w:ascii="Arial" w:hAnsi="Arial" w:cs="Arial"/>
          <w:sz w:val="24"/>
          <w:szCs w:val="24"/>
        </w:rPr>
        <w:t>Контроль за</w:t>
      </w:r>
      <w:proofErr w:type="gramEnd"/>
      <w:r w:rsidR="00AF4E0B" w:rsidRPr="004360CD">
        <w:rPr>
          <w:rStyle w:val="11"/>
          <w:rFonts w:ascii="Arial" w:hAnsi="Arial" w:cs="Arial"/>
          <w:sz w:val="24"/>
          <w:szCs w:val="24"/>
        </w:rPr>
        <w:t xml:space="preserve"> исполнением настоящего постановления отставляю за собой.</w:t>
      </w:r>
    </w:p>
    <w:p w:rsidR="00A9565A" w:rsidRPr="004360CD" w:rsidRDefault="00A20FBA" w:rsidP="00A956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 xml:space="preserve">            </w:t>
      </w:r>
    </w:p>
    <w:p w:rsidR="00090D30" w:rsidRPr="004360CD" w:rsidRDefault="00A9565A" w:rsidP="00A9565A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И.И. </w:t>
      </w:r>
      <w:proofErr w:type="spellStart"/>
      <w:r w:rsidRPr="004360CD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0F6D6C" w:rsidRPr="004360CD" w:rsidRDefault="000F6D6C" w:rsidP="00090D3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bidi="ru-RU"/>
        </w:rPr>
        <w:sectPr w:rsidR="000F6D6C" w:rsidRPr="004360CD" w:rsidSect="004360CD">
          <w:headerReference w:type="even" r:id="rId9"/>
          <w:headerReference w:type="default" r:id="rId10"/>
          <w:pgSz w:w="11906" w:h="16838" w:code="9"/>
          <w:pgMar w:top="1134" w:right="567" w:bottom="1134" w:left="1134" w:header="720" w:footer="720" w:gutter="0"/>
          <w:pgNumType w:start="1"/>
          <w:cols w:space="708"/>
          <w:titlePg/>
          <w:docGrid w:linePitch="381"/>
        </w:sectPr>
      </w:pPr>
    </w:p>
    <w:p w:rsidR="00E066B3" w:rsidRPr="004360CD" w:rsidRDefault="00E066B3" w:rsidP="00E066B3">
      <w:pPr>
        <w:jc w:val="right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E066B3" w:rsidRPr="004360CD" w:rsidRDefault="00E066B3" w:rsidP="00E066B3">
      <w:pPr>
        <w:spacing w:line="120" w:lineRule="auto"/>
        <w:jc w:val="right"/>
        <w:rPr>
          <w:rFonts w:ascii="Arial" w:hAnsi="Arial" w:cs="Arial"/>
          <w:sz w:val="24"/>
          <w:szCs w:val="24"/>
        </w:rPr>
      </w:pPr>
    </w:p>
    <w:p w:rsidR="00E066B3" w:rsidRPr="004360CD" w:rsidRDefault="00E066B3" w:rsidP="00E066B3">
      <w:pPr>
        <w:jc w:val="right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>УТВЕРЖДЕН</w:t>
      </w:r>
    </w:p>
    <w:p w:rsidR="00E066B3" w:rsidRPr="004360CD" w:rsidRDefault="00E066B3" w:rsidP="00E066B3">
      <w:pPr>
        <w:jc w:val="right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 xml:space="preserve">постановлением  </w:t>
      </w:r>
    </w:p>
    <w:p w:rsidR="00E066B3" w:rsidRPr="004360CD" w:rsidRDefault="00E066B3" w:rsidP="00E066B3">
      <w:pPr>
        <w:jc w:val="right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E066B3" w:rsidRPr="004360CD" w:rsidRDefault="00E066B3" w:rsidP="00E066B3">
      <w:pPr>
        <w:jc w:val="right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066B3" w:rsidRPr="004360CD" w:rsidRDefault="004360CD" w:rsidP="00E066B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03.06.</w:t>
      </w:r>
      <w:r w:rsidR="00E066B3" w:rsidRPr="004360CD">
        <w:rPr>
          <w:rFonts w:ascii="Arial" w:hAnsi="Arial" w:cs="Arial"/>
          <w:sz w:val="24"/>
          <w:szCs w:val="24"/>
        </w:rPr>
        <w:t>2022г.  №</w:t>
      </w:r>
      <w:r>
        <w:rPr>
          <w:rFonts w:ascii="Arial" w:hAnsi="Arial" w:cs="Arial"/>
          <w:sz w:val="24"/>
          <w:szCs w:val="24"/>
        </w:rPr>
        <w:t>104</w:t>
      </w:r>
    </w:p>
    <w:p w:rsidR="00E066B3" w:rsidRPr="004360CD" w:rsidRDefault="00E066B3" w:rsidP="00E066B3">
      <w:pPr>
        <w:jc w:val="right"/>
        <w:rPr>
          <w:rFonts w:ascii="Arial" w:hAnsi="Arial" w:cs="Arial"/>
          <w:sz w:val="24"/>
          <w:szCs w:val="24"/>
        </w:rPr>
      </w:pPr>
    </w:p>
    <w:p w:rsidR="00E066B3" w:rsidRPr="004360CD" w:rsidRDefault="00E066B3" w:rsidP="00E066B3">
      <w:pPr>
        <w:jc w:val="right"/>
        <w:rPr>
          <w:rFonts w:ascii="Arial" w:hAnsi="Arial" w:cs="Arial"/>
          <w:sz w:val="24"/>
          <w:szCs w:val="24"/>
        </w:rPr>
      </w:pPr>
    </w:p>
    <w:p w:rsidR="00E066B3" w:rsidRPr="004360CD" w:rsidRDefault="00E066B3" w:rsidP="00E066B3">
      <w:pPr>
        <w:jc w:val="center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>ПОРЯДОК</w:t>
      </w:r>
    </w:p>
    <w:p w:rsidR="00E066B3" w:rsidRPr="004360CD" w:rsidRDefault="00E066B3" w:rsidP="00E066B3">
      <w:pPr>
        <w:jc w:val="center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>мониторинга состояния системы теплоснабжения</w:t>
      </w:r>
    </w:p>
    <w:p w:rsidR="00E066B3" w:rsidRPr="004360CD" w:rsidRDefault="00E066B3" w:rsidP="00E066B3">
      <w:pPr>
        <w:jc w:val="center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>на территории Бавлинского муниципального района</w:t>
      </w:r>
    </w:p>
    <w:p w:rsidR="00E066B3" w:rsidRPr="004360CD" w:rsidRDefault="00E066B3" w:rsidP="00E066B3">
      <w:pPr>
        <w:jc w:val="center"/>
        <w:rPr>
          <w:rFonts w:ascii="Arial" w:hAnsi="Arial" w:cs="Arial"/>
          <w:sz w:val="24"/>
          <w:szCs w:val="24"/>
        </w:rPr>
      </w:pP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1. Настоящий Порядок определяет взаимодействие Исполнительного комитета Бавлинского муниципального района и теплоснабжающих организаций при создании и функционировании системы теплоснабжения.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Мониторинг состояния системы теплоснабжения - это комплексная система наблюдений, оценки и прогноза состояния тепловых сетей (далее - мониторинг системы теплоснабжения).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Целями проведения мониторинга системы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:rsidR="00E066B3" w:rsidRPr="004360CD" w:rsidRDefault="00E066B3" w:rsidP="00E066B3">
      <w:pPr>
        <w:pStyle w:val="23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Основными задачами мониторинга системы теплоснабжения являются: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- 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работ;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- оптимизация процесса составления планов проведения ремонтных работ на теплосетях;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- эффективное планирование выделения финансовых средств на содержание и проведение ремонтных работ на теплосетях.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 xml:space="preserve">3. </w:t>
      </w:r>
      <w:r w:rsidRPr="004360CD">
        <w:rPr>
          <w:rFonts w:ascii="Arial" w:hAnsi="Arial" w:cs="Arial"/>
          <w:color w:val="000000"/>
          <w:sz w:val="24"/>
          <w:szCs w:val="24"/>
          <w:lang w:bidi="ru-RU"/>
        </w:rPr>
        <w:t xml:space="preserve">Мониторинг системы теплоснабжения осуществляется на объектовом и территориальном </w:t>
      </w:r>
      <w:r w:rsidRPr="004360CD">
        <w:rPr>
          <w:rStyle w:val="24"/>
          <w:rFonts w:ascii="Arial" w:hAnsi="Arial" w:cs="Arial"/>
          <w:sz w:val="24"/>
          <w:szCs w:val="24"/>
        </w:rPr>
        <w:t>(муниципальном)</w:t>
      </w:r>
      <w:r w:rsidRPr="004360CD">
        <w:rPr>
          <w:rFonts w:ascii="Arial" w:hAnsi="Arial" w:cs="Arial"/>
          <w:i/>
          <w:color w:val="000000"/>
          <w:sz w:val="24"/>
          <w:szCs w:val="24"/>
          <w:lang w:bidi="ru-RU"/>
        </w:rPr>
        <w:t xml:space="preserve"> </w:t>
      </w: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уровнях.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 xml:space="preserve">4. </w:t>
      </w: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Мониторинг системы теплоснабжения включает в себя: сбор данных; хранение, обработка и предоставление данных; анализ и выдача информации для принятия решения.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 xml:space="preserve">4.1. </w:t>
      </w: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Сбор данных.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Система сбора данных за состоянием тепловых сетей объединяет в себе все существующие методы наблюдения за тепловыми сетями на территории муниципального образования.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В систему сбора данных вносятся данные по проведенным ремонтам и сведения, накапливаемые эксплуатационным персоналом.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Собирается следующая информация: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 xml:space="preserve">- </w:t>
      </w: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паспортная база данных технологического оборудования прокладок тепловых сетей;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 xml:space="preserve">- </w:t>
      </w: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расположение смежных коммуникаций в 5-ти метровой зоне вдоль прокладки теплосети, схема дренажных и канализационных сетей.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Сбор данных организуется эксплуатирующей организацией и администрацией муниципального образования.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Анализ данных для управления производится специалистами эксплуатирующей организации и администрацией поселения. На основе анализа базы данных принимается соответствующее решение.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 xml:space="preserve">4.2. </w:t>
      </w: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Анализ и выдача информации для принятия решения.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Анализ информации о состоянии тепловых сетей направлена на решение задачи оптимизации планов ремонта на основе выбора из сетей, имеющих повреждения, самых ненадежных, исходя из заданного объема финансирования.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 xml:space="preserve">Основным источником информации для статистической обработки данных являются результаты </w:t>
      </w:r>
      <w:proofErr w:type="spellStart"/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опрессовки</w:t>
      </w:r>
      <w:proofErr w:type="spellEnd"/>
      <w:r w:rsidRPr="004360CD">
        <w:rPr>
          <w:rFonts w:ascii="Arial" w:hAnsi="Arial" w:cs="Arial"/>
          <w:color w:val="000000"/>
          <w:sz w:val="24"/>
          <w:szCs w:val="24"/>
          <w:lang w:bidi="ru-RU"/>
        </w:rPr>
        <w:t xml:space="preserve"> в ремонтный период, которая применяется как основной метод диагностики и планирования ремонтов и перекладок тепловых сетей.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Данные мониторинга накладываются на актуальные паспортные характеристики объекта в целях выявления истинного состояния объекта, исключения ложной информации и принятия оптимального управленческого решения.</w:t>
      </w: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</w:p>
    <w:p w:rsidR="00E066B3" w:rsidRPr="004360CD" w:rsidRDefault="00E066B3" w:rsidP="00E066B3">
      <w:pPr>
        <w:pStyle w:val="23"/>
        <w:shd w:val="clear" w:color="auto" w:fill="auto"/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276"/>
        <w:gridCol w:w="1701"/>
        <w:gridCol w:w="2233"/>
      </w:tblGrid>
      <w:tr w:rsidR="00E066B3" w:rsidRPr="004360CD" w:rsidTr="00E066B3">
        <w:trPr>
          <w:jc w:val="center"/>
        </w:trPr>
        <w:tc>
          <w:tcPr>
            <w:tcW w:w="280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Наименование источника теплоснабжения</w:t>
            </w:r>
          </w:p>
        </w:tc>
        <w:tc>
          <w:tcPr>
            <w:tcW w:w="184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Марка котла</w:t>
            </w:r>
          </w:p>
        </w:tc>
        <w:tc>
          <w:tcPr>
            <w:tcW w:w="1276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 xml:space="preserve">Год ввода в </w:t>
            </w:r>
            <w:proofErr w:type="spellStart"/>
            <w:r w:rsidRPr="004360CD">
              <w:rPr>
                <w:rFonts w:ascii="Arial" w:hAnsi="Arial" w:cs="Arial"/>
                <w:sz w:val="24"/>
                <w:szCs w:val="24"/>
              </w:rPr>
              <w:t>эксплуа-тацию</w:t>
            </w:r>
            <w:proofErr w:type="spellEnd"/>
          </w:p>
        </w:tc>
        <w:tc>
          <w:tcPr>
            <w:tcW w:w="1701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Количество котлов, шт.</w:t>
            </w:r>
          </w:p>
        </w:tc>
        <w:tc>
          <w:tcPr>
            <w:tcW w:w="2233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 xml:space="preserve">Номинальная </w:t>
            </w:r>
            <w:proofErr w:type="spellStart"/>
            <w:r w:rsidRPr="004360CD">
              <w:rPr>
                <w:rFonts w:ascii="Arial" w:hAnsi="Arial" w:cs="Arial"/>
                <w:sz w:val="24"/>
                <w:szCs w:val="24"/>
              </w:rPr>
              <w:t>теплопроизводи-тельность</w:t>
            </w:r>
            <w:proofErr w:type="spellEnd"/>
            <w:r w:rsidRPr="004360CD">
              <w:rPr>
                <w:rFonts w:ascii="Arial" w:hAnsi="Arial" w:cs="Arial"/>
                <w:sz w:val="24"/>
                <w:szCs w:val="24"/>
              </w:rPr>
              <w:t xml:space="preserve"> одного котла, Гкал</w:t>
            </w:r>
          </w:p>
        </w:tc>
      </w:tr>
      <w:tr w:rsidR="00E066B3" w:rsidRPr="004360CD" w:rsidTr="00E066B3">
        <w:trPr>
          <w:jc w:val="center"/>
        </w:trPr>
        <w:tc>
          <w:tcPr>
            <w:tcW w:w="280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066B3" w:rsidRPr="004360CD" w:rsidTr="00E066B3">
        <w:trPr>
          <w:jc w:val="center"/>
        </w:trPr>
        <w:tc>
          <w:tcPr>
            <w:tcW w:w="280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№9 (с ГВС)</w:t>
            </w:r>
          </w:p>
        </w:tc>
        <w:tc>
          <w:tcPr>
            <w:tcW w:w="184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>Vitoplex</w:t>
            </w:r>
            <w:proofErr w:type="spellEnd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 xml:space="preserve"> - 100</w:t>
            </w:r>
          </w:p>
        </w:tc>
        <w:tc>
          <w:tcPr>
            <w:tcW w:w="1276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701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233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4360CD">
              <w:rPr>
                <w:rFonts w:ascii="Arial" w:hAnsi="Arial" w:cs="Arial"/>
                <w:sz w:val="24"/>
                <w:szCs w:val="24"/>
              </w:rPr>
              <w:t>,505</w:t>
            </w:r>
          </w:p>
        </w:tc>
      </w:tr>
      <w:tr w:rsidR="00E066B3" w:rsidRPr="004360CD" w:rsidTr="00E066B3">
        <w:trPr>
          <w:jc w:val="center"/>
        </w:trPr>
        <w:tc>
          <w:tcPr>
            <w:tcW w:w="280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№10</w:t>
            </w:r>
          </w:p>
        </w:tc>
        <w:tc>
          <w:tcPr>
            <w:tcW w:w="184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>Vitoplex</w:t>
            </w:r>
            <w:proofErr w:type="spellEnd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 xml:space="preserve"> - 100</w:t>
            </w:r>
          </w:p>
        </w:tc>
        <w:tc>
          <w:tcPr>
            <w:tcW w:w="1276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1,505</w:t>
            </w:r>
          </w:p>
        </w:tc>
      </w:tr>
      <w:tr w:rsidR="00E066B3" w:rsidRPr="004360CD" w:rsidTr="00E066B3">
        <w:trPr>
          <w:jc w:val="center"/>
        </w:trPr>
        <w:tc>
          <w:tcPr>
            <w:tcW w:w="280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№15 (с ГВС)</w:t>
            </w:r>
          </w:p>
        </w:tc>
        <w:tc>
          <w:tcPr>
            <w:tcW w:w="184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>Vitoplex</w:t>
            </w:r>
            <w:proofErr w:type="spellEnd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 xml:space="preserve"> - 100</w:t>
            </w:r>
          </w:p>
        </w:tc>
        <w:tc>
          <w:tcPr>
            <w:tcW w:w="1276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1,505</w:t>
            </w:r>
          </w:p>
        </w:tc>
      </w:tr>
      <w:tr w:rsidR="00E066B3" w:rsidRPr="004360CD" w:rsidTr="00E066B3">
        <w:trPr>
          <w:jc w:val="center"/>
        </w:trPr>
        <w:tc>
          <w:tcPr>
            <w:tcW w:w="280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№17</w:t>
            </w:r>
          </w:p>
        </w:tc>
        <w:tc>
          <w:tcPr>
            <w:tcW w:w="184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>Vitoplex</w:t>
            </w:r>
            <w:proofErr w:type="spellEnd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 xml:space="preserve"> - 100</w:t>
            </w:r>
          </w:p>
        </w:tc>
        <w:tc>
          <w:tcPr>
            <w:tcW w:w="1276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1,505</w:t>
            </w:r>
          </w:p>
        </w:tc>
      </w:tr>
      <w:tr w:rsidR="00E066B3" w:rsidRPr="004360CD" w:rsidTr="00E066B3">
        <w:trPr>
          <w:jc w:val="center"/>
        </w:trPr>
        <w:tc>
          <w:tcPr>
            <w:tcW w:w="280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№23 (с ГВС)</w:t>
            </w:r>
          </w:p>
        </w:tc>
        <w:tc>
          <w:tcPr>
            <w:tcW w:w="184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>Vitoplex</w:t>
            </w:r>
            <w:proofErr w:type="spellEnd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 xml:space="preserve"> - 100</w:t>
            </w:r>
          </w:p>
        </w:tc>
        <w:tc>
          <w:tcPr>
            <w:tcW w:w="1276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1,505</w:t>
            </w:r>
          </w:p>
        </w:tc>
      </w:tr>
      <w:tr w:rsidR="00E066B3" w:rsidRPr="004360CD" w:rsidTr="00E066B3">
        <w:trPr>
          <w:jc w:val="center"/>
        </w:trPr>
        <w:tc>
          <w:tcPr>
            <w:tcW w:w="280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№26</w:t>
            </w:r>
          </w:p>
        </w:tc>
        <w:tc>
          <w:tcPr>
            <w:tcW w:w="184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>Vitoplex</w:t>
            </w:r>
            <w:proofErr w:type="spellEnd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 xml:space="preserve"> - 100</w:t>
            </w:r>
          </w:p>
        </w:tc>
        <w:tc>
          <w:tcPr>
            <w:tcW w:w="1276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0,494</w:t>
            </w:r>
          </w:p>
        </w:tc>
      </w:tr>
      <w:tr w:rsidR="00E066B3" w:rsidRPr="004360CD" w:rsidTr="00E066B3">
        <w:trPr>
          <w:trHeight w:val="116"/>
          <w:jc w:val="center"/>
        </w:trPr>
        <w:tc>
          <w:tcPr>
            <w:tcW w:w="2802" w:type="dxa"/>
            <w:vMerge w:val="restart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№27 (с ГВС)</w:t>
            </w:r>
          </w:p>
        </w:tc>
        <w:tc>
          <w:tcPr>
            <w:tcW w:w="184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>Vitoplex</w:t>
            </w:r>
            <w:proofErr w:type="spellEnd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 xml:space="preserve"> - 100</w:t>
            </w:r>
          </w:p>
        </w:tc>
        <w:tc>
          <w:tcPr>
            <w:tcW w:w="1276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1,505</w:t>
            </w:r>
          </w:p>
        </w:tc>
      </w:tr>
      <w:tr w:rsidR="00E066B3" w:rsidRPr="004360CD" w:rsidTr="00E066B3">
        <w:trPr>
          <w:trHeight w:val="160"/>
          <w:jc w:val="center"/>
        </w:trPr>
        <w:tc>
          <w:tcPr>
            <w:tcW w:w="2802" w:type="dxa"/>
            <w:vMerge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>Vitoplex</w:t>
            </w:r>
            <w:proofErr w:type="spellEnd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 xml:space="preserve"> - 100</w:t>
            </w:r>
          </w:p>
        </w:tc>
        <w:tc>
          <w:tcPr>
            <w:tcW w:w="1276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3,869</w:t>
            </w:r>
          </w:p>
        </w:tc>
      </w:tr>
      <w:tr w:rsidR="00E066B3" w:rsidRPr="004360CD" w:rsidTr="00E066B3">
        <w:trPr>
          <w:jc w:val="center"/>
        </w:trPr>
        <w:tc>
          <w:tcPr>
            <w:tcW w:w="280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№28</w:t>
            </w:r>
          </w:p>
        </w:tc>
        <w:tc>
          <w:tcPr>
            <w:tcW w:w="184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>Vitoplex</w:t>
            </w:r>
            <w:proofErr w:type="spellEnd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 xml:space="preserve"> - 100</w:t>
            </w:r>
          </w:p>
        </w:tc>
        <w:tc>
          <w:tcPr>
            <w:tcW w:w="1276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0,963</w:t>
            </w:r>
          </w:p>
        </w:tc>
      </w:tr>
      <w:tr w:rsidR="00E066B3" w:rsidRPr="004360CD" w:rsidTr="00E066B3">
        <w:trPr>
          <w:jc w:val="center"/>
        </w:trPr>
        <w:tc>
          <w:tcPr>
            <w:tcW w:w="280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№29</w:t>
            </w:r>
          </w:p>
        </w:tc>
        <w:tc>
          <w:tcPr>
            <w:tcW w:w="184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>Vitoplex</w:t>
            </w:r>
            <w:proofErr w:type="spellEnd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 xml:space="preserve"> - </w:t>
            </w:r>
            <w:r w:rsidRPr="004360CD">
              <w:rPr>
                <w:rFonts w:ascii="Arial" w:hAnsi="Arial" w:cs="Arial"/>
                <w:sz w:val="24"/>
                <w:szCs w:val="24"/>
              </w:rPr>
              <w:t>2</w:t>
            </w:r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0,378</w:t>
            </w:r>
          </w:p>
        </w:tc>
      </w:tr>
      <w:tr w:rsidR="00E066B3" w:rsidRPr="004360CD" w:rsidTr="00E066B3">
        <w:trPr>
          <w:jc w:val="center"/>
        </w:trPr>
        <w:tc>
          <w:tcPr>
            <w:tcW w:w="280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ЦРБ (с ГВС)</w:t>
            </w:r>
          </w:p>
        </w:tc>
        <w:tc>
          <w:tcPr>
            <w:tcW w:w="184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>Vitoplex</w:t>
            </w:r>
            <w:proofErr w:type="spellEnd"/>
            <w:r w:rsidRPr="004360CD">
              <w:rPr>
                <w:rFonts w:ascii="Arial" w:hAnsi="Arial" w:cs="Arial"/>
                <w:sz w:val="24"/>
                <w:szCs w:val="24"/>
                <w:lang w:val="en-US"/>
              </w:rPr>
              <w:t xml:space="preserve"> - 100</w:t>
            </w:r>
          </w:p>
        </w:tc>
        <w:tc>
          <w:tcPr>
            <w:tcW w:w="1276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0,770</w:t>
            </w:r>
          </w:p>
        </w:tc>
      </w:tr>
      <w:tr w:rsidR="00E066B3" w:rsidRPr="004360CD" w:rsidTr="00E066B3">
        <w:trPr>
          <w:jc w:val="center"/>
        </w:trPr>
        <w:tc>
          <w:tcPr>
            <w:tcW w:w="280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2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233" w:type="dxa"/>
          </w:tcPr>
          <w:p w:rsidR="00E066B3" w:rsidRPr="004360CD" w:rsidRDefault="00E066B3" w:rsidP="00E066B3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52,7</w:t>
            </w:r>
          </w:p>
        </w:tc>
      </w:tr>
    </w:tbl>
    <w:p w:rsidR="00E066B3" w:rsidRPr="004360CD" w:rsidRDefault="00E066B3" w:rsidP="00E066B3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066B3" w:rsidRPr="004360CD" w:rsidRDefault="00E066B3" w:rsidP="00E066B3">
      <w:pPr>
        <w:jc w:val="center"/>
        <w:rPr>
          <w:rFonts w:ascii="Arial" w:hAnsi="Arial" w:cs="Arial"/>
          <w:sz w:val="24"/>
          <w:szCs w:val="24"/>
        </w:rPr>
      </w:pPr>
    </w:p>
    <w:p w:rsidR="00E066B3" w:rsidRPr="004360CD" w:rsidRDefault="00E066B3" w:rsidP="00E066B3">
      <w:pPr>
        <w:jc w:val="right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>Таблица 2</w:t>
      </w:r>
    </w:p>
    <w:p w:rsidR="00E066B3" w:rsidRPr="004360CD" w:rsidRDefault="00E066B3" w:rsidP="00E066B3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1971"/>
        <w:gridCol w:w="2112"/>
        <w:gridCol w:w="1973"/>
        <w:gridCol w:w="1971"/>
      </w:tblGrid>
      <w:tr w:rsidR="00E066B3" w:rsidRPr="004360CD" w:rsidTr="00E066B3">
        <w:tc>
          <w:tcPr>
            <w:tcW w:w="1970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Наименование источника теплоснабжения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Установленная тепловая мощность источника, Гкал/</w:t>
            </w:r>
            <w:proofErr w:type="gramStart"/>
            <w:r w:rsidRPr="004360CD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Присоединенная тепловая нагрузка источника, Гкал/</w:t>
            </w:r>
            <w:proofErr w:type="gramStart"/>
            <w:r w:rsidRPr="004360CD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Резерв (+) или дефицит (-) мощности у производителя, Гкал/</w:t>
            </w:r>
            <w:proofErr w:type="gramStart"/>
            <w:r w:rsidRPr="004360CD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Процент загрузки котельных, %</w:t>
            </w:r>
          </w:p>
        </w:tc>
      </w:tr>
      <w:tr w:rsidR="00E066B3" w:rsidRPr="004360CD" w:rsidTr="00E066B3">
        <w:tc>
          <w:tcPr>
            <w:tcW w:w="1970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№9</w:t>
            </w:r>
          </w:p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(с ГВС)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6,02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4,12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1,90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68,4</w:t>
            </w:r>
          </w:p>
        </w:tc>
      </w:tr>
      <w:tr w:rsidR="00E066B3" w:rsidRPr="004360CD" w:rsidTr="00E066B3">
        <w:tc>
          <w:tcPr>
            <w:tcW w:w="1970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№10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6,02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5,04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0,98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83,7</w:t>
            </w:r>
          </w:p>
        </w:tc>
      </w:tr>
      <w:tr w:rsidR="00E066B3" w:rsidRPr="004360CD" w:rsidTr="00E066B3">
        <w:tc>
          <w:tcPr>
            <w:tcW w:w="1970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№15 (с ГВС)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6,02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5,03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0,99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83,6</w:t>
            </w:r>
          </w:p>
        </w:tc>
      </w:tr>
      <w:tr w:rsidR="00E066B3" w:rsidRPr="004360CD" w:rsidTr="00E066B3">
        <w:tc>
          <w:tcPr>
            <w:tcW w:w="1970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№17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6,02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4,11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1,91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68,2</w:t>
            </w:r>
          </w:p>
        </w:tc>
      </w:tr>
      <w:tr w:rsidR="00E066B3" w:rsidRPr="004360CD" w:rsidTr="00E066B3">
        <w:tc>
          <w:tcPr>
            <w:tcW w:w="1970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№23 (с ГВС)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4,51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3,15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1,37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69,7</w:t>
            </w:r>
          </w:p>
        </w:tc>
      </w:tr>
      <w:tr w:rsidR="00E066B3" w:rsidRPr="004360CD" w:rsidTr="00E066B3">
        <w:tc>
          <w:tcPr>
            <w:tcW w:w="1970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№26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0,99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0,71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27,9</w:t>
            </w:r>
          </w:p>
        </w:tc>
      </w:tr>
      <w:tr w:rsidR="00E066B3" w:rsidRPr="004360CD" w:rsidTr="00E066B3">
        <w:tc>
          <w:tcPr>
            <w:tcW w:w="1970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№27 (с ГВС)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10,76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7,84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2,92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72,8</w:t>
            </w:r>
          </w:p>
        </w:tc>
      </w:tr>
      <w:tr w:rsidR="00E066B3" w:rsidRPr="004360CD" w:rsidTr="00E066B3">
        <w:tc>
          <w:tcPr>
            <w:tcW w:w="1970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№28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1,93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1,54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0,39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</w:tr>
      <w:tr w:rsidR="00E066B3" w:rsidRPr="004360CD" w:rsidTr="00E066B3">
        <w:tc>
          <w:tcPr>
            <w:tcW w:w="1970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№29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55,3</w:t>
            </w:r>
          </w:p>
        </w:tc>
      </w:tr>
      <w:tr w:rsidR="00E066B3" w:rsidRPr="004360CD" w:rsidTr="00E066B3">
        <w:tc>
          <w:tcPr>
            <w:tcW w:w="1970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Котельная ЦРБ (с ГВС)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2,31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1,28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1,03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55,4</w:t>
            </w:r>
          </w:p>
        </w:tc>
      </w:tr>
      <w:tr w:rsidR="00E066B3" w:rsidRPr="004360CD" w:rsidTr="00E066B3">
        <w:tc>
          <w:tcPr>
            <w:tcW w:w="1970" w:type="dxa"/>
          </w:tcPr>
          <w:p w:rsidR="00E066B3" w:rsidRPr="004360CD" w:rsidRDefault="00E066B3" w:rsidP="00E066B3">
            <w:pPr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45,32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32,78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12,54</w:t>
            </w:r>
          </w:p>
        </w:tc>
        <w:tc>
          <w:tcPr>
            <w:tcW w:w="1971" w:type="dxa"/>
          </w:tcPr>
          <w:p w:rsidR="00E066B3" w:rsidRPr="004360CD" w:rsidRDefault="00E066B3" w:rsidP="00E0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0CD">
              <w:rPr>
                <w:rFonts w:ascii="Arial" w:hAnsi="Arial" w:cs="Arial"/>
                <w:sz w:val="24"/>
                <w:szCs w:val="24"/>
              </w:rPr>
              <w:t>72,3</w:t>
            </w:r>
          </w:p>
        </w:tc>
      </w:tr>
    </w:tbl>
    <w:p w:rsidR="00E066B3" w:rsidRPr="004360CD" w:rsidRDefault="00E066B3" w:rsidP="00E066B3">
      <w:pPr>
        <w:jc w:val="both"/>
        <w:rPr>
          <w:rFonts w:ascii="Arial" w:hAnsi="Arial" w:cs="Arial"/>
          <w:sz w:val="24"/>
          <w:szCs w:val="24"/>
        </w:rPr>
      </w:pPr>
    </w:p>
    <w:p w:rsidR="00E066B3" w:rsidRPr="004360CD" w:rsidRDefault="00E066B3" w:rsidP="00E066B3">
      <w:pPr>
        <w:jc w:val="center"/>
        <w:rPr>
          <w:rFonts w:ascii="Arial" w:hAnsi="Arial" w:cs="Arial"/>
          <w:sz w:val="24"/>
          <w:szCs w:val="24"/>
        </w:rPr>
      </w:pPr>
    </w:p>
    <w:p w:rsidR="00E066B3" w:rsidRPr="004360CD" w:rsidRDefault="00E066B3" w:rsidP="00E066B3">
      <w:pPr>
        <w:jc w:val="center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>___________________</w:t>
      </w:r>
    </w:p>
    <w:p w:rsidR="00E066B3" w:rsidRPr="004360CD" w:rsidRDefault="00E066B3" w:rsidP="000F6D6C">
      <w:pPr>
        <w:jc w:val="right"/>
        <w:rPr>
          <w:rFonts w:ascii="Arial" w:hAnsi="Arial" w:cs="Arial"/>
          <w:sz w:val="24"/>
          <w:szCs w:val="24"/>
        </w:rPr>
      </w:pPr>
    </w:p>
    <w:p w:rsidR="00E066B3" w:rsidRPr="004360CD" w:rsidRDefault="00E066B3" w:rsidP="000F6D6C">
      <w:pPr>
        <w:jc w:val="right"/>
        <w:rPr>
          <w:rFonts w:ascii="Arial" w:hAnsi="Arial" w:cs="Arial"/>
          <w:sz w:val="24"/>
          <w:szCs w:val="24"/>
        </w:rPr>
      </w:pPr>
    </w:p>
    <w:p w:rsidR="00E066B3" w:rsidRDefault="00E066B3" w:rsidP="000F6D6C">
      <w:pPr>
        <w:jc w:val="right"/>
        <w:rPr>
          <w:rFonts w:ascii="Arial" w:hAnsi="Arial" w:cs="Arial"/>
          <w:sz w:val="24"/>
          <w:szCs w:val="24"/>
        </w:rPr>
      </w:pPr>
    </w:p>
    <w:p w:rsidR="004360CD" w:rsidRDefault="004360CD" w:rsidP="000F6D6C">
      <w:pPr>
        <w:jc w:val="right"/>
        <w:rPr>
          <w:rFonts w:ascii="Arial" w:hAnsi="Arial" w:cs="Arial"/>
          <w:sz w:val="24"/>
          <w:szCs w:val="24"/>
        </w:rPr>
      </w:pPr>
    </w:p>
    <w:p w:rsidR="004360CD" w:rsidRDefault="004360CD" w:rsidP="000F6D6C">
      <w:pPr>
        <w:jc w:val="right"/>
        <w:rPr>
          <w:rFonts w:ascii="Arial" w:hAnsi="Arial" w:cs="Arial"/>
          <w:sz w:val="24"/>
          <w:szCs w:val="24"/>
        </w:rPr>
      </w:pPr>
    </w:p>
    <w:p w:rsidR="004360CD" w:rsidRDefault="004360CD" w:rsidP="000F6D6C">
      <w:pPr>
        <w:jc w:val="right"/>
        <w:rPr>
          <w:rFonts w:ascii="Arial" w:hAnsi="Arial" w:cs="Arial"/>
          <w:sz w:val="24"/>
          <w:szCs w:val="24"/>
        </w:rPr>
      </w:pPr>
    </w:p>
    <w:p w:rsidR="004360CD" w:rsidRDefault="004360CD" w:rsidP="000F6D6C">
      <w:pPr>
        <w:jc w:val="right"/>
        <w:rPr>
          <w:rFonts w:ascii="Arial" w:hAnsi="Arial" w:cs="Arial"/>
          <w:sz w:val="24"/>
          <w:szCs w:val="24"/>
        </w:rPr>
      </w:pPr>
    </w:p>
    <w:p w:rsidR="004360CD" w:rsidRDefault="004360CD" w:rsidP="000F6D6C">
      <w:pPr>
        <w:jc w:val="right"/>
        <w:rPr>
          <w:rFonts w:ascii="Arial" w:hAnsi="Arial" w:cs="Arial"/>
          <w:sz w:val="24"/>
          <w:szCs w:val="24"/>
        </w:rPr>
      </w:pPr>
    </w:p>
    <w:p w:rsidR="004360CD" w:rsidRDefault="004360CD" w:rsidP="000F6D6C">
      <w:pPr>
        <w:jc w:val="right"/>
        <w:rPr>
          <w:rFonts w:ascii="Arial" w:hAnsi="Arial" w:cs="Arial"/>
          <w:sz w:val="24"/>
          <w:szCs w:val="24"/>
        </w:rPr>
      </w:pPr>
    </w:p>
    <w:p w:rsidR="004360CD" w:rsidRDefault="004360CD" w:rsidP="000F6D6C">
      <w:pPr>
        <w:jc w:val="right"/>
        <w:rPr>
          <w:rFonts w:ascii="Arial" w:hAnsi="Arial" w:cs="Arial"/>
          <w:sz w:val="24"/>
          <w:szCs w:val="24"/>
        </w:rPr>
      </w:pPr>
    </w:p>
    <w:p w:rsidR="004360CD" w:rsidRDefault="004360CD" w:rsidP="000F6D6C">
      <w:pPr>
        <w:jc w:val="right"/>
        <w:rPr>
          <w:rFonts w:ascii="Arial" w:hAnsi="Arial" w:cs="Arial"/>
          <w:sz w:val="24"/>
          <w:szCs w:val="24"/>
        </w:rPr>
      </w:pPr>
    </w:p>
    <w:p w:rsidR="004360CD" w:rsidRDefault="004360CD" w:rsidP="000F6D6C">
      <w:pPr>
        <w:jc w:val="right"/>
        <w:rPr>
          <w:rFonts w:ascii="Arial" w:hAnsi="Arial" w:cs="Arial"/>
          <w:sz w:val="24"/>
          <w:szCs w:val="24"/>
        </w:rPr>
      </w:pPr>
    </w:p>
    <w:p w:rsidR="004360CD" w:rsidRDefault="004360CD" w:rsidP="000F6D6C">
      <w:pPr>
        <w:jc w:val="right"/>
        <w:rPr>
          <w:rFonts w:ascii="Arial" w:hAnsi="Arial" w:cs="Arial"/>
          <w:sz w:val="24"/>
          <w:szCs w:val="24"/>
        </w:rPr>
      </w:pPr>
    </w:p>
    <w:p w:rsidR="004360CD" w:rsidRDefault="004360CD" w:rsidP="000F6D6C">
      <w:pPr>
        <w:jc w:val="right"/>
        <w:rPr>
          <w:rFonts w:ascii="Arial" w:hAnsi="Arial" w:cs="Arial"/>
          <w:sz w:val="24"/>
          <w:szCs w:val="24"/>
        </w:rPr>
      </w:pPr>
    </w:p>
    <w:p w:rsidR="004360CD" w:rsidRDefault="004360CD" w:rsidP="000F6D6C">
      <w:pPr>
        <w:jc w:val="right"/>
        <w:rPr>
          <w:rFonts w:ascii="Arial" w:hAnsi="Arial" w:cs="Arial"/>
          <w:sz w:val="24"/>
          <w:szCs w:val="24"/>
        </w:rPr>
      </w:pPr>
    </w:p>
    <w:p w:rsidR="004360CD" w:rsidRPr="004360CD" w:rsidRDefault="004360CD" w:rsidP="000F6D6C">
      <w:pPr>
        <w:jc w:val="right"/>
        <w:rPr>
          <w:rFonts w:ascii="Arial" w:hAnsi="Arial" w:cs="Arial"/>
          <w:sz w:val="24"/>
          <w:szCs w:val="24"/>
        </w:rPr>
      </w:pPr>
    </w:p>
    <w:p w:rsidR="00E066B3" w:rsidRPr="004360CD" w:rsidRDefault="00E066B3" w:rsidP="000F6D6C">
      <w:pPr>
        <w:jc w:val="right"/>
        <w:rPr>
          <w:rFonts w:ascii="Arial" w:hAnsi="Arial" w:cs="Arial"/>
          <w:sz w:val="24"/>
          <w:szCs w:val="24"/>
        </w:rPr>
      </w:pPr>
    </w:p>
    <w:p w:rsidR="00E066B3" w:rsidRPr="004360CD" w:rsidRDefault="00E066B3" w:rsidP="000F6D6C">
      <w:pPr>
        <w:jc w:val="right"/>
        <w:rPr>
          <w:rFonts w:ascii="Arial" w:hAnsi="Arial" w:cs="Arial"/>
          <w:sz w:val="24"/>
          <w:szCs w:val="24"/>
        </w:rPr>
      </w:pPr>
    </w:p>
    <w:p w:rsidR="00E066B3" w:rsidRPr="004360CD" w:rsidRDefault="00E066B3" w:rsidP="000F6D6C">
      <w:pPr>
        <w:jc w:val="right"/>
        <w:rPr>
          <w:rFonts w:ascii="Arial" w:hAnsi="Arial" w:cs="Arial"/>
          <w:sz w:val="24"/>
          <w:szCs w:val="24"/>
        </w:rPr>
      </w:pPr>
    </w:p>
    <w:p w:rsidR="000F6D6C" w:rsidRPr="004360CD" w:rsidRDefault="000F6D6C" w:rsidP="000F6D6C">
      <w:pPr>
        <w:jc w:val="right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>Приложение №2</w:t>
      </w:r>
    </w:p>
    <w:p w:rsidR="000F6D6C" w:rsidRPr="004360CD" w:rsidRDefault="000F6D6C" w:rsidP="000F6D6C">
      <w:pPr>
        <w:spacing w:line="120" w:lineRule="auto"/>
        <w:jc w:val="right"/>
        <w:rPr>
          <w:rFonts w:ascii="Arial" w:hAnsi="Arial" w:cs="Arial"/>
          <w:sz w:val="24"/>
          <w:szCs w:val="24"/>
        </w:rPr>
      </w:pPr>
    </w:p>
    <w:p w:rsidR="000F6D6C" w:rsidRPr="004360CD" w:rsidRDefault="000F6D6C" w:rsidP="000F6D6C">
      <w:pPr>
        <w:jc w:val="right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>УТВЕРЖДЕН</w:t>
      </w:r>
    </w:p>
    <w:p w:rsidR="000F6D6C" w:rsidRPr="004360CD" w:rsidRDefault="000F6D6C" w:rsidP="000F6D6C">
      <w:pPr>
        <w:jc w:val="right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 xml:space="preserve">постановлением  </w:t>
      </w:r>
    </w:p>
    <w:p w:rsidR="000F6D6C" w:rsidRPr="004360CD" w:rsidRDefault="000F6D6C" w:rsidP="000F6D6C">
      <w:pPr>
        <w:jc w:val="right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0F6D6C" w:rsidRPr="004360CD" w:rsidRDefault="000F6D6C" w:rsidP="000F6D6C">
      <w:pPr>
        <w:jc w:val="right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0F6D6C" w:rsidRPr="004360CD" w:rsidRDefault="000F6D6C" w:rsidP="000F6D6C">
      <w:pPr>
        <w:jc w:val="right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 xml:space="preserve">от </w:t>
      </w:r>
      <w:r w:rsidR="004360CD">
        <w:rPr>
          <w:rFonts w:ascii="Arial" w:hAnsi="Arial" w:cs="Arial"/>
          <w:sz w:val="24"/>
          <w:szCs w:val="24"/>
        </w:rPr>
        <w:t>03.06.</w:t>
      </w:r>
      <w:r w:rsidRPr="004360CD">
        <w:rPr>
          <w:rFonts w:ascii="Arial" w:hAnsi="Arial" w:cs="Arial"/>
          <w:sz w:val="24"/>
          <w:szCs w:val="24"/>
        </w:rPr>
        <w:t>2022г.  №</w:t>
      </w:r>
      <w:r w:rsidR="004360CD">
        <w:rPr>
          <w:rFonts w:ascii="Arial" w:hAnsi="Arial" w:cs="Arial"/>
          <w:sz w:val="24"/>
          <w:szCs w:val="24"/>
        </w:rPr>
        <w:t>104</w:t>
      </w:r>
    </w:p>
    <w:p w:rsidR="000F6D6C" w:rsidRPr="004360CD" w:rsidRDefault="000F6D6C" w:rsidP="000F6D6C">
      <w:pPr>
        <w:jc w:val="right"/>
        <w:rPr>
          <w:rFonts w:ascii="Arial" w:hAnsi="Arial" w:cs="Arial"/>
          <w:sz w:val="24"/>
          <w:szCs w:val="24"/>
        </w:rPr>
      </w:pPr>
    </w:p>
    <w:p w:rsidR="000F6D6C" w:rsidRPr="004360CD" w:rsidRDefault="000F6D6C" w:rsidP="000F6D6C">
      <w:pPr>
        <w:pStyle w:val="70"/>
        <w:shd w:val="clear" w:color="auto" w:fill="auto"/>
        <w:spacing w:before="0" w:after="0" w:line="240" w:lineRule="auto"/>
        <w:rPr>
          <w:rFonts w:ascii="Arial" w:hAnsi="Arial" w:cs="Arial"/>
          <w:b w:val="0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t xml:space="preserve">Механизм </w:t>
      </w:r>
    </w:p>
    <w:p w:rsidR="000F6D6C" w:rsidRPr="004360CD" w:rsidRDefault="000F6D6C" w:rsidP="000F6D6C">
      <w:pPr>
        <w:pStyle w:val="70"/>
        <w:shd w:val="clear" w:color="auto" w:fill="auto"/>
        <w:spacing w:before="0" w:after="0" w:line="240" w:lineRule="auto"/>
        <w:rPr>
          <w:rFonts w:ascii="Arial" w:hAnsi="Arial" w:cs="Arial"/>
          <w:b w:val="0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t>оперативно-диспетчерского управления в системе теплоснабжения</w:t>
      </w:r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br/>
        <w:t>на территории Бавлинского муниципального района</w:t>
      </w:r>
    </w:p>
    <w:p w:rsidR="000F6D6C" w:rsidRPr="004360CD" w:rsidRDefault="000F6D6C" w:rsidP="000F6D6C">
      <w:pPr>
        <w:pStyle w:val="70"/>
        <w:shd w:val="clear" w:color="auto" w:fill="auto"/>
        <w:tabs>
          <w:tab w:val="left" w:pos="4170"/>
        </w:tabs>
        <w:spacing w:before="0" w:after="0" w:line="120" w:lineRule="auto"/>
        <w:rPr>
          <w:rFonts w:ascii="Arial" w:hAnsi="Arial" w:cs="Arial"/>
          <w:b w:val="0"/>
          <w:sz w:val="24"/>
          <w:szCs w:val="24"/>
        </w:rPr>
      </w:pPr>
    </w:p>
    <w:p w:rsidR="000F6D6C" w:rsidRPr="004360CD" w:rsidRDefault="000F6D6C" w:rsidP="000F6D6C">
      <w:pPr>
        <w:pStyle w:val="70"/>
        <w:shd w:val="clear" w:color="auto" w:fill="auto"/>
        <w:tabs>
          <w:tab w:val="left" w:pos="4170"/>
        </w:tabs>
        <w:spacing w:before="0" w:after="0" w:line="280" w:lineRule="exact"/>
        <w:rPr>
          <w:rFonts w:ascii="Arial" w:hAnsi="Arial" w:cs="Arial"/>
          <w:b w:val="0"/>
          <w:sz w:val="24"/>
          <w:szCs w:val="24"/>
        </w:rPr>
      </w:pPr>
      <w:r w:rsidRPr="004360CD">
        <w:rPr>
          <w:rFonts w:ascii="Arial" w:hAnsi="Arial" w:cs="Arial"/>
          <w:b w:val="0"/>
          <w:sz w:val="24"/>
          <w:szCs w:val="24"/>
        </w:rPr>
        <w:t>1. Общие положения</w:t>
      </w:r>
    </w:p>
    <w:p w:rsidR="000F6D6C" w:rsidRPr="004360CD" w:rsidRDefault="000F6D6C" w:rsidP="000F6D6C">
      <w:pPr>
        <w:pStyle w:val="70"/>
        <w:shd w:val="clear" w:color="auto" w:fill="auto"/>
        <w:tabs>
          <w:tab w:val="left" w:pos="4170"/>
        </w:tabs>
        <w:spacing w:before="0" w:after="0" w:line="120" w:lineRule="auto"/>
        <w:rPr>
          <w:rFonts w:ascii="Arial" w:hAnsi="Arial" w:cs="Arial"/>
          <w:b w:val="0"/>
          <w:sz w:val="24"/>
          <w:szCs w:val="24"/>
        </w:rPr>
      </w:pPr>
    </w:p>
    <w:p w:rsidR="000F6D6C" w:rsidRPr="004360CD" w:rsidRDefault="000F6D6C" w:rsidP="000F6D6C">
      <w:pPr>
        <w:pStyle w:val="70"/>
        <w:shd w:val="clear" w:color="auto" w:fill="auto"/>
        <w:tabs>
          <w:tab w:val="left" w:pos="4170"/>
        </w:tabs>
        <w:spacing w:before="0" w:after="0" w:line="360" w:lineRule="auto"/>
        <w:ind w:firstLine="709"/>
        <w:jc w:val="both"/>
        <w:rPr>
          <w:rFonts w:ascii="Arial" w:hAnsi="Arial" w:cs="Arial"/>
          <w:b w:val="0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t>1.1. Механизм оперативно-диспетчерского управления в системе</w:t>
      </w:r>
      <w:r w:rsidRPr="004360CD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t>тепло-снабжения</w:t>
      </w:r>
      <w:proofErr w:type="gramEnd"/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t xml:space="preserve"> на территории Бавлинского муниципального района (далее - механизм) определяет взаимодействие оперативно-диспетчерских служб, теплоснабжающих организаций, управляющих организаций и потребителей тепловой энергии по вопросам теплоснабжения.</w:t>
      </w:r>
    </w:p>
    <w:p w:rsidR="000F6D6C" w:rsidRPr="004360CD" w:rsidRDefault="000F6D6C" w:rsidP="000F6D6C">
      <w:pPr>
        <w:pStyle w:val="70"/>
        <w:shd w:val="clear" w:color="auto" w:fill="auto"/>
        <w:tabs>
          <w:tab w:val="left" w:pos="4170"/>
        </w:tabs>
        <w:spacing w:before="0" w:after="0" w:line="360" w:lineRule="auto"/>
        <w:ind w:firstLine="709"/>
        <w:jc w:val="both"/>
        <w:rPr>
          <w:rFonts w:ascii="Arial" w:hAnsi="Arial" w:cs="Arial"/>
          <w:b w:val="0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t>1.2. Основной задачей указанных в п.1.1. организаций является обеспечение устойчивой и бесперебойной работы тепловых сетей и систем теплопотребления, поддержания заданных режимов теплоснабжения, принятие оперативных мер по предупреждению, локализации и ликвидации аварий на теплоисточниках, тепловых сетях и систем теплопотребления.</w:t>
      </w:r>
    </w:p>
    <w:p w:rsidR="000F6D6C" w:rsidRPr="004360CD" w:rsidRDefault="000F6D6C" w:rsidP="000F6D6C">
      <w:pPr>
        <w:pStyle w:val="70"/>
        <w:shd w:val="clear" w:color="auto" w:fill="auto"/>
        <w:tabs>
          <w:tab w:val="left" w:pos="4170"/>
        </w:tabs>
        <w:spacing w:before="0" w:after="0" w:line="360" w:lineRule="auto"/>
        <w:ind w:firstLine="709"/>
        <w:jc w:val="both"/>
        <w:rPr>
          <w:rFonts w:ascii="Arial" w:hAnsi="Arial" w:cs="Arial"/>
          <w:b w:val="0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t>1.3. Все теплоснабжающие организации, управляющие организации, осуществляющие ремонт и содержание общего имущества в многоквартирных домах, обеспечивающие теплоснабжение потребителей в границах эксплуатационной ответственности, должны иметь круглосуточно работающие дежурно-диспетчерские службы (далее - ДДС) и аварийно-восстановительные бригады.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0F6D6C" w:rsidRPr="004360CD" w:rsidRDefault="000F6D6C" w:rsidP="000F6D6C">
      <w:pPr>
        <w:pStyle w:val="70"/>
        <w:shd w:val="clear" w:color="auto" w:fill="auto"/>
        <w:tabs>
          <w:tab w:val="left" w:pos="4170"/>
        </w:tabs>
        <w:spacing w:before="0" w:after="0" w:line="360" w:lineRule="auto"/>
        <w:ind w:firstLine="709"/>
        <w:jc w:val="both"/>
        <w:rPr>
          <w:rFonts w:ascii="Arial" w:hAnsi="Arial" w:cs="Arial"/>
          <w:b w:val="0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t>1.4. Общую координацию действий ДДС по эксплуатации локальной системы теплоснабжения осуществляет теплоснабжающая организация, по локализации и ликвидации аварийной ситуации - аварийно-восстановительная служба той организации, в границах эксплуатационной ответственности которой возникла аварийная ситуация.</w:t>
      </w:r>
    </w:p>
    <w:p w:rsidR="000F6D6C" w:rsidRPr="004360CD" w:rsidRDefault="000F6D6C" w:rsidP="000F6D6C">
      <w:pPr>
        <w:pStyle w:val="70"/>
        <w:shd w:val="clear" w:color="auto" w:fill="auto"/>
        <w:tabs>
          <w:tab w:val="left" w:pos="4170"/>
        </w:tabs>
        <w:spacing w:before="0" w:after="0" w:line="360" w:lineRule="auto"/>
        <w:ind w:firstLine="709"/>
        <w:jc w:val="both"/>
        <w:rPr>
          <w:rFonts w:ascii="Arial" w:hAnsi="Arial" w:cs="Arial"/>
          <w:b w:val="0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t>1.5. 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утверждается главным инженером организации.</w:t>
      </w:r>
    </w:p>
    <w:p w:rsidR="000F6D6C" w:rsidRPr="004360CD" w:rsidRDefault="000F6D6C" w:rsidP="000F6D6C">
      <w:pPr>
        <w:pStyle w:val="70"/>
        <w:shd w:val="clear" w:color="auto" w:fill="auto"/>
        <w:tabs>
          <w:tab w:val="left" w:pos="4170"/>
        </w:tabs>
        <w:spacing w:before="0" w:after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t>1.6.</w:t>
      </w:r>
      <w:r w:rsidRPr="004360CD">
        <w:rPr>
          <w:rFonts w:ascii="Arial" w:hAnsi="Arial" w:cs="Arial"/>
          <w:b w:val="0"/>
          <w:sz w:val="24"/>
          <w:szCs w:val="24"/>
        </w:rPr>
        <w:t xml:space="preserve"> </w:t>
      </w:r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t>В случае значительных объемов работ, вызывающих длительные перерывы в теплоснабжении, распоряжением  Исполнительного комитета Бавлинского муниципального района к восстановительным работам привлекаются специализированные строительно-монтажные и другие предприятия района.</w:t>
      </w:r>
    </w:p>
    <w:p w:rsidR="000F6D6C" w:rsidRPr="004360CD" w:rsidRDefault="000F6D6C" w:rsidP="000F6D6C">
      <w:pPr>
        <w:pStyle w:val="70"/>
        <w:shd w:val="clear" w:color="auto" w:fill="auto"/>
        <w:tabs>
          <w:tab w:val="left" w:pos="1862"/>
        </w:tabs>
        <w:spacing w:before="0" w:after="0" w:line="120" w:lineRule="auto"/>
        <w:rPr>
          <w:rFonts w:ascii="Arial" w:hAnsi="Arial" w:cs="Arial"/>
          <w:b w:val="0"/>
          <w:color w:val="000000"/>
          <w:sz w:val="24"/>
          <w:szCs w:val="24"/>
          <w:lang w:bidi="ru-RU"/>
        </w:rPr>
      </w:pPr>
    </w:p>
    <w:p w:rsidR="000F6D6C" w:rsidRPr="004360CD" w:rsidRDefault="000F6D6C" w:rsidP="000F6D6C">
      <w:pPr>
        <w:pStyle w:val="70"/>
        <w:shd w:val="clear" w:color="auto" w:fill="auto"/>
        <w:tabs>
          <w:tab w:val="left" w:pos="1862"/>
        </w:tabs>
        <w:spacing w:before="0" w:after="0" w:line="240" w:lineRule="auto"/>
        <w:rPr>
          <w:rFonts w:ascii="Arial" w:hAnsi="Arial" w:cs="Arial"/>
          <w:b w:val="0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t>2. Взаимодействие оперативно-диспетчерских и аварийно-восстановительных служб при возникновении и ликвидации аварий</w:t>
      </w:r>
    </w:p>
    <w:p w:rsidR="000F6D6C" w:rsidRPr="004360CD" w:rsidRDefault="000F6D6C" w:rsidP="000F6D6C">
      <w:pPr>
        <w:pStyle w:val="70"/>
        <w:shd w:val="clear" w:color="auto" w:fill="auto"/>
        <w:tabs>
          <w:tab w:val="left" w:pos="1862"/>
        </w:tabs>
        <w:spacing w:before="0" w:after="0" w:line="240" w:lineRule="auto"/>
        <w:rPr>
          <w:rFonts w:ascii="Arial" w:hAnsi="Arial" w:cs="Arial"/>
          <w:b w:val="0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t>на источниках энергоснабжения, в сетях и системах энергопотребления</w:t>
      </w:r>
    </w:p>
    <w:p w:rsidR="000F6D6C" w:rsidRPr="004360CD" w:rsidRDefault="000F6D6C" w:rsidP="000F6D6C">
      <w:pPr>
        <w:pStyle w:val="70"/>
        <w:shd w:val="clear" w:color="auto" w:fill="auto"/>
        <w:tabs>
          <w:tab w:val="left" w:pos="1862"/>
        </w:tabs>
        <w:spacing w:before="0" w:after="0" w:line="120" w:lineRule="auto"/>
        <w:rPr>
          <w:rFonts w:ascii="Arial" w:hAnsi="Arial" w:cs="Arial"/>
          <w:b w:val="0"/>
          <w:color w:val="000000"/>
          <w:sz w:val="24"/>
          <w:szCs w:val="24"/>
          <w:lang w:bidi="ru-RU"/>
        </w:rPr>
      </w:pPr>
    </w:p>
    <w:p w:rsidR="000F6D6C" w:rsidRPr="004360CD" w:rsidRDefault="000F6D6C" w:rsidP="000F6D6C">
      <w:pPr>
        <w:pStyle w:val="70"/>
        <w:shd w:val="clear" w:color="auto" w:fill="auto"/>
        <w:tabs>
          <w:tab w:val="left" w:pos="1862"/>
        </w:tabs>
        <w:spacing w:before="0" w:after="0" w:line="120" w:lineRule="auto"/>
        <w:rPr>
          <w:rFonts w:ascii="Arial" w:hAnsi="Arial" w:cs="Arial"/>
          <w:b w:val="0"/>
          <w:sz w:val="24"/>
          <w:szCs w:val="24"/>
        </w:rPr>
      </w:pPr>
    </w:p>
    <w:p w:rsidR="000F6D6C" w:rsidRPr="004360CD" w:rsidRDefault="000F6D6C" w:rsidP="000F6D6C">
      <w:pPr>
        <w:pStyle w:val="23"/>
        <w:shd w:val="clear" w:color="auto" w:fill="auto"/>
        <w:tabs>
          <w:tab w:val="left" w:pos="1102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2.1. При получении сообщения о возникновении аварии, отключении или ограничении энергоснабжения потребителей,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110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2.2. О возникновении аварийной ситуации диспетчер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</w:p>
    <w:p w:rsidR="000F6D6C" w:rsidRPr="004360CD" w:rsidRDefault="000F6D6C" w:rsidP="000F6D6C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Также о возникновении аварийной ситуации и времени на восстановление теплоснабжения потребителей в обязательном порядке информируется МКУ «Управление гражданской защиты Бавлинского муниципального района» (далее - ЕДДС).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1102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2.3. При возникновении аварии на внутридомовых инженерных сетях теплоснабжения диспетчер теплоснабжающей организации немедленно сообщает об этом в ЕДДС и ответственному лицу управляющей организации, осуществляющей текущий ремонт и содержание общего имущества в многоквартирном доме.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1102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2.4. Решение о введении режима ограничения или отключения тепловой энергии потребителям принимается руководством теплоснабжающих организаций по согласованию с Исполнительным комитетом Бавлинского муниципального района.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1102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2.5. 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1102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2.6. В случае, когда в результате аварии создается угроза жизни людей, разрушения оборудования, инженерных коммуникаций или строений, руководство теплоснабжающей организации отдает распоряжение на вывод из работы оборудования без согласования, но с обязательным немедленным извещением диспетчера ЕДДС и потребителей (в случае необходимости) перед отключением и после завершения работ по выводу из работы аварийного тепломеханического оборудования или участка тепловых сетей.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2.7. Лицо, ответственное за ликвидацию аварии, обязано: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 xml:space="preserve">- </w:t>
      </w: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вызвать при необходимости через диспетчерские службы соответствующих представителей организаций и ведомств, имеющих коммуникации, сооружения в месте аварии, согласовать с ними проведение земляных работ для ликвидации аварии;</w:t>
      </w:r>
    </w:p>
    <w:p w:rsidR="000F6D6C" w:rsidRPr="004360CD" w:rsidRDefault="000F6D6C" w:rsidP="000F6D6C">
      <w:pPr>
        <w:pStyle w:val="23"/>
        <w:numPr>
          <w:ilvl w:val="0"/>
          <w:numId w:val="10"/>
        </w:numPr>
        <w:shd w:val="clear" w:color="auto" w:fill="auto"/>
        <w:tabs>
          <w:tab w:val="left" w:pos="898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организовать выполнение работ на подземных коммуникациях и обеспечивать безопасные условия производства работ;</w:t>
      </w:r>
    </w:p>
    <w:p w:rsidR="000F6D6C" w:rsidRPr="004360CD" w:rsidRDefault="000F6D6C" w:rsidP="000F6D6C">
      <w:pPr>
        <w:pStyle w:val="23"/>
        <w:numPr>
          <w:ilvl w:val="0"/>
          <w:numId w:val="10"/>
        </w:numPr>
        <w:shd w:val="clear" w:color="auto" w:fill="auto"/>
        <w:tabs>
          <w:tab w:val="left" w:pos="898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информировать по завершении аварийно-восстановительных работ (или какого-либо этапа)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898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2.8. 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для согласования условий производства работ по ликвидации аварии в течении 2-х часов в любое время суток.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898"/>
        </w:tabs>
        <w:spacing w:after="0"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6D6C" w:rsidRPr="004360CD" w:rsidRDefault="000F6D6C" w:rsidP="000F6D6C">
      <w:pPr>
        <w:pStyle w:val="70"/>
        <w:shd w:val="clear" w:color="auto" w:fill="auto"/>
        <w:tabs>
          <w:tab w:val="left" w:pos="1060"/>
        </w:tabs>
        <w:spacing w:before="0" w:after="0" w:line="240" w:lineRule="auto"/>
        <w:rPr>
          <w:rFonts w:ascii="Arial" w:hAnsi="Arial" w:cs="Arial"/>
          <w:b w:val="0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t>3. Взаимодействие оперативно-диспетчерских служб</w:t>
      </w:r>
    </w:p>
    <w:p w:rsidR="000F6D6C" w:rsidRPr="004360CD" w:rsidRDefault="000F6D6C" w:rsidP="000F6D6C">
      <w:pPr>
        <w:pStyle w:val="70"/>
        <w:shd w:val="clear" w:color="auto" w:fill="auto"/>
        <w:tabs>
          <w:tab w:val="left" w:pos="1060"/>
        </w:tabs>
        <w:spacing w:before="0" w:after="0" w:line="240" w:lineRule="auto"/>
        <w:rPr>
          <w:rFonts w:ascii="Arial" w:hAnsi="Arial" w:cs="Arial"/>
          <w:b w:val="0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t>при эксплуатации</w:t>
      </w:r>
      <w:r w:rsidRPr="004360CD">
        <w:rPr>
          <w:rFonts w:ascii="Arial" w:hAnsi="Arial" w:cs="Arial"/>
          <w:b w:val="0"/>
          <w:sz w:val="24"/>
          <w:szCs w:val="24"/>
        </w:rPr>
        <w:t xml:space="preserve"> </w:t>
      </w:r>
      <w:r w:rsidRPr="004360CD">
        <w:rPr>
          <w:rFonts w:ascii="Arial" w:hAnsi="Arial" w:cs="Arial"/>
          <w:b w:val="0"/>
          <w:color w:val="000000"/>
          <w:sz w:val="24"/>
          <w:szCs w:val="24"/>
          <w:lang w:bidi="ru-RU"/>
        </w:rPr>
        <w:t>систем энергоснабжения</w:t>
      </w:r>
    </w:p>
    <w:p w:rsidR="000F6D6C" w:rsidRPr="004360CD" w:rsidRDefault="000F6D6C" w:rsidP="000F6D6C">
      <w:pPr>
        <w:pStyle w:val="70"/>
        <w:shd w:val="clear" w:color="auto" w:fill="auto"/>
        <w:tabs>
          <w:tab w:val="left" w:pos="1060"/>
        </w:tabs>
        <w:spacing w:before="0" w:after="0" w:line="120" w:lineRule="auto"/>
        <w:rPr>
          <w:rFonts w:ascii="Arial" w:hAnsi="Arial" w:cs="Arial"/>
          <w:b w:val="0"/>
          <w:sz w:val="24"/>
          <w:szCs w:val="24"/>
        </w:rPr>
      </w:pPr>
    </w:p>
    <w:p w:rsidR="000F6D6C" w:rsidRPr="004360CD" w:rsidRDefault="000F6D6C" w:rsidP="000F6D6C">
      <w:pPr>
        <w:pStyle w:val="23"/>
        <w:shd w:val="clear" w:color="auto" w:fill="auto"/>
        <w:tabs>
          <w:tab w:val="left" w:pos="1066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 xml:space="preserve">3.1. Ежедневно после приема смены, а также при необходимости в течение всей смены диспетчеры теплоснабжающих организаций осуществляют передачу в ЕДДС Бавлинского муниципального района оперативной информации: о режимах работы теплоисточников и тепловых сетей; о корректировке режимов работы </w:t>
      </w:r>
      <w:proofErr w:type="spellStart"/>
      <w:r w:rsidRPr="004360CD">
        <w:rPr>
          <w:rFonts w:ascii="Arial" w:hAnsi="Arial" w:cs="Arial"/>
          <w:color w:val="000000"/>
          <w:sz w:val="24"/>
          <w:szCs w:val="24"/>
          <w:lang w:bidi="ru-RU"/>
        </w:rPr>
        <w:t>энергообъектов</w:t>
      </w:r>
      <w:proofErr w:type="spellEnd"/>
      <w:r w:rsidRPr="004360CD">
        <w:rPr>
          <w:rFonts w:ascii="Arial" w:hAnsi="Arial" w:cs="Arial"/>
          <w:color w:val="000000"/>
          <w:sz w:val="24"/>
          <w:szCs w:val="24"/>
          <w:lang w:bidi="ru-RU"/>
        </w:rPr>
        <w:t xml:space="preserve"> по фактической температуре и ветровому воздействию; об аварийных ситуациях на вышеперечисленных объектах, влияющих на нормальный режим работы системы теплоснабжения.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1214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3.2. Для подтверждения планового отключения (изменения параметров</w:t>
      </w:r>
      <w:r w:rsidRPr="004360CD">
        <w:rPr>
          <w:rFonts w:ascii="Arial" w:hAnsi="Arial" w:cs="Arial"/>
          <w:sz w:val="24"/>
          <w:szCs w:val="24"/>
        </w:rPr>
        <w:t xml:space="preserve"> </w:t>
      </w: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теплоносителя)</w:t>
      </w:r>
      <w:r w:rsidRPr="004360CD">
        <w:rPr>
          <w:rFonts w:ascii="Arial" w:hAnsi="Arial" w:cs="Arial"/>
          <w:color w:val="000000"/>
          <w:sz w:val="24"/>
          <w:szCs w:val="24"/>
          <w:lang w:bidi="ru-RU"/>
        </w:rPr>
        <w:tab/>
        <w:t>потребителей диспетчерские службы теплоснабжающих</w:t>
      </w:r>
      <w:r w:rsidRPr="004360CD">
        <w:rPr>
          <w:rFonts w:ascii="Arial" w:hAnsi="Arial" w:cs="Arial"/>
          <w:sz w:val="24"/>
          <w:szCs w:val="24"/>
        </w:rPr>
        <w:t xml:space="preserve"> </w:t>
      </w: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организаций информируют Исполнительный комитет Бавлинского</w:t>
      </w:r>
      <w:r w:rsidRPr="004360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муници-пального</w:t>
      </w:r>
      <w:proofErr w:type="spellEnd"/>
      <w:r w:rsidRPr="004360CD">
        <w:rPr>
          <w:rFonts w:ascii="Arial" w:hAnsi="Arial" w:cs="Arial"/>
          <w:color w:val="000000"/>
          <w:sz w:val="24"/>
          <w:szCs w:val="24"/>
          <w:lang w:bidi="ru-RU"/>
        </w:rPr>
        <w:t xml:space="preserve"> района и потребителей за 5 дней до намеченных работ.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1214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3.3. Планируемый вывод в ремонт оборудования, находящегося на балансе</w:t>
      </w:r>
      <w:r w:rsidRPr="004360CD">
        <w:rPr>
          <w:rFonts w:ascii="Arial" w:hAnsi="Arial" w:cs="Arial"/>
          <w:sz w:val="24"/>
          <w:szCs w:val="24"/>
        </w:rPr>
        <w:t xml:space="preserve"> </w:t>
      </w: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потребителей (юридических лиц), производится с обязательным</w:t>
      </w:r>
      <w:r w:rsidRPr="004360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инфор-мированием</w:t>
      </w:r>
      <w:proofErr w:type="spellEnd"/>
      <w:r w:rsidRPr="004360CD">
        <w:rPr>
          <w:rFonts w:ascii="Arial" w:hAnsi="Arial" w:cs="Arial"/>
          <w:color w:val="000000"/>
          <w:sz w:val="24"/>
          <w:szCs w:val="24"/>
          <w:lang w:bidi="ru-RU"/>
        </w:rPr>
        <w:t xml:space="preserve"> Исполнительного комитета Бавлинского муниципального района за 5 дней до намеченных работ, а в случае аварии - немедленно.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1214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3.4. 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теплоисточники, диспетчер организации, в ведении которой находятся данные водозаборные сооружения, должен за 10 дней сообщить диспетчеру соответствующей теплоснабжающей организации, ЕДДС Бавлинского муниципального района об этих отключениях с указанием сроков начала и окончания работ.</w:t>
      </w:r>
    </w:p>
    <w:p w:rsidR="000F6D6C" w:rsidRPr="004360CD" w:rsidRDefault="000F6D6C" w:rsidP="000F6D6C">
      <w:pPr>
        <w:pStyle w:val="23"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При авариях, повлекших за собой длительной прекращение подачи холодной воды на котельные, диспетчер теплоснабжающей организации вводит ограничение горячего водоснабжения потребителей вплоть до полного его прекращения.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1071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3.5. 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организации и диспетчеру ЕДДС Бавлинского муниципального района об этих отключениях с указанием срока начала и окончания работ.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1104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3.6. В случаях понижения температуры наружного воздуха до значений, при которых на теплоисточниках системы теплоснабжения не хватает теплогенерирующих мощностей, диспетчер теплоснабжающей организации по согласованию с Исполнительным комитетом Бавлинского муниципального района вводит ограничение отпуска тепловой энергии потребителям.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1104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3.7. Включение новых объектов производится только по разрешению Федеральной службы по экологическому, технологическому и атомному надзору (</w:t>
      </w:r>
      <w:proofErr w:type="spellStart"/>
      <w:r w:rsidRPr="004360CD">
        <w:rPr>
          <w:rFonts w:ascii="Arial" w:hAnsi="Arial" w:cs="Arial"/>
          <w:color w:val="000000"/>
          <w:sz w:val="24"/>
          <w:szCs w:val="24"/>
          <w:lang w:bidi="ru-RU"/>
        </w:rPr>
        <w:t>Ростехнадзор</w:t>
      </w:r>
      <w:proofErr w:type="spellEnd"/>
      <w:r w:rsidRPr="004360CD">
        <w:rPr>
          <w:rFonts w:ascii="Arial" w:hAnsi="Arial" w:cs="Arial"/>
          <w:color w:val="000000"/>
          <w:sz w:val="24"/>
          <w:szCs w:val="24"/>
          <w:lang w:bidi="ru-RU"/>
        </w:rPr>
        <w:t>) и теплоснабжающей организации с одновременным извещением Исполнительного комитета Бавлинского муниципального района.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1104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3.8. Включение объектов, которые выводились в ремонт по письменной заявке потребителя, производится по разрешению персонала теплоснабжающих организаций по просьбе ответственного лица потребителя, указанного в заявке. После окончания работ по заявкам оперативные руководители вышеуказанных предприятий и организаций сообщают в Исполнительный комитет Бавлинского муниципального района время начала включения.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1104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360CD">
        <w:rPr>
          <w:rFonts w:ascii="Arial" w:hAnsi="Arial" w:cs="Arial"/>
          <w:color w:val="000000"/>
          <w:sz w:val="24"/>
          <w:szCs w:val="24"/>
          <w:lang w:bidi="ru-RU"/>
        </w:rPr>
        <w:t>3.9. Организация мониторинга системы теплоснабжения на территории Бавлинского муниципального района осуществляется согласно схеме.</w:t>
      </w:r>
    </w:p>
    <w:p w:rsidR="000F6D6C" w:rsidRPr="004360CD" w:rsidRDefault="000F6D6C" w:rsidP="000F6D6C">
      <w:pPr>
        <w:pStyle w:val="23"/>
        <w:shd w:val="clear" w:color="auto" w:fill="auto"/>
        <w:tabs>
          <w:tab w:val="left" w:pos="1104"/>
        </w:tabs>
        <w:spacing w:after="330" w:line="317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0F6D6C" w:rsidRPr="004360CD" w:rsidRDefault="000F6D6C" w:rsidP="000F6D6C">
      <w:pPr>
        <w:pStyle w:val="23"/>
        <w:shd w:val="clear" w:color="auto" w:fill="auto"/>
        <w:tabs>
          <w:tab w:val="left" w:pos="1104"/>
        </w:tabs>
        <w:spacing w:after="330" w:line="317" w:lineRule="exact"/>
        <w:jc w:val="both"/>
        <w:rPr>
          <w:rFonts w:ascii="Arial" w:hAnsi="Arial" w:cs="Arial"/>
          <w:sz w:val="24"/>
          <w:szCs w:val="24"/>
          <w:lang w:val="ru-RU"/>
        </w:rPr>
        <w:sectPr w:rsidR="000F6D6C" w:rsidRPr="004360CD" w:rsidSect="004360CD">
          <w:headerReference w:type="default" r:id="rId11"/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:rsidR="000F6D6C" w:rsidRPr="004360CD" w:rsidRDefault="000F6D6C" w:rsidP="000F6D6C">
      <w:pPr>
        <w:pStyle w:val="23"/>
        <w:shd w:val="clear" w:color="auto" w:fill="auto"/>
        <w:tabs>
          <w:tab w:val="left" w:pos="1104"/>
        </w:tabs>
        <w:spacing w:after="0" w:line="317" w:lineRule="exact"/>
        <w:jc w:val="center"/>
        <w:rPr>
          <w:rFonts w:ascii="Arial" w:hAnsi="Arial" w:cs="Arial"/>
          <w:sz w:val="24"/>
          <w:szCs w:val="24"/>
        </w:rPr>
      </w:pPr>
      <w:r w:rsidRPr="004360CD">
        <w:rPr>
          <w:rFonts w:ascii="Arial" w:hAnsi="Arial" w:cs="Arial"/>
          <w:sz w:val="24"/>
          <w:szCs w:val="24"/>
        </w:rPr>
        <w:t>Схема</w:t>
      </w:r>
    </w:p>
    <w:p w:rsidR="000F6D6C" w:rsidRPr="004360CD" w:rsidRDefault="004360CD" w:rsidP="000F6D6C">
      <w:pPr>
        <w:pStyle w:val="23"/>
        <w:shd w:val="clear" w:color="auto" w:fill="auto"/>
        <w:tabs>
          <w:tab w:val="left" w:pos="1104"/>
        </w:tabs>
        <w:spacing w:after="0" w:line="317" w:lineRule="exact"/>
        <w:jc w:val="center"/>
        <w:rPr>
          <w:rFonts w:ascii="Arial" w:hAnsi="Arial" w:cs="Arial"/>
          <w:sz w:val="24"/>
          <w:szCs w:val="24"/>
        </w:rPr>
        <w:sectPr w:rsidR="000F6D6C" w:rsidRPr="004360CD" w:rsidSect="004360C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2098675</wp:posOffset>
                </wp:positionV>
                <wp:extent cx="1238250" cy="628015"/>
                <wp:effectExtent l="38100" t="53975" r="38100" b="6096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0" cy="628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158.55pt;margin-top:165.25pt;width:97.5pt;height:49.4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2726690</wp:posOffset>
                </wp:positionV>
                <wp:extent cx="3048000" cy="674370"/>
                <wp:effectExtent l="8890" t="5715" r="10160" b="5715"/>
                <wp:wrapNone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6C" w:rsidRDefault="000F6D6C" w:rsidP="000F6D6C">
                            <w:pPr>
                              <w:jc w:val="center"/>
                            </w:pPr>
                            <w:r>
                              <w:t xml:space="preserve">Филиал ООО «Газпром </w:t>
                            </w:r>
                            <w:proofErr w:type="spellStart"/>
                            <w:r>
                              <w:t>теплоэнерго</w:t>
                            </w:r>
                            <w:proofErr w:type="spellEnd"/>
                            <w:r>
                              <w:t xml:space="preserve"> Казань» «Бавлинский»</w:t>
                            </w:r>
                          </w:p>
                          <w:p w:rsidR="000F6D6C" w:rsidRPr="00940F19" w:rsidRDefault="000F6D6C" w:rsidP="000F6D6C">
                            <w:pPr>
                              <w:jc w:val="center"/>
                            </w:pPr>
                            <w:r>
                              <w:t>(85569) 5 36 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left:0;text-align:left;margin-left:65.5pt;margin-top:214.7pt;width:240pt;height:53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">
                <v:textbox>
                  <w:txbxContent>
                    <w:p w:rsidR="000F6D6C" w:rsidRDefault="000F6D6C" w:rsidP="000F6D6C">
                      <w:pPr>
                        <w:jc w:val="center"/>
                      </w:pPr>
                      <w:r>
                        <w:t>Филиал ООО «Газпром теплоэнерго Казань» «Бавлинский»</w:t>
                      </w:r>
                    </w:p>
                    <w:p w:rsidR="000F6D6C" w:rsidRPr="00940F19" w:rsidRDefault="000F6D6C" w:rsidP="000F6D6C">
                      <w:pPr>
                        <w:jc w:val="center"/>
                      </w:pPr>
                      <w:r>
                        <w:t>(85569) 5 36 78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3401060</wp:posOffset>
                </wp:positionV>
                <wp:extent cx="3048000" cy="498475"/>
                <wp:effectExtent l="8890" t="13335" r="10160" b="12065"/>
                <wp:wrapNone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6C" w:rsidRDefault="000F6D6C" w:rsidP="000F6D6C">
                            <w:pPr>
                              <w:jc w:val="center"/>
                            </w:pPr>
                            <w:r>
                              <w:t>ОАО «</w:t>
                            </w:r>
                            <w:proofErr w:type="spellStart"/>
                            <w:r>
                              <w:t>Райсервис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0F6D6C" w:rsidRPr="00940F19" w:rsidRDefault="000F6D6C" w:rsidP="000F6D6C">
                            <w:pPr>
                              <w:jc w:val="center"/>
                            </w:pPr>
                            <w:r>
                              <w:t>(917) 907 99 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left:0;text-align:left;margin-left:65.5pt;margin-top:267.8pt;width:240pt;height:3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">
                <v:textbox>
                  <w:txbxContent>
                    <w:p w:rsidR="000F6D6C" w:rsidRDefault="000F6D6C" w:rsidP="000F6D6C">
                      <w:pPr>
                        <w:jc w:val="center"/>
                      </w:pPr>
                      <w:r>
                        <w:t>ОАО «Райсервис»</w:t>
                      </w:r>
                    </w:p>
                    <w:p w:rsidR="000F6D6C" w:rsidRPr="00940F19" w:rsidRDefault="000F6D6C" w:rsidP="000F6D6C">
                      <w:pPr>
                        <w:jc w:val="center"/>
                      </w:pPr>
                      <w:r>
                        <w:t>(917) 907 99 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3899535</wp:posOffset>
                </wp:positionV>
                <wp:extent cx="3048000" cy="720725"/>
                <wp:effectExtent l="8890" t="6985" r="10160" b="5715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6C" w:rsidRPr="00940F19" w:rsidRDefault="000F6D6C" w:rsidP="000F6D6C">
                            <w:pPr>
                              <w:jc w:val="center"/>
                            </w:pPr>
                            <w:proofErr w:type="spellStart"/>
                            <w:r>
                              <w:t>Бавлинская</w:t>
                            </w:r>
                            <w:proofErr w:type="spellEnd"/>
                            <w:r>
                              <w:t xml:space="preserve"> РЭГС ЭПУ «</w:t>
                            </w:r>
                            <w:proofErr w:type="spellStart"/>
                            <w:r>
                              <w:t>Бугульмагаз</w:t>
                            </w:r>
                            <w:proofErr w:type="spellEnd"/>
                            <w:r>
                              <w:t xml:space="preserve">» ООО «Газпром </w:t>
                            </w:r>
                            <w:proofErr w:type="spellStart"/>
                            <w:r>
                              <w:t>трансгаз</w:t>
                            </w:r>
                            <w:proofErr w:type="spellEnd"/>
                            <w:r>
                              <w:t xml:space="preserve"> Казань» (85569) 5 53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8" style="position:absolute;left:0;text-align:left;margin-left:65.5pt;margin-top:307.05pt;width:240pt;height:5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">
                <v:textbox>
                  <w:txbxContent>
                    <w:p w:rsidR="000F6D6C" w:rsidRPr="00940F19" w:rsidRDefault="000F6D6C" w:rsidP="000F6D6C">
                      <w:pPr>
                        <w:jc w:val="center"/>
                      </w:pPr>
                      <w:r>
                        <w:t>Бавлинская РЭГС ЭПУ «Бугульмагаз» ООО «Газпром трансгаз Казань» (85569) 5 53 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4620260</wp:posOffset>
                </wp:positionV>
                <wp:extent cx="3048000" cy="720725"/>
                <wp:effectExtent l="8890" t="13335" r="10160" b="889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6C" w:rsidRDefault="000F6D6C" w:rsidP="000F6D6C">
                            <w:pPr>
                              <w:jc w:val="center"/>
                            </w:pPr>
                            <w:r>
                              <w:t xml:space="preserve">ООО «Управляющая компания </w:t>
                            </w:r>
                            <w:proofErr w:type="spellStart"/>
                            <w:r>
                              <w:t>г</w:t>
                            </w:r>
                            <w:proofErr w:type="gramStart"/>
                            <w:r>
                              <w:t>.Б</w:t>
                            </w:r>
                            <w:proofErr w:type="gramEnd"/>
                            <w:r>
                              <w:t>авлы</w:t>
                            </w:r>
                            <w:proofErr w:type="spellEnd"/>
                            <w:r>
                              <w:t xml:space="preserve"> и Бавлинского района»</w:t>
                            </w:r>
                          </w:p>
                          <w:p w:rsidR="000F6D6C" w:rsidRPr="00940F19" w:rsidRDefault="000F6D6C" w:rsidP="000F6D6C">
                            <w:pPr>
                              <w:jc w:val="center"/>
                            </w:pPr>
                            <w:r>
                              <w:t>(85569) 5 15 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9" style="position:absolute;left:0;text-align:left;margin-left:65.5pt;margin-top:363.8pt;width:240pt;height:5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">
                <v:textbox>
                  <w:txbxContent>
                    <w:p w:rsidR="000F6D6C" w:rsidRDefault="000F6D6C" w:rsidP="000F6D6C">
                      <w:pPr>
                        <w:jc w:val="center"/>
                      </w:pPr>
                      <w:r>
                        <w:t>ООО «Управляющая компания г.Бавлы и Бавлинского района»</w:t>
                      </w:r>
                    </w:p>
                    <w:p w:rsidR="000F6D6C" w:rsidRPr="00940F19" w:rsidRDefault="000F6D6C" w:rsidP="000F6D6C">
                      <w:pPr>
                        <w:jc w:val="center"/>
                      </w:pPr>
                      <w:r>
                        <w:t>(85569) 5 15 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5340985</wp:posOffset>
                </wp:positionV>
                <wp:extent cx="3048000" cy="877570"/>
                <wp:effectExtent l="8890" t="10160" r="10160" b="7620"/>
                <wp:wrapNone/>
                <wp:docPr id="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6C" w:rsidRDefault="000F6D6C" w:rsidP="000F6D6C">
                            <w:pPr>
                              <w:jc w:val="center"/>
                            </w:pPr>
                            <w:r>
                              <w:t>МКП Бавлинского муниципального района «Водоканал»</w:t>
                            </w:r>
                          </w:p>
                          <w:p w:rsidR="000F6D6C" w:rsidRDefault="000F6D6C" w:rsidP="000F6D6C">
                            <w:pPr>
                              <w:jc w:val="center"/>
                            </w:pPr>
                            <w:r>
                              <w:t>(85569) 5 18 09</w:t>
                            </w:r>
                          </w:p>
                          <w:p w:rsidR="000F6D6C" w:rsidRDefault="000F6D6C" w:rsidP="000F6D6C">
                            <w:pPr>
                              <w:jc w:val="center"/>
                            </w:pPr>
                          </w:p>
                          <w:p w:rsidR="000F6D6C" w:rsidRPr="00940F19" w:rsidRDefault="000F6D6C" w:rsidP="000F6D6C">
                            <w:pPr>
                              <w:jc w:val="center"/>
                            </w:pPr>
                            <w:r>
                              <w:t xml:space="preserve">(85569) 5 61 49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0" style="position:absolute;left:0;text-align:left;margin-left:65.5pt;margin-top:420.55pt;width:240pt;height:69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">
                <v:textbox>
                  <w:txbxContent>
                    <w:p w:rsidR="000F6D6C" w:rsidRDefault="000F6D6C" w:rsidP="000F6D6C">
                      <w:pPr>
                        <w:jc w:val="center"/>
                      </w:pPr>
                      <w:r>
                        <w:t>МКП Бавлинского муниципального района «Водоканал»</w:t>
                      </w:r>
                    </w:p>
                    <w:p w:rsidR="000F6D6C" w:rsidRDefault="000F6D6C" w:rsidP="000F6D6C">
                      <w:pPr>
                        <w:jc w:val="center"/>
                      </w:pPr>
                      <w:r>
                        <w:t>(85569) 5 18 09</w:t>
                      </w:r>
                    </w:p>
                    <w:p w:rsidR="000F6D6C" w:rsidRDefault="000F6D6C" w:rsidP="000F6D6C">
                      <w:pPr>
                        <w:jc w:val="center"/>
                      </w:pPr>
                    </w:p>
                    <w:p w:rsidR="000F6D6C" w:rsidRPr="00940F19" w:rsidRDefault="000F6D6C" w:rsidP="000F6D6C">
                      <w:pPr>
                        <w:jc w:val="center"/>
                      </w:pPr>
                      <w:r>
                        <w:t xml:space="preserve">(85569) 5 61 49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6465570</wp:posOffset>
                </wp:positionH>
                <wp:positionV relativeFrom="paragraph">
                  <wp:posOffset>2172970</wp:posOffset>
                </wp:positionV>
                <wp:extent cx="1228725" cy="739140"/>
                <wp:effectExtent l="41910" t="52070" r="43815" b="56515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28725" cy="739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509.1pt;margin-top:171.1pt;width:96.75pt;height:58.2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6007735</wp:posOffset>
                </wp:positionH>
                <wp:positionV relativeFrom="paragraph">
                  <wp:posOffset>2912110</wp:posOffset>
                </wp:positionV>
                <wp:extent cx="3048000" cy="720725"/>
                <wp:effectExtent l="12700" t="10160" r="6350" b="12065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6C" w:rsidRDefault="000F6D6C" w:rsidP="000F6D6C">
                            <w:pPr>
                              <w:jc w:val="center"/>
                            </w:pPr>
                            <w:r>
                              <w:t>ООО «Аварийная диспетчерская служба»</w:t>
                            </w:r>
                          </w:p>
                          <w:p w:rsidR="000F6D6C" w:rsidRPr="00940F19" w:rsidRDefault="000F6D6C" w:rsidP="000F6D6C">
                            <w:pPr>
                              <w:jc w:val="center"/>
                            </w:pPr>
                            <w:r>
                              <w:t xml:space="preserve">(85569) 5 16 66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left:0;text-align:left;margin-left:473.05pt;margin-top:229.3pt;width:240pt;height:5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">
                <v:textbox>
                  <w:txbxContent>
                    <w:p w:rsidR="000F6D6C" w:rsidRDefault="000F6D6C" w:rsidP="000F6D6C">
                      <w:pPr>
                        <w:jc w:val="center"/>
                      </w:pPr>
                      <w:r>
                        <w:t>ООО «Аварийная диспетчерская служба»</w:t>
                      </w:r>
                    </w:p>
                    <w:p w:rsidR="000F6D6C" w:rsidRPr="00940F19" w:rsidRDefault="000F6D6C" w:rsidP="000F6D6C">
                      <w:pPr>
                        <w:jc w:val="center"/>
                      </w:pPr>
                      <w:r>
                        <w:t xml:space="preserve">(85569) 5 16 66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6007735</wp:posOffset>
                </wp:positionH>
                <wp:positionV relativeFrom="paragraph">
                  <wp:posOffset>3632835</wp:posOffset>
                </wp:positionV>
                <wp:extent cx="3048000" cy="720725"/>
                <wp:effectExtent l="12700" t="6985" r="6350" b="5715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6C" w:rsidRDefault="000F6D6C" w:rsidP="000F6D6C">
                            <w:pPr>
                              <w:jc w:val="center"/>
                            </w:pPr>
                            <w:r>
                              <w:t xml:space="preserve">МКП </w:t>
                            </w:r>
                            <w:proofErr w:type="spellStart"/>
                            <w:r>
                              <w:t>г</w:t>
                            </w:r>
                            <w:proofErr w:type="gramStart"/>
                            <w:r>
                              <w:t>.Б</w:t>
                            </w:r>
                            <w:proofErr w:type="gramEnd"/>
                            <w:r>
                              <w:t>авлы</w:t>
                            </w:r>
                            <w:proofErr w:type="spellEnd"/>
                            <w:r>
                              <w:t xml:space="preserve"> «Управление по благоустройству и озеленению»</w:t>
                            </w:r>
                          </w:p>
                          <w:p w:rsidR="000F6D6C" w:rsidRPr="00940F19" w:rsidRDefault="000F6D6C" w:rsidP="000F6D6C">
                            <w:pPr>
                              <w:jc w:val="center"/>
                            </w:pPr>
                            <w:r>
                              <w:t xml:space="preserve">(85569) 5 61 49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2" style="position:absolute;left:0;text-align:left;margin-left:473.05pt;margin-top:286.05pt;width:240pt;height:5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">
                <v:textbox>
                  <w:txbxContent>
                    <w:p w:rsidR="000F6D6C" w:rsidRDefault="000F6D6C" w:rsidP="000F6D6C">
                      <w:pPr>
                        <w:jc w:val="center"/>
                      </w:pPr>
                      <w:r>
                        <w:t>МКП г.Бавлы «Управление по благоустройству и озеленению»</w:t>
                      </w:r>
                    </w:p>
                    <w:p w:rsidR="000F6D6C" w:rsidRPr="00940F19" w:rsidRDefault="000F6D6C" w:rsidP="000F6D6C">
                      <w:pPr>
                        <w:jc w:val="center"/>
                      </w:pPr>
                      <w:r>
                        <w:t xml:space="preserve">(85569) 5 61 49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6007735</wp:posOffset>
                </wp:positionH>
                <wp:positionV relativeFrom="paragraph">
                  <wp:posOffset>4353560</wp:posOffset>
                </wp:positionV>
                <wp:extent cx="3048000" cy="877570"/>
                <wp:effectExtent l="12700" t="13335" r="6350" b="1397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6C" w:rsidRDefault="000F6D6C" w:rsidP="000F6D6C">
                            <w:pPr>
                              <w:jc w:val="center"/>
                            </w:pPr>
                            <w:proofErr w:type="spellStart"/>
                            <w:r>
                              <w:t>Бавлинская</w:t>
                            </w:r>
                            <w:proofErr w:type="spellEnd"/>
                            <w:r>
                              <w:t xml:space="preserve"> РЭС филиала АО «Сетевая компания» «</w:t>
                            </w:r>
                            <w:proofErr w:type="spellStart"/>
                            <w:r>
                              <w:t>Бугульминские</w:t>
                            </w:r>
                            <w:proofErr w:type="spellEnd"/>
                            <w:r>
                              <w:t xml:space="preserve"> электрические сети»</w:t>
                            </w:r>
                          </w:p>
                          <w:p w:rsidR="000F6D6C" w:rsidRDefault="000F6D6C" w:rsidP="000F6D6C">
                            <w:pPr>
                              <w:jc w:val="center"/>
                            </w:pPr>
                            <w:r>
                              <w:t>(85569) 5 10 43</w:t>
                            </w:r>
                          </w:p>
                          <w:p w:rsidR="000F6D6C" w:rsidRDefault="000F6D6C" w:rsidP="000F6D6C">
                            <w:pPr>
                              <w:jc w:val="center"/>
                            </w:pPr>
                          </w:p>
                          <w:p w:rsidR="000F6D6C" w:rsidRPr="00940F19" w:rsidRDefault="000F6D6C" w:rsidP="000F6D6C">
                            <w:pPr>
                              <w:jc w:val="center"/>
                            </w:pPr>
                            <w:r>
                              <w:t xml:space="preserve">(85569) 5 61 49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3" style="position:absolute;left:0;text-align:left;margin-left:473.05pt;margin-top:342.8pt;width:240pt;height:69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">
                <v:textbox>
                  <w:txbxContent>
                    <w:p w:rsidR="000F6D6C" w:rsidRDefault="000F6D6C" w:rsidP="000F6D6C">
                      <w:pPr>
                        <w:jc w:val="center"/>
                      </w:pPr>
                      <w:r>
                        <w:t>Бавлинская РЭС филиала АО «Сетевая компания» «Бугульминские электрические сети»</w:t>
                      </w:r>
                    </w:p>
                    <w:p w:rsidR="000F6D6C" w:rsidRDefault="000F6D6C" w:rsidP="000F6D6C">
                      <w:pPr>
                        <w:jc w:val="center"/>
                      </w:pPr>
                      <w:r>
                        <w:t>(85569) 5 10 43</w:t>
                      </w:r>
                    </w:p>
                    <w:p w:rsidR="000F6D6C" w:rsidRDefault="000F6D6C" w:rsidP="000F6D6C">
                      <w:pPr>
                        <w:jc w:val="center"/>
                      </w:pPr>
                    </w:p>
                    <w:p w:rsidR="000F6D6C" w:rsidRPr="00940F19" w:rsidRDefault="000F6D6C" w:rsidP="000F6D6C">
                      <w:pPr>
                        <w:jc w:val="center"/>
                      </w:pPr>
                      <w:r>
                        <w:t xml:space="preserve">(85569) 5 61 49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6007735</wp:posOffset>
                </wp:positionH>
                <wp:positionV relativeFrom="paragraph">
                  <wp:posOffset>5231130</wp:posOffset>
                </wp:positionV>
                <wp:extent cx="3048000" cy="877570"/>
                <wp:effectExtent l="12700" t="5080" r="6350" b="1270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6C" w:rsidRDefault="000F6D6C" w:rsidP="000F6D6C">
                            <w:pPr>
                              <w:jc w:val="center"/>
                            </w:pPr>
                            <w:r>
                              <w:t>Бавлинский участок «1 БУАД филиал</w:t>
                            </w:r>
                            <w:proofErr w:type="gramStart"/>
                            <w:r>
                              <w:t>а ООО</w:t>
                            </w:r>
                            <w:proofErr w:type="gramEnd"/>
                            <w:r>
                              <w:t xml:space="preserve"> «</w:t>
                            </w:r>
                            <w:proofErr w:type="spellStart"/>
                            <w:r>
                              <w:t>Татнефтедор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0F6D6C" w:rsidRDefault="000F6D6C" w:rsidP="000F6D6C">
                            <w:pPr>
                              <w:jc w:val="center"/>
                            </w:pPr>
                            <w:r>
                              <w:t>(85569) 4 54 32</w:t>
                            </w:r>
                          </w:p>
                          <w:p w:rsidR="000F6D6C" w:rsidRDefault="000F6D6C" w:rsidP="000F6D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4" style="position:absolute;left:0;text-align:left;margin-left:473.05pt;margin-top:411.9pt;width:240pt;height:69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">
                <v:textbox>
                  <w:txbxContent>
                    <w:p w:rsidR="000F6D6C" w:rsidRDefault="000F6D6C" w:rsidP="000F6D6C">
                      <w:pPr>
                        <w:jc w:val="center"/>
                      </w:pPr>
                      <w:r>
                        <w:t>Бавлинский участок «1 БУАД филиала ООО «Татнефтедор»</w:t>
                      </w:r>
                    </w:p>
                    <w:p w:rsidR="000F6D6C" w:rsidRDefault="000F6D6C" w:rsidP="000F6D6C">
                      <w:pPr>
                        <w:jc w:val="center"/>
                      </w:pPr>
                      <w:r>
                        <w:t>(85569) 4 54 32</w:t>
                      </w:r>
                    </w:p>
                    <w:p w:rsidR="000F6D6C" w:rsidRDefault="000F6D6C" w:rsidP="000F6D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4766945</wp:posOffset>
                </wp:positionH>
                <wp:positionV relativeFrom="paragraph">
                  <wp:posOffset>1360170</wp:posOffset>
                </wp:positionV>
                <wp:extent cx="8890" cy="342900"/>
                <wp:effectExtent l="57785" t="20320" r="47625" b="825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9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375.35pt;margin-top:107.1pt;width:.7pt;height:27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1703070</wp:posOffset>
                </wp:positionV>
                <wp:extent cx="3213735" cy="960120"/>
                <wp:effectExtent l="9525" t="10795" r="5715" b="1016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73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6C" w:rsidRPr="00940F19" w:rsidRDefault="000F6D6C" w:rsidP="000F6D6C">
                            <w:pPr>
                              <w:jc w:val="center"/>
                            </w:pPr>
                            <w:r>
                              <w:t>Оперативный дежурный МКУ «Управление гражданской защиты Бавлинского муниципального района»</w:t>
                            </w:r>
                          </w:p>
                          <w:p w:rsidR="000F6D6C" w:rsidRPr="00940F19" w:rsidRDefault="000F6D6C" w:rsidP="000F6D6C">
                            <w:pPr>
                              <w:jc w:val="center"/>
                            </w:pPr>
                            <w:r w:rsidRPr="00940F19">
                              <w:t>(85569) 6 07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5" style="position:absolute;left:0;text-align:left;margin-left:256.05pt;margin-top:134.1pt;width:253.05pt;height:7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">
                <v:textbox>
                  <w:txbxContent>
                    <w:p w:rsidR="000F6D6C" w:rsidRPr="00940F19" w:rsidRDefault="000F6D6C" w:rsidP="000F6D6C">
                      <w:pPr>
                        <w:jc w:val="center"/>
                      </w:pPr>
                      <w:r>
                        <w:t>Оперативный дежурный МКУ «Управление гражданской защиты Бавлинского муниципального района»</w:t>
                      </w:r>
                    </w:p>
                    <w:p w:rsidR="000F6D6C" w:rsidRPr="00940F19" w:rsidRDefault="000F6D6C" w:rsidP="000F6D6C">
                      <w:pPr>
                        <w:jc w:val="center"/>
                      </w:pPr>
                      <w:r w:rsidRPr="00940F19">
                        <w:t>(85569) 6 07 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482600</wp:posOffset>
                </wp:positionV>
                <wp:extent cx="3140075" cy="877570"/>
                <wp:effectExtent l="9525" t="9525" r="12700" b="825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075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6C" w:rsidRPr="00940F19" w:rsidRDefault="000F6D6C" w:rsidP="000F6D6C">
                            <w:pPr>
                              <w:jc w:val="center"/>
                            </w:pPr>
                            <w:r w:rsidRPr="00940F19">
                              <w:t>Руководитель Исполнительного комитета Бавлинского муниципального района</w:t>
                            </w:r>
                          </w:p>
                          <w:p w:rsidR="000F6D6C" w:rsidRPr="00940F19" w:rsidRDefault="000F6D6C" w:rsidP="000F6D6C">
                            <w:pPr>
                              <w:jc w:val="center"/>
                            </w:pPr>
                            <w:r w:rsidRPr="00940F19">
                              <w:t>(85569) 6 07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6" style="position:absolute;left:0;text-align:left;margin-left:256.05pt;margin-top:38pt;width:247.25pt;height:69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">
                <v:textbox>
                  <w:txbxContent>
                    <w:p w:rsidR="000F6D6C" w:rsidRPr="00940F19" w:rsidRDefault="000F6D6C" w:rsidP="000F6D6C">
                      <w:pPr>
                        <w:jc w:val="center"/>
                      </w:pPr>
                      <w:r w:rsidRPr="00940F19">
                        <w:t>Руководитель Исполнительного комитета Бавлинского муниципального района</w:t>
                      </w:r>
                    </w:p>
                    <w:p w:rsidR="000F6D6C" w:rsidRPr="00940F19" w:rsidRDefault="000F6D6C" w:rsidP="000F6D6C">
                      <w:pPr>
                        <w:jc w:val="center"/>
                      </w:pPr>
                      <w:r w:rsidRPr="00940F19">
                        <w:t>(85569) 6 07 00</w:t>
                      </w:r>
                    </w:p>
                  </w:txbxContent>
                </v:textbox>
              </v:rect>
            </w:pict>
          </mc:Fallback>
        </mc:AlternateContent>
      </w:r>
      <w:r w:rsidR="000F6D6C" w:rsidRPr="004360CD">
        <w:rPr>
          <w:rFonts w:ascii="Arial" w:hAnsi="Arial" w:cs="Arial"/>
          <w:sz w:val="24"/>
          <w:szCs w:val="24"/>
        </w:rPr>
        <w:t>организации мониторинга системы теплоснабжения на территории Бавлинского муниципального района</w:t>
      </w:r>
    </w:p>
    <w:p w:rsidR="00090D30" w:rsidRPr="004360CD" w:rsidRDefault="00090D30" w:rsidP="000F6D6C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x-none" w:bidi="ru-RU"/>
        </w:rPr>
      </w:pPr>
    </w:p>
    <w:sectPr w:rsidR="00090D30" w:rsidRPr="004360CD" w:rsidSect="004360CD"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1DF" w:rsidRDefault="00FB51DF">
      <w:r>
        <w:separator/>
      </w:r>
    </w:p>
  </w:endnote>
  <w:endnote w:type="continuationSeparator" w:id="0">
    <w:p w:rsidR="00FB51DF" w:rsidRDefault="00FB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1DF" w:rsidRDefault="00FB51DF">
      <w:r>
        <w:separator/>
      </w:r>
    </w:p>
  </w:footnote>
  <w:footnote w:type="continuationSeparator" w:id="0">
    <w:p w:rsidR="00FB51DF" w:rsidRDefault="00FB5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000F">
      <w:rPr>
        <w:rStyle w:val="a7"/>
        <w:noProof/>
      </w:rPr>
      <w:t>2</w:t>
    </w:r>
    <w:r>
      <w:rPr>
        <w:rStyle w:val="a7"/>
      </w:rPr>
      <w:fldChar w:fldCharType="end"/>
    </w:r>
  </w:p>
  <w:p w:rsidR="00025884" w:rsidRDefault="0002588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D6C" w:rsidRDefault="000F6D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5572">
      <w:rPr>
        <w:noProof/>
      </w:rPr>
      <w:t>9</w:t>
    </w:r>
    <w:r>
      <w:fldChar w:fldCharType="end"/>
    </w:r>
  </w:p>
  <w:p w:rsidR="000F6D6C" w:rsidRDefault="000F6D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3ACE32F7"/>
    <w:multiLevelType w:val="multilevel"/>
    <w:tmpl w:val="57246A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240151"/>
    <w:multiLevelType w:val="multilevel"/>
    <w:tmpl w:val="F5462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E247D8"/>
    <w:multiLevelType w:val="multilevel"/>
    <w:tmpl w:val="0812FEE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5E273C9F"/>
    <w:multiLevelType w:val="multilevel"/>
    <w:tmpl w:val="B8705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0D30"/>
    <w:rsid w:val="00092726"/>
    <w:rsid w:val="00097608"/>
    <w:rsid w:val="000A1885"/>
    <w:rsid w:val="000A41D2"/>
    <w:rsid w:val="000A7FF3"/>
    <w:rsid w:val="000B022E"/>
    <w:rsid w:val="000B48BC"/>
    <w:rsid w:val="000C135F"/>
    <w:rsid w:val="000C6CE3"/>
    <w:rsid w:val="000E04B6"/>
    <w:rsid w:val="000E1AAE"/>
    <w:rsid w:val="000E2A2F"/>
    <w:rsid w:val="000E4D0E"/>
    <w:rsid w:val="000F248A"/>
    <w:rsid w:val="000F6D6C"/>
    <w:rsid w:val="00101175"/>
    <w:rsid w:val="00103816"/>
    <w:rsid w:val="001060D3"/>
    <w:rsid w:val="0010774D"/>
    <w:rsid w:val="00114325"/>
    <w:rsid w:val="00115711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108B"/>
    <w:rsid w:val="002136B8"/>
    <w:rsid w:val="00217101"/>
    <w:rsid w:val="002212D7"/>
    <w:rsid w:val="002300FF"/>
    <w:rsid w:val="00233CFA"/>
    <w:rsid w:val="0023441E"/>
    <w:rsid w:val="0024049B"/>
    <w:rsid w:val="00242BBC"/>
    <w:rsid w:val="00244A31"/>
    <w:rsid w:val="00251A36"/>
    <w:rsid w:val="00256F38"/>
    <w:rsid w:val="00257C6D"/>
    <w:rsid w:val="0026290A"/>
    <w:rsid w:val="00263C38"/>
    <w:rsid w:val="00264376"/>
    <w:rsid w:val="00265666"/>
    <w:rsid w:val="002672BE"/>
    <w:rsid w:val="00267D0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1937"/>
    <w:rsid w:val="002B34A7"/>
    <w:rsid w:val="002C3958"/>
    <w:rsid w:val="002D1B73"/>
    <w:rsid w:val="002D4921"/>
    <w:rsid w:val="002E25C0"/>
    <w:rsid w:val="002E3496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715A9"/>
    <w:rsid w:val="00371B71"/>
    <w:rsid w:val="003768BA"/>
    <w:rsid w:val="00381D57"/>
    <w:rsid w:val="00382A7E"/>
    <w:rsid w:val="00395480"/>
    <w:rsid w:val="00396010"/>
    <w:rsid w:val="003976D0"/>
    <w:rsid w:val="003A0070"/>
    <w:rsid w:val="003A52EF"/>
    <w:rsid w:val="003C2948"/>
    <w:rsid w:val="003D1294"/>
    <w:rsid w:val="003D22D8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5CB"/>
    <w:rsid w:val="00407A65"/>
    <w:rsid w:val="00411991"/>
    <w:rsid w:val="004240BD"/>
    <w:rsid w:val="004260B5"/>
    <w:rsid w:val="004360CD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046A6"/>
    <w:rsid w:val="00511735"/>
    <w:rsid w:val="00511E6F"/>
    <w:rsid w:val="00517708"/>
    <w:rsid w:val="0051785E"/>
    <w:rsid w:val="00534CDC"/>
    <w:rsid w:val="00541CDA"/>
    <w:rsid w:val="0054456E"/>
    <w:rsid w:val="00555864"/>
    <w:rsid w:val="00556554"/>
    <w:rsid w:val="005631F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85572"/>
    <w:rsid w:val="006C3741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1FD2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B60"/>
    <w:rsid w:val="007F4F1A"/>
    <w:rsid w:val="008053C2"/>
    <w:rsid w:val="00815BA1"/>
    <w:rsid w:val="00832D50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97BF1"/>
    <w:rsid w:val="008B41B1"/>
    <w:rsid w:val="008B76B5"/>
    <w:rsid w:val="008C60A2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5154"/>
    <w:rsid w:val="00933670"/>
    <w:rsid w:val="009375BB"/>
    <w:rsid w:val="009439A8"/>
    <w:rsid w:val="00950E09"/>
    <w:rsid w:val="00956F93"/>
    <w:rsid w:val="00957473"/>
    <w:rsid w:val="009600B4"/>
    <w:rsid w:val="00961CCF"/>
    <w:rsid w:val="009767E7"/>
    <w:rsid w:val="0098000F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3B55"/>
    <w:rsid w:val="009F3CBA"/>
    <w:rsid w:val="009F4736"/>
    <w:rsid w:val="009F4B96"/>
    <w:rsid w:val="00A03C02"/>
    <w:rsid w:val="00A07D21"/>
    <w:rsid w:val="00A172D5"/>
    <w:rsid w:val="00A20FBA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1027"/>
    <w:rsid w:val="00A739AD"/>
    <w:rsid w:val="00A76AB0"/>
    <w:rsid w:val="00A8142C"/>
    <w:rsid w:val="00A8194A"/>
    <w:rsid w:val="00A81A3E"/>
    <w:rsid w:val="00A84644"/>
    <w:rsid w:val="00A85133"/>
    <w:rsid w:val="00A9140E"/>
    <w:rsid w:val="00A91F51"/>
    <w:rsid w:val="00A9565A"/>
    <w:rsid w:val="00AA44F5"/>
    <w:rsid w:val="00AC2D59"/>
    <w:rsid w:val="00AC59B7"/>
    <w:rsid w:val="00AC6D34"/>
    <w:rsid w:val="00AD275B"/>
    <w:rsid w:val="00AE42E3"/>
    <w:rsid w:val="00AE509D"/>
    <w:rsid w:val="00AE60EE"/>
    <w:rsid w:val="00AE648B"/>
    <w:rsid w:val="00AF0BE4"/>
    <w:rsid w:val="00AF3FA1"/>
    <w:rsid w:val="00AF4E0B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8B3"/>
    <w:rsid w:val="00B55B8A"/>
    <w:rsid w:val="00B638D7"/>
    <w:rsid w:val="00B70B02"/>
    <w:rsid w:val="00B754E7"/>
    <w:rsid w:val="00B75CD5"/>
    <w:rsid w:val="00B92BC8"/>
    <w:rsid w:val="00BA39BE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23BA"/>
    <w:rsid w:val="00CE392F"/>
    <w:rsid w:val="00CF5368"/>
    <w:rsid w:val="00CF68BC"/>
    <w:rsid w:val="00CF75CF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3FC2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0D8C"/>
    <w:rsid w:val="00DE2237"/>
    <w:rsid w:val="00DE649B"/>
    <w:rsid w:val="00E03421"/>
    <w:rsid w:val="00E066B3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578CD"/>
    <w:rsid w:val="00E62BF5"/>
    <w:rsid w:val="00E63647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0518"/>
    <w:rsid w:val="00F2185D"/>
    <w:rsid w:val="00F26477"/>
    <w:rsid w:val="00F27D7A"/>
    <w:rsid w:val="00F35987"/>
    <w:rsid w:val="00F4380E"/>
    <w:rsid w:val="00F51256"/>
    <w:rsid w:val="00F524FF"/>
    <w:rsid w:val="00F52B73"/>
    <w:rsid w:val="00F6065B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51DF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40">
    <w:name w:val="Основной текст (4)"/>
    <w:rsid w:val="00AF4E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e">
    <w:name w:val="Основной текст_"/>
    <w:link w:val="9"/>
    <w:rsid w:val="00AF4E0B"/>
    <w:rPr>
      <w:spacing w:val="4"/>
      <w:sz w:val="25"/>
      <w:szCs w:val="25"/>
      <w:shd w:val="clear" w:color="auto" w:fill="FFFFFF"/>
    </w:rPr>
  </w:style>
  <w:style w:type="character" w:customStyle="1" w:styleId="11">
    <w:name w:val="Основной текст1"/>
    <w:rsid w:val="00AF4E0B"/>
    <w:rPr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e"/>
    <w:rsid w:val="00AF4E0B"/>
    <w:pPr>
      <w:widowControl w:val="0"/>
      <w:shd w:val="clear" w:color="auto" w:fill="FFFFFF"/>
      <w:spacing w:after="240" w:line="0" w:lineRule="atLeast"/>
    </w:pPr>
    <w:rPr>
      <w:spacing w:val="4"/>
      <w:sz w:val="25"/>
      <w:szCs w:val="25"/>
      <w:lang w:val="x-none" w:eastAsia="x-none"/>
    </w:rPr>
  </w:style>
  <w:style w:type="character" w:customStyle="1" w:styleId="50">
    <w:name w:val="Основной текст (5)_"/>
    <w:link w:val="51"/>
    <w:rsid w:val="00090D30"/>
    <w:rPr>
      <w:sz w:val="19"/>
      <w:szCs w:val="19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090D30"/>
    <w:pPr>
      <w:widowControl w:val="0"/>
      <w:shd w:val="clear" w:color="auto" w:fill="FFFFFF"/>
      <w:spacing w:before="540" w:after="660" w:line="230" w:lineRule="exact"/>
    </w:pPr>
    <w:rPr>
      <w:sz w:val="19"/>
      <w:szCs w:val="19"/>
      <w:lang w:val="x-none" w:eastAsia="x-none"/>
    </w:rPr>
  </w:style>
  <w:style w:type="character" w:customStyle="1" w:styleId="22">
    <w:name w:val="Основной текст (2)_"/>
    <w:link w:val="23"/>
    <w:rsid w:val="00090D30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90D30"/>
    <w:pPr>
      <w:widowControl w:val="0"/>
      <w:shd w:val="clear" w:color="auto" w:fill="FFFFFF"/>
      <w:spacing w:after="540" w:line="0" w:lineRule="atLeast"/>
    </w:pPr>
    <w:rPr>
      <w:lang w:val="x-none" w:eastAsia="x-none"/>
    </w:rPr>
  </w:style>
  <w:style w:type="character" w:customStyle="1" w:styleId="7">
    <w:name w:val="Основной текст (7)_"/>
    <w:basedOn w:val="a0"/>
    <w:link w:val="70"/>
    <w:rsid w:val="000F6D6C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F6D6C"/>
    <w:pPr>
      <w:widowControl w:val="0"/>
      <w:shd w:val="clear" w:color="auto" w:fill="FFFFFF"/>
      <w:spacing w:before="540" w:after="60" w:line="0" w:lineRule="atLeast"/>
      <w:jc w:val="center"/>
    </w:pPr>
    <w:rPr>
      <w:b/>
      <w:bCs/>
    </w:rPr>
  </w:style>
  <w:style w:type="character" w:customStyle="1" w:styleId="a6">
    <w:name w:val="Верхний колонтитул Знак"/>
    <w:basedOn w:val="a0"/>
    <w:link w:val="a5"/>
    <w:uiPriority w:val="99"/>
    <w:rsid w:val="000F6D6C"/>
    <w:rPr>
      <w:sz w:val="28"/>
      <w:szCs w:val="28"/>
    </w:rPr>
  </w:style>
  <w:style w:type="character" w:customStyle="1" w:styleId="24">
    <w:name w:val="Основной текст (2) + Курсив"/>
    <w:basedOn w:val="22"/>
    <w:rsid w:val="00E066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40">
    <w:name w:val="Основной текст (4)"/>
    <w:rsid w:val="00AF4E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e">
    <w:name w:val="Основной текст_"/>
    <w:link w:val="9"/>
    <w:rsid w:val="00AF4E0B"/>
    <w:rPr>
      <w:spacing w:val="4"/>
      <w:sz w:val="25"/>
      <w:szCs w:val="25"/>
      <w:shd w:val="clear" w:color="auto" w:fill="FFFFFF"/>
    </w:rPr>
  </w:style>
  <w:style w:type="character" w:customStyle="1" w:styleId="11">
    <w:name w:val="Основной текст1"/>
    <w:rsid w:val="00AF4E0B"/>
    <w:rPr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e"/>
    <w:rsid w:val="00AF4E0B"/>
    <w:pPr>
      <w:widowControl w:val="0"/>
      <w:shd w:val="clear" w:color="auto" w:fill="FFFFFF"/>
      <w:spacing w:after="240" w:line="0" w:lineRule="atLeast"/>
    </w:pPr>
    <w:rPr>
      <w:spacing w:val="4"/>
      <w:sz w:val="25"/>
      <w:szCs w:val="25"/>
      <w:lang w:val="x-none" w:eastAsia="x-none"/>
    </w:rPr>
  </w:style>
  <w:style w:type="character" w:customStyle="1" w:styleId="50">
    <w:name w:val="Основной текст (5)_"/>
    <w:link w:val="51"/>
    <w:rsid w:val="00090D30"/>
    <w:rPr>
      <w:sz w:val="19"/>
      <w:szCs w:val="19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090D30"/>
    <w:pPr>
      <w:widowControl w:val="0"/>
      <w:shd w:val="clear" w:color="auto" w:fill="FFFFFF"/>
      <w:spacing w:before="540" w:after="660" w:line="230" w:lineRule="exact"/>
    </w:pPr>
    <w:rPr>
      <w:sz w:val="19"/>
      <w:szCs w:val="19"/>
      <w:lang w:val="x-none" w:eastAsia="x-none"/>
    </w:rPr>
  </w:style>
  <w:style w:type="character" w:customStyle="1" w:styleId="22">
    <w:name w:val="Основной текст (2)_"/>
    <w:link w:val="23"/>
    <w:rsid w:val="00090D30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90D30"/>
    <w:pPr>
      <w:widowControl w:val="0"/>
      <w:shd w:val="clear" w:color="auto" w:fill="FFFFFF"/>
      <w:spacing w:after="540" w:line="0" w:lineRule="atLeast"/>
    </w:pPr>
    <w:rPr>
      <w:lang w:val="x-none" w:eastAsia="x-none"/>
    </w:rPr>
  </w:style>
  <w:style w:type="character" w:customStyle="1" w:styleId="7">
    <w:name w:val="Основной текст (7)_"/>
    <w:basedOn w:val="a0"/>
    <w:link w:val="70"/>
    <w:rsid w:val="000F6D6C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F6D6C"/>
    <w:pPr>
      <w:widowControl w:val="0"/>
      <w:shd w:val="clear" w:color="auto" w:fill="FFFFFF"/>
      <w:spacing w:before="540" w:after="60" w:line="0" w:lineRule="atLeast"/>
      <w:jc w:val="center"/>
    </w:pPr>
    <w:rPr>
      <w:b/>
      <w:bCs/>
    </w:rPr>
  </w:style>
  <w:style w:type="character" w:customStyle="1" w:styleId="a6">
    <w:name w:val="Верхний колонтитул Знак"/>
    <w:basedOn w:val="a0"/>
    <w:link w:val="a5"/>
    <w:uiPriority w:val="99"/>
    <w:rsid w:val="000F6D6C"/>
    <w:rPr>
      <w:sz w:val="28"/>
      <w:szCs w:val="28"/>
    </w:rPr>
  </w:style>
  <w:style w:type="character" w:customStyle="1" w:styleId="24">
    <w:name w:val="Основной текст (2) + Курсив"/>
    <w:basedOn w:val="22"/>
    <w:rsid w:val="00E066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2022-06-22T12:10:00Z</cp:lastPrinted>
  <dcterms:created xsi:type="dcterms:W3CDTF">2022-07-01T13:36:00Z</dcterms:created>
  <dcterms:modified xsi:type="dcterms:W3CDTF">2022-07-01T13:36:00Z</dcterms:modified>
</cp:coreProperties>
</file>