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432" w:type="dxa"/>
        <w:tblLook w:val="04A0" w:firstRow="1" w:lastRow="0" w:firstColumn="1" w:lastColumn="0" w:noHBand="0" w:noVBand="1"/>
      </w:tblPr>
      <w:tblGrid>
        <w:gridCol w:w="20432"/>
      </w:tblGrid>
      <w:tr w:rsidR="00EE287E" w:rsidRPr="00EE287E" w:rsidTr="00EE287E">
        <w:trPr>
          <w:trHeight w:val="1984"/>
        </w:trPr>
        <w:tc>
          <w:tcPr>
            <w:tcW w:w="10105" w:type="dxa"/>
            <w:shd w:val="clear" w:color="auto" w:fill="auto"/>
          </w:tcPr>
          <w:tbl>
            <w:tblPr>
              <w:tblW w:w="9984" w:type="dxa"/>
              <w:tblLook w:val="04A0" w:firstRow="1" w:lastRow="0" w:firstColumn="1" w:lastColumn="0" w:noHBand="0" w:noVBand="1"/>
            </w:tblPr>
            <w:tblGrid>
              <w:gridCol w:w="9465"/>
              <w:gridCol w:w="296"/>
              <w:gridCol w:w="223"/>
            </w:tblGrid>
            <w:tr w:rsidR="00EE287E" w:rsidRPr="00EE287E" w:rsidTr="00EE287E">
              <w:tc>
                <w:tcPr>
                  <w:tcW w:w="4786" w:type="dxa"/>
                </w:tcPr>
                <w:tbl>
                  <w:tblPr>
                    <w:tblW w:w="9249" w:type="dxa"/>
                    <w:tblLook w:val="04A0" w:firstRow="1" w:lastRow="0" w:firstColumn="1" w:lastColumn="0" w:noHBand="0" w:noVBand="1"/>
                  </w:tblPr>
                  <w:tblGrid>
                    <w:gridCol w:w="4572"/>
                    <w:gridCol w:w="283"/>
                    <w:gridCol w:w="4394"/>
                  </w:tblGrid>
                  <w:tr w:rsidR="00EE287E" w:rsidRPr="00EE287E" w:rsidTr="00EE287E">
                    <w:trPr>
                      <w:trHeight w:val="1842"/>
                    </w:trPr>
                    <w:tc>
                      <w:tcPr>
                        <w:tcW w:w="4572" w:type="dxa"/>
                        <w:shd w:val="clear" w:color="auto" w:fill="auto"/>
                      </w:tcPr>
                      <w:p w:rsidR="00EE287E" w:rsidRPr="00EE287E" w:rsidRDefault="00EE287E" w:rsidP="00EE287E">
                        <w:pPr>
                          <w:jc w:val="center"/>
                          <w:rPr>
                            <w:rFonts w:ascii="Times New Roman" w:eastAsia="Calibri" w:hAnsi="Times New Roman"/>
                            <w:sz w:val="28"/>
                            <w:szCs w:val="28"/>
                            <w:lang w:eastAsia="en-US"/>
                          </w:rPr>
                        </w:pPr>
                        <w:r w:rsidRPr="00EE287E">
                          <w:rPr>
                            <w:rFonts w:ascii="Times New Roman" w:eastAsia="Calibri" w:hAnsi="Times New Roman"/>
                            <w:sz w:val="28"/>
                            <w:szCs w:val="28"/>
                            <w:lang w:eastAsia="en-US"/>
                          </w:rPr>
                          <w:t>ИСПОЛНИТЕЛЬНЫЙ КОМИТЕТ</w:t>
                        </w:r>
                      </w:p>
                      <w:p w:rsidR="00EE287E" w:rsidRPr="00EE287E" w:rsidRDefault="00EE287E" w:rsidP="00EE287E">
                        <w:pPr>
                          <w:jc w:val="center"/>
                          <w:rPr>
                            <w:rFonts w:ascii="Times New Roman" w:eastAsia="Calibri" w:hAnsi="Times New Roman"/>
                            <w:sz w:val="20"/>
                            <w:szCs w:val="20"/>
                            <w:lang w:eastAsia="en-US"/>
                          </w:rPr>
                        </w:pPr>
                        <w:r w:rsidRPr="00EE287E">
                          <w:rPr>
                            <w:rFonts w:ascii="Times New Roman" w:eastAsia="Calibri" w:hAnsi="Times New Roman"/>
                            <w:sz w:val="28"/>
                            <w:szCs w:val="28"/>
                            <w:lang w:eastAsia="en-US"/>
                          </w:rPr>
                          <w:t>ПОПОВСКОГО СЕЛЬСКОГО ПОСЕЛЕНИЯ</w:t>
                        </w:r>
                      </w:p>
                      <w:p w:rsidR="00EE287E" w:rsidRPr="00EE287E" w:rsidRDefault="00EE287E" w:rsidP="00EE287E">
                        <w:pPr>
                          <w:ind w:left="-296" w:firstLine="296"/>
                          <w:jc w:val="center"/>
                          <w:rPr>
                            <w:rFonts w:ascii="Times New Roman" w:eastAsia="Calibri" w:hAnsi="Times New Roman"/>
                            <w:sz w:val="28"/>
                            <w:szCs w:val="28"/>
                            <w:lang w:eastAsia="en-US"/>
                          </w:rPr>
                        </w:pPr>
                        <w:r w:rsidRPr="00EE287E">
                          <w:rPr>
                            <w:rFonts w:ascii="Times New Roman" w:eastAsia="Calibri" w:hAnsi="Times New Roman"/>
                            <w:sz w:val="28"/>
                            <w:szCs w:val="28"/>
                            <w:lang w:eastAsia="en-US"/>
                          </w:rPr>
                          <w:t>БАВЛИНСКОГО       МУНИЦИПАЛЬНОГО РАЙОНА РЕСПУБЛИКИ ТАТАРСТАН</w:t>
                        </w:r>
                      </w:p>
                    </w:tc>
                    <w:tc>
                      <w:tcPr>
                        <w:tcW w:w="283" w:type="dxa"/>
                        <w:shd w:val="clear" w:color="auto" w:fill="auto"/>
                      </w:tcPr>
                      <w:p w:rsidR="00EE287E" w:rsidRPr="00EE287E" w:rsidRDefault="00EE287E" w:rsidP="00EE287E">
                        <w:pPr>
                          <w:jc w:val="center"/>
                          <w:rPr>
                            <w:rFonts w:ascii="Times New Roman" w:eastAsia="Calibri" w:hAnsi="Times New Roman"/>
                            <w:sz w:val="28"/>
                            <w:szCs w:val="28"/>
                            <w:lang w:eastAsia="en-US"/>
                          </w:rPr>
                        </w:pPr>
                      </w:p>
                    </w:tc>
                    <w:tc>
                      <w:tcPr>
                        <w:tcW w:w="4394" w:type="dxa"/>
                        <w:shd w:val="clear" w:color="auto" w:fill="auto"/>
                      </w:tcPr>
                      <w:p w:rsidR="00EE287E" w:rsidRPr="00EE287E" w:rsidRDefault="00EE287E" w:rsidP="00EE287E">
                        <w:pPr>
                          <w:jc w:val="center"/>
                          <w:rPr>
                            <w:rFonts w:ascii="Times New Roman" w:eastAsia="Calibri" w:hAnsi="Times New Roman"/>
                            <w:sz w:val="28"/>
                            <w:szCs w:val="28"/>
                            <w:lang w:eastAsia="en-US"/>
                          </w:rPr>
                        </w:pPr>
                        <w:r w:rsidRPr="00EE287E">
                          <w:rPr>
                            <w:rFonts w:ascii="Times New Roman" w:eastAsia="Calibri" w:hAnsi="Times New Roman"/>
                            <w:sz w:val="28"/>
                            <w:szCs w:val="28"/>
                            <w:lang w:eastAsia="en-US"/>
                          </w:rPr>
                          <w:t>ТАТАРСТАН РЕСПУБЛИКАСЫ</w:t>
                        </w:r>
                      </w:p>
                      <w:p w:rsidR="00EE287E" w:rsidRPr="00EE287E" w:rsidRDefault="00EE287E" w:rsidP="00EE287E">
                        <w:pPr>
                          <w:keepNext/>
                          <w:jc w:val="center"/>
                          <w:outlineLvl w:val="1"/>
                          <w:rPr>
                            <w:rFonts w:ascii="Times New Roman" w:eastAsia="Calibri" w:hAnsi="Times New Roman"/>
                            <w:sz w:val="28"/>
                            <w:szCs w:val="28"/>
                            <w:lang w:val="tt-RU" w:eastAsia="en-US"/>
                          </w:rPr>
                        </w:pPr>
                        <w:r w:rsidRPr="00EE287E">
                          <w:rPr>
                            <w:rFonts w:ascii="Times New Roman" w:eastAsia="Calibri" w:hAnsi="Times New Roman"/>
                            <w:sz w:val="28"/>
                            <w:szCs w:val="28"/>
                            <w:lang w:val="ar-SA" w:eastAsia="en-US"/>
                          </w:rPr>
                          <w:t>БАУЛЫ</w:t>
                        </w:r>
                      </w:p>
                      <w:p w:rsidR="00EE287E" w:rsidRPr="00EE287E" w:rsidRDefault="00EE287E" w:rsidP="00EE287E">
                        <w:pPr>
                          <w:keepNext/>
                          <w:jc w:val="center"/>
                          <w:outlineLvl w:val="1"/>
                          <w:rPr>
                            <w:rFonts w:ascii="Times New Roman" w:eastAsia="Calibri" w:hAnsi="Times New Roman"/>
                            <w:sz w:val="28"/>
                            <w:szCs w:val="28"/>
                            <w:lang w:eastAsia="en-US"/>
                          </w:rPr>
                        </w:pPr>
                        <w:r w:rsidRPr="00EE287E">
                          <w:rPr>
                            <w:rFonts w:ascii="Times New Roman" w:eastAsia="Calibri" w:hAnsi="Times New Roman"/>
                            <w:sz w:val="28"/>
                            <w:szCs w:val="28"/>
                            <w:lang w:val="tt-RU" w:eastAsia="en-US"/>
                          </w:rPr>
                          <w:t>МУНИ</w:t>
                        </w:r>
                        <w:r w:rsidRPr="00EE287E">
                          <w:rPr>
                            <w:rFonts w:ascii="Times New Roman" w:eastAsia="Calibri" w:hAnsi="Times New Roman"/>
                            <w:sz w:val="28"/>
                            <w:szCs w:val="28"/>
                            <w:lang w:eastAsia="en-US"/>
                          </w:rPr>
                          <w:t>Ц</w:t>
                        </w:r>
                        <w:r w:rsidRPr="00EE287E">
                          <w:rPr>
                            <w:rFonts w:ascii="Times New Roman" w:eastAsia="Calibri" w:hAnsi="Times New Roman"/>
                            <w:sz w:val="28"/>
                            <w:szCs w:val="28"/>
                            <w:lang w:val="tt-RU" w:eastAsia="en-US"/>
                          </w:rPr>
                          <w:t xml:space="preserve">ИПАЛЬ  </w:t>
                        </w:r>
                        <w:r w:rsidRPr="00EE287E">
                          <w:rPr>
                            <w:rFonts w:ascii="Times New Roman" w:eastAsia="Calibri" w:hAnsi="Times New Roman"/>
                            <w:sz w:val="28"/>
                            <w:szCs w:val="28"/>
                            <w:lang w:eastAsia="en-US"/>
                          </w:rPr>
                          <w:t>РАЙОНЫ</w:t>
                        </w:r>
                      </w:p>
                      <w:p w:rsidR="00EE287E" w:rsidRPr="00EE287E" w:rsidRDefault="00EE287E" w:rsidP="00EE287E">
                        <w:pPr>
                          <w:keepNext/>
                          <w:jc w:val="center"/>
                          <w:outlineLvl w:val="1"/>
                          <w:rPr>
                            <w:rFonts w:ascii="Times New Roman" w:eastAsia="Calibri" w:hAnsi="Times New Roman"/>
                            <w:sz w:val="28"/>
                            <w:szCs w:val="28"/>
                            <w:lang w:eastAsia="en-US"/>
                          </w:rPr>
                        </w:pPr>
                        <w:r w:rsidRPr="00EE287E">
                          <w:rPr>
                            <w:rFonts w:ascii="Times New Roman" w:eastAsia="Calibri" w:hAnsi="Times New Roman"/>
                            <w:sz w:val="28"/>
                            <w:szCs w:val="28"/>
                            <w:lang w:eastAsia="en-US"/>
                          </w:rPr>
                          <w:t>ПОПОВКА</w:t>
                        </w:r>
                      </w:p>
                      <w:p w:rsidR="00EE287E" w:rsidRPr="00EE287E" w:rsidRDefault="00EE287E" w:rsidP="00EE287E">
                        <w:pPr>
                          <w:jc w:val="center"/>
                          <w:rPr>
                            <w:rFonts w:ascii="Times New Roman" w:eastAsia="Calibri" w:hAnsi="Times New Roman"/>
                            <w:sz w:val="28"/>
                            <w:szCs w:val="28"/>
                            <w:lang w:eastAsia="en-US"/>
                          </w:rPr>
                        </w:pPr>
                        <w:r w:rsidRPr="00EE287E">
                          <w:rPr>
                            <w:rFonts w:ascii="Times New Roman" w:eastAsia="Calibri" w:hAnsi="Times New Roman"/>
                            <w:sz w:val="28"/>
                            <w:szCs w:val="28"/>
                            <w:lang w:eastAsia="en-US"/>
                          </w:rPr>
                          <w:t xml:space="preserve">АВЫЛ </w:t>
                        </w:r>
                        <w:r w:rsidRPr="00EE287E">
                          <w:rPr>
                            <w:rFonts w:ascii="Times New Roman" w:eastAsia="Calibri" w:hAnsi="Times New Roman"/>
                            <w:sz w:val="28"/>
                            <w:szCs w:val="28"/>
                            <w:lang w:val="tt-RU" w:eastAsia="en-US"/>
                          </w:rPr>
                          <w:t>Җ</w:t>
                        </w:r>
                        <w:r w:rsidRPr="00EE287E">
                          <w:rPr>
                            <w:rFonts w:ascii="Times New Roman" w:eastAsia="Calibri" w:hAnsi="Times New Roman"/>
                            <w:sz w:val="28"/>
                            <w:szCs w:val="28"/>
                            <w:lang w:eastAsia="en-US"/>
                          </w:rPr>
                          <w:t>ИРЛЕГЕ</w:t>
                        </w:r>
                      </w:p>
                      <w:p w:rsidR="00EE287E" w:rsidRPr="00EE287E" w:rsidRDefault="00EE287E" w:rsidP="00EE287E">
                        <w:pPr>
                          <w:keepNext/>
                          <w:jc w:val="center"/>
                          <w:outlineLvl w:val="1"/>
                          <w:rPr>
                            <w:rFonts w:ascii="Times New Roman" w:eastAsia="Calibri" w:hAnsi="Times New Roman"/>
                            <w:sz w:val="28"/>
                            <w:szCs w:val="28"/>
                            <w:lang w:eastAsia="en-US"/>
                          </w:rPr>
                        </w:pPr>
                        <w:r w:rsidRPr="00EE287E">
                          <w:rPr>
                            <w:rFonts w:ascii="Times New Roman" w:eastAsia="Calibri" w:hAnsi="Times New Roman"/>
                            <w:sz w:val="28"/>
                            <w:szCs w:val="28"/>
                            <w:lang w:eastAsia="en-US"/>
                          </w:rPr>
                          <w:t>БАШКАРМА КОМИТЕТЫ</w:t>
                        </w:r>
                      </w:p>
                    </w:tc>
                  </w:tr>
                </w:tbl>
                <w:p w:rsidR="00EE287E" w:rsidRPr="00EE287E" w:rsidRDefault="00EE287E" w:rsidP="00EE287E">
                  <w:pPr>
                    <w:jc w:val="center"/>
                    <w:rPr>
                      <w:rFonts w:ascii="Times New Roman" w:eastAsia="Calibri" w:hAnsi="Times New Roman"/>
                      <w:sz w:val="28"/>
                      <w:szCs w:val="28"/>
                      <w:lang w:eastAsia="en-US"/>
                    </w:rPr>
                  </w:pPr>
                </w:p>
              </w:tc>
              <w:tc>
                <w:tcPr>
                  <w:tcW w:w="4915" w:type="dxa"/>
                  <w:shd w:val="clear" w:color="auto" w:fill="auto"/>
                </w:tcPr>
                <w:p w:rsidR="00EE287E" w:rsidRPr="00EE287E" w:rsidRDefault="00EE287E" w:rsidP="00EE287E">
                  <w:pPr>
                    <w:rPr>
                      <w:rFonts w:ascii="Times New Roman" w:eastAsia="Calibri" w:hAnsi="Times New Roman"/>
                      <w:sz w:val="28"/>
                      <w:szCs w:val="28"/>
                      <w:lang w:eastAsia="en-US"/>
                    </w:rPr>
                  </w:pPr>
                </w:p>
              </w:tc>
              <w:tc>
                <w:tcPr>
                  <w:tcW w:w="283" w:type="dxa"/>
                  <w:shd w:val="clear" w:color="auto" w:fill="auto"/>
                </w:tcPr>
                <w:p w:rsidR="00EE287E" w:rsidRPr="00EE287E" w:rsidRDefault="00EE287E" w:rsidP="00EE287E">
                  <w:pPr>
                    <w:jc w:val="center"/>
                    <w:rPr>
                      <w:rFonts w:ascii="Times New Roman" w:eastAsia="Calibri" w:hAnsi="Times New Roman"/>
                      <w:sz w:val="28"/>
                      <w:szCs w:val="28"/>
                      <w:lang w:eastAsia="en-US"/>
                    </w:rPr>
                  </w:pPr>
                </w:p>
              </w:tc>
            </w:tr>
          </w:tbl>
          <w:p w:rsidR="00EE287E" w:rsidRPr="00EE287E" w:rsidRDefault="00EE287E" w:rsidP="00EE287E">
            <w:pPr>
              <w:rPr>
                <w:rFonts w:ascii="Times New Roman" w:eastAsia="Times New Roman" w:hAnsi="Times New Roman"/>
                <w:sz w:val="28"/>
                <w:szCs w:val="28"/>
              </w:rPr>
            </w:pPr>
          </w:p>
        </w:tc>
      </w:tr>
      <w:tr w:rsidR="00EE287E" w:rsidRPr="00EE287E" w:rsidTr="00EE287E">
        <w:tc>
          <w:tcPr>
            <w:tcW w:w="10105" w:type="dxa"/>
            <w:shd w:val="clear" w:color="auto" w:fill="auto"/>
          </w:tcPr>
          <w:p w:rsidR="00EE287E" w:rsidRPr="00EE287E" w:rsidRDefault="00EE287E" w:rsidP="00EE287E">
            <w:pPr>
              <w:ind w:left="-364" w:right="565"/>
              <w:rPr>
                <w:rFonts w:ascii="Times New Roman" w:eastAsia="Times New Roman" w:hAnsi="Times New Roman"/>
                <w:sz w:val="28"/>
                <w:szCs w:val="28"/>
              </w:rPr>
            </w:pPr>
            <w:r w:rsidRPr="00EE287E">
              <w:rPr>
                <w:rFonts w:ascii="Times New Roman" w:eastAsia="Times New Roman" w:hAnsi="Times New Roman"/>
                <w:sz w:val="28"/>
                <w:szCs w:val="28"/>
              </w:rPr>
              <w:t>________________________________ ________________________________________</w:t>
            </w:r>
          </w:p>
        </w:tc>
      </w:tr>
    </w:tbl>
    <w:p w:rsidR="00EE287E" w:rsidRPr="00EE287E" w:rsidRDefault="00EE287E" w:rsidP="00EE287E">
      <w:pPr>
        <w:suppressAutoHyphens/>
        <w:spacing w:line="276" w:lineRule="auto"/>
        <w:rPr>
          <w:rFonts w:ascii="Times New Roman" w:eastAsia="Times New Roman" w:hAnsi="Times New Roman"/>
          <w:sz w:val="18"/>
          <w:szCs w:val="18"/>
          <w:lang w:eastAsia="ar-SA"/>
        </w:rPr>
      </w:pPr>
    </w:p>
    <w:p w:rsidR="00EE287E" w:rsidRPr="00EE287E" w:rsidRDefault="00EE287E" w:rsidP="00EE287E">
      <w:pPr>
        <w:suppressAutoHyphens/>
        <w:spacing w:line="276" w:lineRule="auto"/>
        <w:rPr>
          <w:rFonts w:ascii="Times New Roman" w:eastAsia="Times New Roman" w:hAnsi="Times New Roman"/>
          <w:b/>
          <w:sz w:val="28"/>
          <w:lang w:val="tt-RU"/>
        </w:rPr>
      </w:pPr>
      <w:r w:rsidRPr="00EE287E">
        <w:rPr>
          <w:rFonts w:ascii="Times New Roman" w:eastAsia="Times New Roman" w:hAnsi="Times New Roman"/>
          <w:sz w:val="28"/>
          <w:lang w:val="tt-RU"/>
        </w:rPr>
        <w:t xml:space="preserve">       </w:t>
      </w:r>
      <w:r w:rsidRPr="00EE287E">
        <w:rPr>
          <w:rFonts w:ascii="Times New Roman" w:eastAsia="Times New Roman" w:hAnsi="Times New Roman"/>
          <w:b/>
          <w:sz w:val="28"/>
          <w:lang w:val="tt-RU"/>
        </w:rPr>
        <w:t xml:space="preserve">ПОСТАНОВЛЕНИЕ                                                               КАРАР                 </w:t>
      </w:r>
    </w:p>
    <w:p w:rsidR="00EE287E" w:rsidRPr="00EE287E" w:rsidRDefault="00EE287E" w:rsidP="00EE287E">
      <w:pPr>
        <w:rPr>
          <w:rFonts w:ascii="Times New Roman" w:eastAsia="Times New Roman" w:hAnsi="Times New Roman"/>
          <w:lang w:val="tt-RU"/>
        </w:rPr>
      </w:pPr>
    </w:p>
    <w:p w:rsidR="00EE287E" w:rsidRPr="00EE287E" w:rsidRDefault="00EE287E" w:rsidP="00EE287E">
      <w:pPr>
        <w:rPr>
          <w:rFonts w:ascii="Times New Roman" w:eastAsia="Times New Roman" w:hAnsi="Times New Roman"/>
          <w:sz w:val="28"/>
        </w:rPr>
      </w:pPr>
      <w:r w:rsidRPr="00EE287E">
        <w:rPr>
          <w:rFonts w:ascii="Times New Roman" w:eastAsia="Times New Roman" w:hAnsi="Times New Roman"/>
          <w:sz w:val="28"/>
        </w:rPr>
        <w:t xml:space="preserve">          </w:t>
      </w:r>
      <w:r w:rsidR="00544822">
        <w:rPr>
          <w:rFonts w:ascii="Times New Roman" w:eastAsia="Times New Roman" w:hAnsi="Times New Roman"/>
          <w:sz w:val="28"/>
        </w:rPr>
        <w:t xml:space="preserve">   </w:t>
      </w:r>
    </w:p>
    <w:p w:rsidR="00EE287E" w:rsidRPr="00EE287E" w:rsidRDefault="00EE287E" w:rsidP="00EE287E">
      <w:pPr>
        <w:rPr>
          <w:rFonts w:ascii="Times New Roman" w:eastAsia="Times New Roman" w:hAnsi="Times New Roman"/>
          <w:sz w:val="28"/>
        </w:rPr>
      </w:pPr>
      <w:r w:rsidRPr="00EE287E">
        <w:rPr>
          <w:rFonts w:ascii="Times New Roman" w:eastAsia="Times New Roman" w:hAnsi="Times New Roman"/>
          <w:sz w:val="28"/>
        </w:rPr>
        <w:t xml:space="preserve">                                                      с. Поповка</w:t>
      </w:r>
    </w:p>
    <w:p w:rsidR="00EE287E" w:rsidRDefault="00EE287E"/>
    <w:p w:rsidR="00EE287E" w:rsidRDefault="00EE287E"/>
    <w:tbl>
      <w:tblPr>
        <w:tblpPr w:leftFromText="180" w:rightFromText="180" w:vertAnchor="text" w:horzAnchor="margin" w:tblpY="123"/>
        <w:tblW w:w="9491" w:type="dxa"/>
        <w:tblLayout w:type="fixed"/>
        <w:tblLook w:val="0000" w:firstRow="0" w:lastRow="0" w:firstColumn="0" w:lastColumn="0" w:noHBand="0" w:noVBand="0"/>
      </w:tblPr>
      <w:tblGrid>
        <w:gridCol w:w="9491"/>
      </w:tblGrid>
      <w:tr w:rsidR="00EE287E" w:rsidRPr="00E7048C" w:rsidTr="00EE287E">
        <w:trPr>
          <w:trHeight w:val="281"/>
        </w:trPr>
        <w:tc>
          <w:tcPr>
            <w:tcW w:w="9491" w:type="dxa"/>
          </w:tcPr>
          <w:p w:rsidR="00EE287E" w:rsidRPr="00E7048C" w:rsidRDefault="00EE287E" w:rsidP="00EE287E">
            <w:pPr>
              <w:tabs>
                <w:tab w:val="left" w:pos="7140"/>
              </w:tabs>
              <w:jc w:val="center"/>
              <w:rPr>
                <w:rFonts w:ascii="Times New Roman" w:hAnsi="Times New Roman"/>
              </w:rPr>
            </w:pPr>
            <w:r>
              <w:rPr>
                <w:rFonts w:ascii="Times New Roman" w:hAnsi="Times New Roman"/>
              </w:rPr>
              <w:t xml:space="preserve">   </w:t>
            </w:r>
          </w:p>
        </w:tc>
      </w:tr>
    </w:tbl>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p>
    <w:p w:rsidR="00E7048C" w:rsidRPr="00E7048C" w:rsidRDefault="00795193"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EE287E">
        <w:rPr>
          <w:rFonts w:ascii="Times New Roman" w:hAnsi="Times New Roman"/>
          <w:sz w:val="28"/>
          <w:szCs w:val="28"/>
        </w:rPr>
        <w:t>Поповского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w:t>
      </w:r>
      <w:hyperlink r:id="rId9" w:history="1">
        <w:r w:rsidR="00544822" w:rsidRPr="00CE6C85">
          <w:rPr>
            <w:rStyle w:val="ae"/>
            <w:rFonts w:ascii="Times New Roman" w:hAnsi="Times New Roman"/>
            <w:sz w:val="28"/>
            <w:szCs w:val="28"/>
          </w:rPr>
          <w:t>http://www</w:t>
        </w:r>
      </w:hyperlink>
      <w:r w:rsidRPr="00E7048C">
        <w:rPr>
          <w:rFonts w:ascii="Times New Roman" w:hAnsi="Times New Roman"/>
          <w:sz w:val="28"/>
          <w:szCs w:val="28"/>
        </w:rPr>
        <w:t>.pravo.tatarstan.ru) и на сайте Бавлинского муниципального района.</w:t>
      </w:r>
    </w:p>
    <w:p w:rsidR="00E7048C" w:rsidRPr="004D0493" w:rsidRDefault="00544822" w:rsidP="004D0493">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Контроль за исполнением настоящего постановления оставляю за собой.</w:t>
      </w: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544822" w:rsidRDefault="00544822" w:rsidP="00544822">
      <w:pPr>
        <w:widowControl w:val="0"/>
        <w:autoSpaceDE w:val="0"/>
        <w:autoSpaceDN w:val="0"/>
        <w:adjustRightInd w:val="0"/>
        <w:rPr>
          <w:rFonts w:ascii="Times New Roman" w:hAnsi="Times New Roman"/>
          <w:bCs/>
          <w:sz w:val="28"/>
          <w:szCs w:val="28"/>
        </w:rPr>
      </w:pPr>
      <w:r w:rsidRPr="00544822">
        <w:rPr>
          <w:rFonts w:ascii="Times New Roman" w:hAnsi="Times New Roman"/>
          <w:bCs/>
          <w:sz w:val="28"/>
          <w:szCs w:val="28"/>
        </w:rPr>
        <w:t xml:space="preserve">                       </w:t>
      </w:r>
    </w:p>
    <w:p w:rsidR="00E7048C" w:rsidRPr="00544822" w:rsidRDefault="00544822" w:rsidP="00544822">
      <w:pPr>
        <w:widowControl w:val="0"/>
        <w:autoSpaceDE w:val="0"/>
        <w:autoSpaceDN w:val="0"/>
        <w:adjustRightInd w:val="0"/>
        <w:rPr>
          <w:rFonts w:ascii="Times New Roman" w:hAnsi="Times New Roman"/>
          <w:bCs/>
          <w:sz w:val="28"/>
          <w:szCs w:val="28"/>
        </w:rPr>
      </w:pPr>
      <w:r>
        <w:rPr>
          <w:rFonts w:ascii="Times New Roman" w:hAnsi="Times New Roman"/>
          <w:bCs/>
          <w:sz w:val="28"/>
          <w:szCs w:val="28"/>
        </w:rPr>
        <w:t xml:space="preserve">                           </w:t>
      </w:r>
      <w:r w:rsidRPr="00544822">
        <w:rPr>
          <w:rFonts w:ascii="Times New Roman" w:hAnsi="Times New Roman"/>
          <w:bCs/>
          <w:sz w:val="28"/>
          <w:szCs w:val="28"/>
        </w:rPr>
        <w:t xml:space="preserve"> Руководитель                                 С.А.</w:t>
      </w:r>
      <w:r>
        <w:rPr>
          <w:rFonts w:ascii="Times New Roman" w:hAnsi="Times New Roman"/>
          <w:bCs/>
          <w:sz w:val="28"/>
          <w:szCs w:val="28"/>
        </w:rPr>
        <w:t xml:space="preserve"> </w:t>
      </w:r>
      <w:r w:rsidRPr="00544822">
        <w:rPr>
          <w:rFonts w:ascii="Times New Roman" w:hAnsi="Times New Roman"/>
          <w:bCs/>
          <w:sz w:val="28"/>
          <w:szCs w:val="28"/>
        </w:rPr>
        <w:t>Попов</w:t>
      </w: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544822" w:rsidRDefault="00544822" w:rsidP="0033477A">
      <w:pPr>
        <w:widowControl w:val="0"/>
        <w:autoSpaceDE w:val="0"/>
        <w:autoSpaceDN w:val="0"/>
        <w:adjustRightInd w:val="0"/>
        <w:jc w:val="right"/>
        <w:rPr>
          <w:rFonts w:ascii="Times New Roman" w:hAnsi="Times New Roman"/>
          <w:bCs/>
        </w:rPr>
      </w:pPr>
    </w:p>
    <w:p w:rsidR="00544822" w:rsidRDefault="00544822"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544822" w:rsidP="0033477A">
      <w:pPr>
        <w:widowControl w:val="0"/>
        <w:autoSpaceDE w:val="0"/>
        <w:autoSpaceDN w:val="0"/>
        <w:adjustRightInd w:val="0"/>
        <w:jc w:val="right"/>
        <w:rPr>
          <w:rFonts w:ascii="Times New Roman" w:hAnsi="Times New Roman"/>
          <w:bCs/>
        </w:rPr>
      </w:pPr>
      <w:r>
        <w:rPr>
          <w:rFonts w:ascii="Times New Roman" w:hAnsi="Times New Roman"/>
          <w:bCs/>
        </w:rPr>
        <w:t xml:space="preserve">Поповского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9D1C6F" w:rsidRPr="00E7048C" w:rsidRDefault="009D1C6F" w:rsidP="0033477A">
      <w:pPr>
        <w:keepNext/>
        <w:ind w:right="-1"/>
        <w:jc w:val="right"/>
        <w:outlineLvl w:val="0"/>
        <w:rPr>
          <w:rFonts w:ascii="Times New Roman" w:hAnsi="Times New Roman"/>
          <w:b/>
          <w:bCs/>
          <w:sz w:val="28"/>
          <w:szCs w:val="20"/>
          <w:lang w:eastAsia="zh-CN"/>
        </w:rPr>
      </w:pPr>
      <w:bookmarkStart w:id="0" w:name="_GoBack"/>
      <w:bookmarkEnd w:id="0"/>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r w:rsidR="00544822">
        <w:rPr>
          <w:rFonts w:ascii="Times New Roman" w:hAnsi="Times New Roman"/>
          <w:spacing w:val="1"/>
          <w:sz w:val="28"/>
          <w:szCs w:val="28"/>
        </w:rPr>
        <w:t>Поповского</w:t>
      </w:r>
      <w:r w:rsidR="00425B4E" w:rsidRPr="00E7048C">
        <w:rPr>
          <w:rFonts w:ascii="Times New Roman" w:hAnsi="Times New Roman"/>
          <w:spacing w:val="1"/>
          <w:sz w:val="28"/>
          <w:szCs w:val="28"/>
        </w:rPr>
        <w:t xml:space="preserve">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544822" w:rsidRDefault="004857E7" w:rsidP="00544822">
      <w:pPr>
        <w:tabs>
          <w:tab w:val="left" w:pos="1134"/>
        </w:tabs>
        <w:autoSpaceDE w:val="0"/>
        <w:autoSpaceDN w:val="0"/>
        <w:adjustRightInd w:val="0"/>
        <w:ind w:right="-1"/>
        <w:jc w:val="both"/>
        <w:rPr>
          <w:rFonts w:ascii="Times New Roman" w:hAnsi="Times New Roman"/>
          <w:spacing w:val="1"/>
          <w:sz w:val="28"/>
          <w:szCs w:val="28"/>
        </w:rPr>
      </w:pPr>
      <w:r w:rsidRPr="00544822">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544822" w:rsidRPr="00544822">
        <w:rPr>
          <w:rFonts w:ascii="Times New Roman" w:hAnsi="Times New Roman"/>
          <w:spacing w:val="1"/>
          <w:sz w:val="28"/>
          <w:szCs w:val="28"/>
        </w:rPr>
        <w:t xml:space="preserve"> Исполкома с.Поповка, ул.</w:t>
      </w:r>
    </w:p>
    <w:p w:rsidR="00544822" w:rsidRPr="00544822" w:rsidRDefault="00544822" w:rsidP="00544822">
      <w:pPr>
        <w:tabs>
          <w:tab w:val="left" w:pos="1134"/>
        </w:tabs>
        <w:autoSpaceDE w:val="0"/>
        <w:autoSpaceDN w:val="0"/>
        <w:adjustRightInd w:val="0"/>
        <w:ind w:right="-1"/>
        <w:jc w:val="both"/>
        <w:rPr>
          <w:rFonts w:ascii="Times New Roman" w:hAnsi="Times New Roman"/>
          <w:spacing w:val="1"/>
          <w:sz w:val="28"/>
          <w:szCs w:val="28"/>
        </w:rPr>
      </w:pPr>
      <w:r w:rsidRPr="00544822">
        <w:rPr>
          <w:rFonts w:ascii="Times New Roman" w:hAnsi="Times New Roman"/>
          <w:spacing w:val="1"/>
          <w:sz w:val="28"/>
          <w:szCs w:val="28"/>
        </w:rPr>
        <w:t xml:space="preserve">Центральная, д.13 </w:t>
      </w:r>
    </w:p>
    <w:p w:rsidR="00544822" w:rsidRDefault="00544822" w:rsidP="00544822">
      <w:pPr>
        <w:tabs>
          <w:tab w:val="left" w:pos="1134"/>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 xml:space="preserve">    </w:t>
      </w:r>
      <w:r w:rsidRPr="002829B0">
        <w:rPr>
          <w:rFonts w:ascii="Times New Roman" w:hAnsi="Times New Roman"/>
          <w:spacing w:val="1"/>
          <w:sz w:val="28"/>
          <w:szCs w:val="28"/>
        </w:rPr>
        <w:t>Режим работы</w:t>
      </w:r>
      <w:r>
        <w:rPr>
          <w:rFonts w:ascii="Times New Roman" w:hAnsi="Times New Roman"/>
          <w:spacing w:val="1"/>
          <w:sz w:val="28"/>
          <w:szCs w:val="28"/>
        </w:rPr>
        <w:t>:</w:t>
      </w:r>
    </w:p>
    <w:p w:rsidR="00544822" w:rsidRDefault="00544822" w:rsidP="00544822">
      <w:pPr>
        <w:tabs>
          <w:tab w:val="left" w:pos="1134"/>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 xml:space="preserve">    Понедельник - пятница с 08.00-16.20;</w:t>
      </w:r>
    </w:p>
    <w:p w:rsidR="00544822" w:rsidRDefault="00544822" w:rsidP="00544822">
      <w:pPr>
        <w:tabs>
          <w:tab w:val="left" w:pos="1134"/>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 xml:space="preserve">    суббота, воскресенье: выходные дни;</w:t>
      </w:r>
    </w:p>
    <w:p w:rsidR="00544822" w:rsidRDefault="00544822" w:rsidP="00544822">
      <w:pPr>
        <w:tabs>
          <w:tab w:val="left" w:pos="1134"/>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 xml:space="preserve">    </w:t>
      </w:r>
      <w:proofErr w:type="spellStart"/>
      <w:r>
        <w:rPr>
          <w:rFonts w:ascii="Times New Roman" w:hAnsi="Times New Roman"/>
          <w:spacing w:val="1"/>
          <w:sz w:val="28"/>
          <w:szCs w:val="28"/>
        </w:rPr>
        <w:t>Котактный</w:t>
      </w:r>
      <w:proofErr w:type="spellEnd"/>
      <w:r>
        <w:rPr>
          <w:rFonts w:ascii="Times New Roman" w:hAnsi="Times New Roman"/>
          <w:spacing w:val="1"/>
          <w:sz w:val="28"/>
          <w:szCs w:val="28"/>
        </w:rPr>
        <w:t xml:space="preserve"> телефон: 8(85569)3-41-16.</w:t>
      </w:r>
    </w:p>
    <w:p w:rsidR="000D14F6" w:rsidRPr="005448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44822">
        <w:rPr>
          <w:rFonts w:ascii="Times New Roman" w:hAnsi="Times New Roman"/>
          <w:spacing w:val="1"/>
          <w:sz w:val="28"/>
          <w:szCs w:val="28"/>
        </w:rPr>
        <w:t xml:space="preserve"> 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r w:rsidR="00544822">
        <w:rPr>
          <w:rFonts w:ascii="Times New Roman" w:hAnsi="Times New Roman"/>
          <w:sz w:val="28"/>
          <w:szCs w:val="28"/>
        </w:rPr>
        <w:t>Поповского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544822" w:rsidP="00544822">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D10F43"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544822" w:rsidP="00544822">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041271"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44822">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административных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493" w:rsidRPr="00054AD4" w:rsidRDefault="004D049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D0493" w:rsidRPr="00054AD4" w:rsidRDefault="004D049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493" w:rsidRPr="00054AD4" w:rsidRDefault="004D0493"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4D0493" w:rsidRPr="00054AD4" w:rsidRDefault="004D0493"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493" w:rsidRPr="00054AD4" w:rsidRDefault="004D0493"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4D0493" w:rsidRPr="00054AD4" w:rsidRDefault="004D0493"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A4" w:rsidRDefault="00CB44A4" w:rsidP="00485885">
      <w:r>
        <w:separator/>
      </w:r>
    </w:p>
  </w:endnote>
  <w:endnote w:type="continuationSeparator" w:id="0">
    <w:p w:rsidR="00CB44A4" w:rsidRDefault="00CB44A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A4" w:rsidRDefault="00CB44A4" w:rsidP="00485885">
      <w:r>
        <w:separator/>
      </w:r>
    </w:p>
  </w:footnote>
  <w:footnote w:type="continuationSeparator" w:id="0">
    <w:p w:rsidR="00CB44A4" w:rsidRDefault="00CB44A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4D0493" w:rsidRDefault="004D0493">
        <w:pPr>
          <w:pStyle w:val="a3"/>
          <w:jc w:val="center"/>
        </w:pPr>
        <w:r>
          <w:rPr>
            <w:noProof/>
          </w:rPr>
          <w:fldChar w:fldCharType="begin"/>
        </w:r>
        <w:r>
          <w:rPr>
            <w:noProof/>
          </w:rPr>
          <w:instrText>PAGE   \* MERGEFORMAT</w:instrText>
        </w:r>
        <w:r>
          <w:rPr>
            <w:noProof/>
          </w:rPr>
          <w:fldChar w:fldCharType="separate"/>
        </w:r>
        <w:r w:rsidR="00FF02EF">
          <w:rPr>
            <w:noProof/>
          </w:rPr>
          <w:t>7</w:t>
        </w:r>
        <w:r>
          <w:rPr>
            <w:noProof/>
          </w:rPr>
          <w:fldChar w:fldCharType="end"/>
        </w:r>
      </w:p>
    </w:sdtContent>
  </w:sdt>
  <w:p w:rsidR="004D0493" w:rsidRDefault="004D04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08"/>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0493"/>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44822"/>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25A3"/>
    <w:rsid w:val="005D3A4D"/>
    <w:rsid w:val="005D4C06"/>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5193"/>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97A07"/>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05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F5D"/>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4A4"/>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287E"/>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2EF"/>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795D-34D4-4491-B65D-7BF3D554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13332</Words>
  <Characters>75994</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2022-05-30T11:36:00Z</cp:lastPrinted>
  <dcterms:created xsi:type="dcterms:W3CDTF">2022-06-01T08:05:00Z</dcterms:created>
  <dcterms:modified xsi:type="dcterms:W3CDTF">2022-06-01T08:05:00Z</dcterms:modified>
</cp:coreProperties>
</file>