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C1E58" w:rsidRPr="005D1CC6" w:rsidTr="00F762FB">
        <w:trPr>
          <w:trHeight w:val="1221"/>
        </w:trPr>
        <w:tc>
          <w:tcPr>
            <w:tcW w:w="4397" w:type="dxa"/>
            <w:hideMark/>
          </w:tcPr>
          <w:p w:rsidR="005C1E58" w:rsidRPr="005D1CC6" w:rsidRDefault="005C1E58" w:rsidP="00F762FB">
            <w:pPr>
              <w:contextualSpacing/>
              <w:jc w:val="center"/>
            </w:pPr>
            <w:r w:rsidRPr="005D1CC6">
              <w:t>ИСПОЛНИТЕЛЬНЫЙ КОМИТЕТ</w:t>
            </w:r>
          </w:p>
          <w:p w:rsidR="005C1E58" w:rsidRPr="005D1CC6" w:rsidRDefault="008653CD" w:rsidP="00F762FB">
            <w:pPr>
              <w:contextualSpacing/>
              <w:jc w:val="center"/>
            </w:pPr>
            <w:r>
              <w:t>КЗЫЛ-ЯРСКОГО</w:t>
            </w:r>
            <w:r w:rsidR="005C1E58" w:rsidRPr="005D1CC6">
              <w:t xml:space="preserve"> 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СЕЛЬСКОГО ПОСЕЛЕНИЯ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БАВЛИНСКОГО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МУНИЦИПАЛЬНОГО РАЙОНА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</w:tc>
        <w:tc>
          <w:tcPr>
            <w:tcW w:w="4268" w:type="dxa"/>
          </w:tcPr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t xml:space="preserve">ТАТАРСТАН </w:t>
            </w:r>
            <w:r w:rsidRPr="005D1CC6">
              <w:rPr>
                <w:lang w:val="tt-RU"/>
              </w:rPr>
              <w:t>РЕСПУБЛИКАСЫ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 xml:space="preserve">БАУЛЫ    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МУНИЦИПАЛЬ РАЙОНЫ</w:t>
            </w:r>
          </w:p>
          <w:p w:rsidR="005C1E58" w:rsidRPr="005D1CC6" w:rsidRDefault="008653CD" w:rsidP="00F762FB">
            <w:pPr>
              <w:jc w:val="center"/>
            </w:pPr>
            <w:r>
              <w:t>КЫЗЫЛЪЯР</w:t>
            </w:r>
          </w:p>
          <w:p w:rsidR="005C1E58" w:rsidRPr="005D1CC6" w:rsidRDefault="005C1E58" w:rsidP="00F762FB">
            <w:pPr>
              <w:jc w:val="center"/>
            </w:pPr>
            <w:r w:rsidRPr="005D1CC6">
              <w:t xml:space="preserve">АВЫЛ </w:t>
            </w:r>
            <w:r w:rsidRPr="005D1CC6">
              <w:rPr>
                <w:lang w:val="tt-RU"/>
              </w:rPr>
              <w:t>ҖИРЛЕГЕ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БАШКАРМА КОМИТЕТ</w:t>
            </w:r>
          </w:p>
        </w:tc>
      </w:tr>
      <w:tr w:rsidR="005C1E58" w:rsidRPr="005D1CC6" w:rsidTr="00F762FB">
        <w:trPr>
          <w:trHeight w:val="387"/>
        </w:trPr>
        <w:tc>
          <w:tcPr>
            <w:tcW w:w="9765" w:type="dxa"/>
            <w:gridSpan w:val="4"/>
          </w:tcPr>
          <w:p w:rsidR="005C1E58" w:rsidRPr="005D1CC6" w:rsidRDefault="005C1E58" w:rsidP="00F762FB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5C1E58" w:rsidRPr="005D1CC6" w:rsidRDefault="005C1E58" w:rsidP="00F762FB"/>
        </w:tc>
      </w:tr>
      <w:tr w:rsidR="005C1E58" w:rsidRPr="005D1CC6" w:rsidTr="00F762F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C1E58" w:rsidRPr="005D1CC6" w:rsidRDefault="005C1E58" w:rsidP="00F762FB">
            <w:pPr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C1E58" w:rsidRPr="005D1CC6" w:rsidRDefault="005C1E58" w:rsidP="00F762FB">
            <w:pPr>
              <w:jc w:val="center"/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КАРАР</w:t>
            </w:r>
          </w:p>
        </w:tc>
      </w:tr>
      <w:tr w:rsidR="005C1E58" w:rsidRPr="005D1CC6" w:rsidTr="00F762FB">
        <w:trPr>
          <w:trHeight w:val="413"/>
        </w:trPr>
        <w:tc>
          <w:tcPr>
            <w:tcW w:w="9765" w:type="dxa"/>
            <w:gridSpan w:val="4"/>
            <w:vAlign w:val="bottom"/>
          </w:tcPr>
          <w:p w:rsidR="005C1E58" w:rsidRPr="005D1CC6" w:rsidRDefault="005C1E58" w:rsidP="00F762FB"/>
          <w:p w:rsidR="005C1E58" w:rsidRPr="005D1CC6" w:rsidRDefault="0046700D" w:rsidP="0046700D">
            <w:r>
              <w:t xml:space="preserve">          «    »                   2022 г.       </w:t>
            </w:r>
            <w:r w:rsidR="005C1E58" w:rsidRPr="005D1CC6">
              <w:t xml:space="preserve">     </w:t>
            </w:r>
            <w:r w:rsidR="008653CD">
              <w:t xml:space="preserve"> </w:t>
            </w:r>
            <w:r w:rsidR="005C1E58" w:rsidRPr="005D1CC6">
              <w:t xml:space="preserve">с. </w:t>
            </w:r>
            <w:proofErr w:type="spellStart"/>
            <w:r w:rsidR="008653CD">
              <w:t>Кзыл</w:t>
            </w:r>
            <w:proofErr w:type="spellEnd"/>
            <w:r w:rsidR="008653CD">
              <w:t>-Яр</w:t>
            </w:r>
            <w:r w:rsidR="005C1E58" w:rsidRPr="005D1CC6">
              <w:t xml:space="preserve">          </w:t>
            </w:r>
            <w:r w:rsidR="008653CD">
              <w:t xml:space="preserve">    </w:t>
            </w:r>
            <w:r w:rsidR="005C1E58" w:rsidRPr="005D1CC6">
              <w:t xml:space="preserve">  </w:t>
            </w:r>
            <w:r>
              <w:t xml:space="preserve">   </w:t>
            </w:r>
            <w:r w:rsidR="005C1E58" w:rsidRPr="005D1CC6">
              <w:t>№ __</w:t>
            </w:r>
          </w:p>
        </w:tc>
      </w:tr>
    </w:tbl>
    <w:p w:rsidR="005C1E58" w:rsidRPr="005D1CC6" w:rsidRDefault="005C1E58" w:rsidP="005C1E58">
      <w:pPr>
        <w:jc w:val="both"/>
      </w:pPr>
      <w:r w:rsidRPr="005D1CC6">
        <w:t xml:space="preserve">                </w:t>
      </w:r>
    </w:p>
    <w:p w:rsidR="0046700D" w:rsidRDefault="0046700D" w:rsidP="0046700D">
      <w:pPr>
        <w:rPr>
          <w:rFonts w:eastAsia="Calibri"/>
          <w:sz w:val="26"/>
          <w:szCs w:val="26"/>
          <w:lang w:eastAsia="en-US"/>
        </w:rPr>
      </w:pP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 xml:space="preserve">О внесении дополнений в Перечень </w:t>
      </w:r>
    </w:p>
    <w:p w:rsid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главных администраторов доходов</w:t>
      </w: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бюджета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700D">
        <w:rPr>
          <w:rFonts w:eastAsia="Calibri"/>
          <w:sz w:val="26"/>
          <w:szCs w:val="26"/>
          <w:lang w:eastAsia="en-US"/>
        </w:rPr>
        <w:t xml:space="preserve">сельского поселения, </w:t>
      </w:r>
    </w:p>
    <w:p w:rsidR="0046700D" w:rsidRDefault="0046700D" w:rsidP="0046700D">
      <w:pPr>
        <w:rPr>
          <w:rFonts w:eastAsia="Calibri"/>
          <w:sz w:val="26"/>
          <w:szCs w:val="26"/>
          <w:lang w:eastAsia="en-US"/>
        </w:rPr>
      </w:pPr>
      <w:proofErr w:type="gramStart"/>
      <w:r w:rsidRPr="0046700D">
        <w:rPr>
          <w:rFonts w:eastAsia="Calibri"/>
          <w:sz w:val="26"/>
          <w:szCs w:val="26"/>
          <w:lang w:eastAsia="en-US"/>
        </w:rPr>
        <w:t>утвержденный</w:t>
      </w:r>
      <w:proofErr w:type="gramEnd"/>
      <w:r w:rsidRPr="0046700D">
        <w:rPr>
          <w:rFonts w:eastAsia="Calibri"/>
          <w:sz w:val="26"/>
          <w:szCs w:val="26"/>
          <w:lang w:eastAsia="en-US"/>
        </w:rPr>
        <w:t xml:space="preserve"> постановлением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сельского поселения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700D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>17.12.2021г.</w:t>
      </w:r>
      <w:r w:rsidRPr="0046700D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>15</w:t>
      </w:r>
      <w:bookmarkStart w:id="0" w:name="_GoBack"/>
      <w:bookmarkEnd w:id="0"/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 xml:space="preserve">«Об утверждении перечня </w:t>
      </w:r>
      <w:proofErr w:type="gramStart"/>
      <w:r w:rsidRPr="0046700D">
        <w:rPr>
          <w:rFonts w:eastAsia="Calibri"/>
          <w:sz w:val="26"/>
          <w:szCs w:val="26"/>
          <w:lang w:eastAsia="en-US"/>
        </w:rPr>
        <w:t>главных</w:t>
      </w:r>
      <w:proofErr w:type="gramEnd"/>
      <w:r w:rsidRPr="0046700D">
        <w:rPr>
          <w:rFonts w:eastAsia="Calibri"/>
          <w:sz w:val="26"/>
          <w:szCs w:val="26"/>
          <w:lang w:eastAsia="en-US"/>
        </w:rPr>
        <w:t xml:space="preserve"> </w:t>
      </w:r>
    </w:p>
    <w:p w:rsid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 xml:space="preserve">администраторов доходов бюджета </w:t>
      </w: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сельского поселения»</w:t>
      </w: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</w:p>
    <w:p w:rsidR="0046700D" w:rsidRPr="0046700D" w:rsidRDefault="0046700D" w:rsidP="0046700D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В соответствии с абзацем четвертым пункта 3.2 статьи 160.1 Бюджетного к</w:t>
      </w:r>
      <w:r w:rsidRPr="0046700D">
        <w:rPr>
          <w:rFonts w:eastAsia="Calibri"/>
          <w:sz w:val="26"/>
          <w:szCs w:val="26"/>
          <w:lang w:eastAsia="en-US"/>
        </w:rPr>
        <w:t>о</w:t>
      </w:r>
      <w:r w:rsidRPr="0046700D">
        <w:rPr>
          <w:rFonts w:eastAsia="Calibri"/>
          <w:sz w:val="26"/>
          <w:szCs w:val="26"/>
          <w:lang w:eastAsia="en-US"/>
        </w:rPr>
        <w:t xml:space="preserve">декса Российской Федерации Исполнительный комитет  </w:t>
      </w:r>
      <w:proofErr w:type="spellStart"/>
      <w:r>
        <w:rPr>
          <w:rFonts w:eastAsia="Calibri"/>
          <w:sz w:val="26"/>
          <w:szCs w:val="26"/>
          <w:lang w:eastAsia="en-US"/>
        </w:rPr>
        <w:t>Кзыл-Ярского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</w:t>
      </w:r>
      <w:r w:rsidRPr="0046700D">
        <w:rPr>
          <w:rFonts w:eastAsia="Calibri"/>
          <w:sz w:val="26"/>
          <w:szCs w:val="26"/>
          <w:lang w:eastAsia="en-US"/>
        </w:rPr>
        <w:t>сельского п</w:t>
      </w:r>
      <w:r w:rsidRPr="0046700D">
        <w:rPr>
          <w:rFonts w:eastAsia="Calibri"/>
          <w:sz w:val="26"/>
          <w:szCs w:val="26"/>
          <w:lang w:eastAsia="en-US"/>
        </w:rPr>
        <w:t>о</w:t>
      </w:r>
      <w:r w:rsidRPr="0046700D">
        <w:rPr>
          <w:rFonts w:eastAsia="Calibri"/>
          <w:sz w:val="26"/>
          <w:szCs w:val="26"/>
          <w:lang w:eastAsia="en-US"/>
        </w:rPr>
        <w:t>селения</w:t>
      </w:r>
    </w:p>
    <w:p w:rsidR="0046700D" w:rsidRPr="0046700D" w:rsidRDefault="0046700D" w:rsidP="0046700D">
      <w:pPr>
        <w:spacing w:line="360" w:lineRule="auto"/>
        <w:jc w:val="center"/>
        <w:rPr>
          <w:rFonts w:eastAsia="Calibri"/>
          <w:sz w:val="26"/>
          <w:szCs w:val="26"/>
          <w:lang w:eastAsia="en-US"/>
        </w:rPr>
      </w:pPr>
      <w:proofErr w:type="gramStart"/>
      <w:r w:rsidRPr="0046700D">
        <w:rPr>
          <w:rFonts w:eastAsia="Calibri"/>
          <w:sz w:val="26"/>
          <w:szCs w:val="26"/>
          <w:lang w:eastAsia="en-US"/>
        </w:rPr>
        <w:t>П</w:t>
      </w:r>
      <w:proofErr w:type="gramEnd"/>
      <w:r w:rsidRPr="0046700D">
        <w:rPr>
          <w:rFonts w:eastAsia="Calibri"/>
          <w:sz w:val="26"/>
          <w:szCs w:val="26"/>
          <w:lang w:eastAsia="en-US"/>
        </w:rPr>
        <w:t xml:space="preserve"> О С Т А Н О В Л Я Е Т:</w:t>
      </w:r>
    </w:p>
    <w:p w:rsidR="0046700D" w:rsidRPr="0046700D" w:rsidRDefault="0046700D" w:rsidP="0046700D">
      <w:pPr>
        <w:numPr>
          <w:ilvl w:val="0"/>
          <w:numId w:val="3"/>
        </w:numPr>
        <w:tabs>
          <w:tab w:val="left" w:pos="851"/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 xml:space="preserve">Внести в Перечень главных администраторов доходов бюджета </w:t>
      </w:r>
      <w:proofErr w:type="spellStart"/>
      <w:r>
        <w:rPr>
          <w:rFonts w:eastAsia="Calibri"/>
          <w:sz w:val="26"/>
          <w:szCs w:val="26"/>
          <w:lang w:eastAsia="en-US"/>
        </w:rPr>
        <w:t>Кзыл-Ярского</w:t>
      </w:r>
      <w:proofErr w:type="spellEnd"/>
      <w:r w:rsidRPr="0046700D">
        <w:rPr>
          <w:rFonts w:eastAsia="Calibri"/>
          <w:sz w:val="26"/>
          <w:szCs w:val="26"/>
          <w:lang w:eastAsia="en-US"/>
        </w:rPr>
        <w:t xml:space="preserve"> сельского поселения, утвержденный постановлением Исполнительного к</w:t>
      </w:r>
      <w:r w:rsidRPr="0046700D">
        <w:rPr>
          <w:rFonts w:eastAsia="Calibri"/>
          <w:sz w:val="26"/>
          <w:szCs w:val="26"/>
          <w:lang w:eastAsia="en-US"/>
        </w:rPr>
        <w:t>о</w:t>
      </w:r>
      <w:r w:rsidRPr="0046700D">
        <w:rPr>
          <w:rFonts w:eastAsia="Calibri"/>
          <w:sz w:val="26"/>
          <w:szCs w:val="26"/>
          <w:lang w:eastAsia="en-US"/>
        </w:rPr>
        <w:t xml:space="preserve">митета </w:t>
      </w:r>
      <w:proofErr w:type="spellStart"/>
      <w:r>
        <w:rPr>
          <w:rFonts w:eastAsia="Calibri"/>
          <w:sz w:val="26"/>
          <w:szCs w:val="26"/>
          <w:lang w:eastAsia="en-US"/>
        </w:rPr>
        <w:t>Кзыл-Ярского</w:t>
      </w:r>
      <w:proofErr w:type="spellEnd"/>
      <w:r w:rsidRPr="0046700D">
        <w:rPr>
          <w:rFonts w:eastAsia="Calibri"/>
          <w:sz w:val="26"/>
          <w:szCs w:val="26"/>
          <w:lang w:eastAsia="en-US"/>
        </w:rPr>
        <w:t xml:space="preserve"> сельского поселения от </w:t>
      </w:r>
      <w:r>
        <w:rPr>
          <w:rFonts w:eastAsia="Calibri"/>
          <w:sz w:val="26"/>
          <w:szCs w:val="26"/>
          <w:lang w:eastAsia="en-US"/>
        </w:rPr>
        <w:t>17.12.2021г.</w:t>
      </w:r>
      <w:r w:rsidRPr="0046700D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>15</w:t>
      </w:r>
      <w:r w:rsidRPr="0046700D">
        <w:rPr>
          <w:rFonts w:eastAsia="Calibri"/>
          <w:sz w:val="26"/>
          <w:szCs w:val="26"/>
          <w:lang w:eastAsia="en-US"/>
        </w:rPr>
        <w:t xml:space="preserve"> «Об утверждении п</w:t>
      </w:r>
      <w:r w:rsidRPr="0046700D">
        <w:rPr>
          <w:rFonts w:eastAsia="Calibri"/>
          <w:sz w:val="26"/>
          <w:szCs w:val="26"/>
          <w:lang w:eastAsia="en-US"/>
        </w:rPr>
        <w:t>е</w:t>
      </w:r>
      <w:r w:rsidRPr="0046700D">
        <w:rPr>
          <w:rFonts w:eastAsia="Calibri"/>
          <w:sz w:val="26"/>
          <w:szCs w:val="26"/>
          <w:lang w:eastAsia="en-US"/>
        </w:rPr>
        <w:t xml:space="preserve">речня главных администраторов доходов бюджета </w:t>
      </w:r>
      <w:proofErr w:type="spellStart"/>
      <w:r>
        <w:rPr>
          <w:rFonts w:eastAsia="Calibri"/>
          <w:sz w:val="26"/>
          <w:szCs w:val="26"/>
          <w:lang w:eastAsia="en-US"/>
        </w:rPr>
        <w:t>Кзыл-Ярского</w:t>
      </w:r>
      <w:proofErr w:type="spellEnd"/>
      <w:r w:rsidRPr="0046700D">
        <w:rPr>
          <w:rFonts w:eastAsia="Calibri"/>
          <w:sz w:val="26"/>
          <w:szCs w:val="26"/>
          <w:lang w:eastAsia="en-US"/>
        </w:rPr>
        <w:t xml:space="preserve"> сельского посел</w:t>
      </w:r>
      <w:r w:rsidRPr="0046700D">
        <w:rPr>
          <w:rFonts w:eastAsia="Calibri"/>
          <w:sz w:val="26"/>
          <w:szCs w:val="26"/>
          <w:lang w:eastAsia="en-US"/>
        </w:rPr>
        <w:t>е</w:t>
      </w:r>
      <w:r w:rsidRPr="0046700D">
        <w:rPr>
          <w:rFonts w:eastAsia="Calibri"/>
          <w:sz w:val="26"/>
          <w:szCs w:val="26"/>
          <w:lang w:eastAsia="en-US"/>
        </w:rPr>
        <w:t>ния», следующие изменения:</w:t>
      </w:r>
    </w:p>
    <w:p w:rsidR="0046700D" w:rsidRPr="0046700D" w:rsidRDefault="0046700D" w:rsidP="0046700D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раздел 803 «Финансово-бюджетная палата Бавлинского муниципального рай</w:t>
      </w:r>
      <w:r w:rsidRPr="0046700D">
        <w:rPr>
          <w:rFonts w:eastAsia="Calibri"/>
          <w:sz w:val="26"/>
          <w:szCs w:val="26"/>
          <w:lang w:eastAsia="en-US"/>
        </w:rPr>
        <w:t>о</w:t>
      </w:r>
      <w:r w:rsidRPr="0046700D">
        <w:rPr>
          <w:rFonts w:eastAsia="Calibri"/>
          <w:sz w:val="26"/>
          <w:szCs w:val="26"/>
          <w:lang w:eastAsia="en-US"/>
        </w:rPr>
        <w:t>на» дополнить строками следующего содержания:</w:t>
      </w:r>
    </w:p>
    <w:p w:rsidR="0046700D" w:rsidRPr="0046700D" w:rsidRDefault="0046700D" w:rsidP="0046700D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46700D" w:rsidRPr="0046700D" w:rsidTr="0046700D">
        <w:tc>
          <w:tcPr>
            <w:tcW w:w="817" w:type="dxa"/>
            <w:shd w:val="clear" w:color="auto" w:fill="auto"/>
          </w:tcPr>
          <w:p w:rsidR="0046700D" w:rsidRPr="0046700D" w:rsidRDefault="0046700D" w:rsidP="0046700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>«803</w:t>
            </w:r>
          </w:p>
        </w:tc>
        <w:tc>
          <w:tcPr>
            <w:tcW w:w="2835" w:type="dxa"/>
            <w:shd w:val="clear" w:color="auto" w:fill="auto"/>
          </w:tcPr>
          <w:p w:rsidR="0046700D" w:rsidRPr="0046700D" w:rsidRDefault="0046700D" w:rsidP="0046700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>2 02 40014 10 0000 150</w:t>
            </w:r>
          </w:p>
        </w:tc>
        <w:tc>
          <w:tcPr>
            <w:tcW w:w="6095" w:type="dxa"/>
            <w:shd w:val="clear" w:color="auto" w:fill="auto"/>
          </w:tcPr>
          <w:p w:rsidR="0046700D" w:rsidRPr="0046700D" w:rsidRDefault="0046700D" w:rsidP="004670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>Межбюджетные трансферты, передаваемые бюдж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там сельских поселений из бюджетов муниципал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ных районов на осуществление части полномочий по решению вопросов местного значения в соотве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46700D">
              <w:rPr>
                <w:rFonts w:eastAsia="Calibri"/>
                <w:sz w:val="26"/>
                <w:szCs w:val="26"/>
                <w:lang w:eastAsia="en-US"/>
              </w:rPr>
              <w:t>ствии с заключенными соглашениями</w:t>
            </w:r>
          </w:p>
        </w:tc>
      </w:tr>
      <w:tr w:rsidR="0046700D" w:rsidRPr="0046700D" w:rsidTr="0046700D">
        <w:tc>
          <w:tcPr>
            <w:tcW w:w="817" w:type="dxa"/>
            <w:shd w:val="clear" w:color="auto" w:fill="auto"/>
          </w:tcPr>
          <w:p w:rsidR="0046700D" w:rsidRPr="0046700D" w:rsidRDefault="0046700D" w:rsidP="0046700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 xml:space="preserve">803 </w:t>
            </w:r>
          </w:p>
        </w:tc>
        <w:tc>
          <w:tcPr>
            <w:tcW w:w="2835" w:type="dxa"/>
            <w:shd w:val="clear" w:color="auto" w:fill="auto"/>
          </w:tcPr>
          <w:p w:rsidR="0046700D" w:rsidRPr="0046700D" w:rsidRDefault="0046700D" w:rsidP="0046700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>2 02 49999 10 0000 150</w:t>
            </w:r>
          </w:p>
        </w:tc>
        <w:tc>
          <w:tcPr>
            <w:tcW w:w="6095" w:type="dxa"/>
            <w:shd w:val="clear" w:color="auto" w:fill="auto"/>
          </w:tcPr>
          <w:p w:rsidR="0046700D" w:rsidRPr="0046700D" w:rsidRDefault="0046700D" w:rsidP="004670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6700D">
              <w:rPr>
                <w:rFonts w:eastAsia="Calibri"/>
                <w:sz w:val="26"/>
                <w:szCs w:val="26"/>
                <w:lang w:eastAsia="en-US"/>
              </w:rPr>
              <w:t>Прочие межбюджетные трансферты, передаваемые бюджетам сельских поселений                              »;</w:t>
            </w:r>
          </w:p>
        </w:tc>
      </w:tr>
    </w:tbl>
    <w:p w:rsidR="0046700D" w:rsidRPr="0046700D" w:rsidRDefault="0046700D" w:rsidP="0046700D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lastRenderedPageBreak/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46700D" w:rsidRPr="0046700D" w:rsidRDefault="0046700D" w:rsidP="0046700D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Опубликовать настоящее постановление на официальном портале правовой информации Республики Татарстан (</w:t>
      </w:r>
      <w:hyperlink r:id="rId6" w:history="1"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http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://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www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pravo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tatarstan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ru</w:t>
        </w:r>
      </w:hyperlink>
      <w:r w:rsidRPr="0046700D">
        <w:rPr>
          <w:rFonts w:eastAsia="Calibri"/>
          <w:sz w:val="26"/>
          <w:szCs w:val="26"/>
          <w:lang w:eastAsia="en-US"/>
        </w:rPr>
        <w:t>) и на сайте Бавли</w:t>
      </w:r>
      <w:r w:rsidRPr="0046700D">
        <w:rPr>
          <w:rFonts w:eastAsia="Calibri"/>
          <w:sz w:val="26"/>
          <w:szCs w:val="26"/>
          <w:lang w:eastAsia="en-US"/>
        </w:rPr>
        <w:t>н</w:t>
      </w:r>
      <w:r w:rsidRPr="0046700D">
        <w:rPr>
          <w:rFonts w:eastAsia="Calibri"/>
          <w:sz w:val="26"/>
          <w:szCs w:val="26"/>
          <w:lang w:eastAsia="en-US"/>
        </w:rPr>
        <w:t>ского муниципального района (</w:t>
      </w:r>
      <w:hyperlink r:id="rId7" w:history="1"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http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://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www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bavly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tatarstan</w:t>
        </w:r>
        <w:r w:rsidRPr="0046700D">
          <w:rPr>
            <w:rFonts w:eastAsia="Calibri"/>
            <w:color w:val="0000FF"/>
            <w:sz w:val="26"/>
            <w:szCs w:val="26"/>
            <w:lang w:eastAsia="en-US"/>
          </w:rPr>
          <w:t>.</w:t>
        </w:r>
        <w:proofErr w:type="spellStart"/>
        <w:r w:rsidRPr="0046700D">
          <w:rPr>
            <w:rFonts w:eastAsia="Calibri"/>
            <w:color w:val="0000FF"/>
            <w:sz w:val="26"/>
            <w:szCs w:val="26"/>
            <w:lang w:val="en-US" w:eastAsia="en-US"/>
          </w:rPr>
          <w:t>ru</w:t>
        </w:r>
        <w:proofErr w:type="spellEnd"/>
      </w:hyperlink>
      <w:r w:rsidRPr="0046700D">
        <w:rPr>
          <w:rFonts w:eastAsia="Calibri"/>
          <w:sz w:val="26"/>
          <w:szCs w:val="26"/>
          <w:lang w:eastAsia="en-US"/>
        </w:rPr>
        <w:t>).</w:t>
      </w:r>
    </w:p>
    <w:p w:rsidR="0046700D" w:rsidRPr="0046700D" w:rsidRDefault="0046700D" w:rsidP="0046700D">
      <w:pPr>
        <w:numPr>
          <w:ilvl w:val="0"/>
          <w:numId w:val="3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6700D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46700D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46700D" w:rsidRDefault="0046700D" w:rsidP="0046700D">
      <w:pPr>
        <w:rPr>
          <w:rFonts w:eastAsia="Calibri"/>
          <w:sz w:val="26"/>
          <w:szCs w:val="26"/>
          <w:lang w:eastAsia="en-US"/>
        </w:rPr>
      </w:pPr>
    </w:p>
    <w:p w:rsidR="0046700D" w:rsidRPr="0046700D" w:rsidRDefault="0046700D" w:rsidP="0046700D">
      <w:pPr>
        <w:rPr>
          <w:rFonts w:eastAsia="Calibri"/>
          <w:sz w:val="26"/>
          <w:szCs w:val="26"/>
          <w:lang w:eastAsia="en-US"/>
        </w:rPr>
      </w:pPr>
    </w:p>
    <w:p w:rsidR="0046700D" w:rsidRPr="0046700D" w:rsidRDefault="0046700D" w:rsidP="0046700D">
      <w:pPr>
        <w:jc w:val="center"/>
        <w:rPr>
          <w:rFonts w:eastAsia="Calibri"/>
          <w:sz w:val="26"/>
          <w:szCs w:val="26"/>
          <w:lang w:eastAsia="en-US"/>
        </w:rPr>
      </w:pPr>
      <w:r w:rsidRPr="0046700D">
        <w:rPr>
          <w:rFonts w:eastAsia="Calibri"/>
          <w:sz w:val="26"/>
          <w:szCs w:val="26"/>
          <w:lang w:eastAsia="en-US"/>
        </w:rPr>
        <w:t>Руководитель</w:t>
      </w:r>
      <w:r w:rsidRPr="0046700D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Э.А. Сафина</w:t>
      </w:r>
    </w:p>
    <w:p w:rsidR="00034309" w:rsidRDefault="00034309" w:rsidP="008618EE">
      <w:pPr>
        <w:jc w:val="both"/>
      </w:pPr>
    </w:p>
    <w:sectPr w:rsidR="00034309" w:rsidSect="005C1E58">
      <w:pgSz w:w="11906" w:h="16838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34309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B5BD7"/>
    <w:rsid w:val="001C5C7F"/>
    <w:rsid w:val="0020335D"/>
    <w:rsid w:val="002205B6"/>
    <w:rsid w:val="00252D53"/>
    <w:rsid w:val="00274AFF"/>
    <w:rsid w:val="002772BC"/>
    <w:rsid w:val="002919AE"/>
    <w:rsid w:val="002C1272"/>
    <w:rsid w:val="002C456C"/>
    <w:rsid w:val="002F6114"/>
    <w:rsid w:val="003157F2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54942"/>
    <w:rsid w:val="0046700D"/>
    <w:rsid w:val="0049356A"/>
    <w:rsid w:val="00497B34"/>
    <w:rsid w:val="004B5783"/>
    <w:rsid w:val="004C289F"/>
    <w:rsid w:val="00514C19"/>
    <w:rsid w:val="0057788F"/>
    <w:rsid w:val="0058320F"/>
    <w:rsid w:val="005A7927"/>
    <w:rsid w:val="005C1E58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56180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15F4B"/>
    <w:rsid w:val="00831DC6"/>
    <w:rsid w:val="008402A6"/>
    <w:rsid w:val="00847D62"/>
    <w:rsid w:val="008618EE"/>
    <w:rsid w:val="008653CD"/>
    <w:rsid w:val="008A132A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C6FB0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762FB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"/>
    <w:uiPriority w:val="59"/>
    <w:rsid w:val="004670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"/>
    <w:uiPriority w:val="59"/>
    <w:rsid w:val="004670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2181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3</cp:revision>
  <cp:lastPrinted>2021-05-27T10:50:00Z</cp:lastPrinted>
  <dcterms:created xsi:type="dcterms:W3CDTF">2022-03-21T14:10:00Z</dcterms:created>
  <dcterms:modified xsi:type="dcterms:W3CDTF">2022-03-21T14:10:00Z</dcterms:modified>
</cp:coreProperties>
</file>