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4" w:type="dxa"/>
        <w:tblLayout w:type="fixed"/>
        <w:tblLook w:val="04A0" w:firstRow="1" w:lastRow="0" w:firstColumn="1" w:lastColumn="0" w:noHBand="0" w:noVBand="1"/>
      </w:tblPr>
      <w:tblGrid>
        <w:gridCol w:w="5052"/>
        <w:gridCol w:w="5052"/>
      </w:tblGrid>
      <w:tr w:rsidR="000725CB" w:rsidRPr="000725CB" w:rsidTr="00EF5465">
        <w:trPr>
          <w:trHeight w:val="2160"/>
        </w:trPr>
        <w:tc>
          <w:tcPr>
            <w:tcW w:w="5052" w:type="dxa"/>
            <w:hideMark/>
          </w:tcPr>
          <w:p w:rsidR="000725CB" w:rsidRPr="000725CB" w:rsidRDefault="000725CB" w:rsidP="0007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 ИСПОЛНИТЕЛЬНЫЙ КОМИТЕТ</w:t>
            </w:r>
          </w:p>
          <w:p w:rsidR="000725CB" w:rsidRPr="000725CB" w:rsidRDefault="000725CB" w:rsidP="0007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</w:p>
          <w:p w:rsidR="000725CB" w:rsidRPr="000725CB" w:rsidRDefault="000725CB" w:rsidP="0007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     СЕЛЬСКОГО ПОСЕЛЕНИЯ</w:t>
            </w:r>
          </w:p>
          <w:p w:rsidR="000725CB" w:rsidRPr="000725CB" w:rsidRDefault="000725CB" w:rsidP="0007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БАВЛИНСКОГО</w:t>
            </w:r>
          </w:p>
          <w:p w:rsidR="000725CB" w:rsidRPr="000725CB" w:rsidRDefault="000725CB" w:rsidP="0007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  МУНИЦИПАЛЬНОГО   РАЙОНА</w:t>
            </w:r>
          </w:p>
          <w:p w:rsidR="000725CB" w:rsidRPr="000725CB" w:rsidRDefault="000725CB" w:rsidP="0007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    РЕСПУБЛИКИ ТАТАРСТАН</w:t>
            </w:r>
          </w:p>
          <w:p w:rsidR="000725CB" w:rsidRPr="000725CB" w:rsidRDefault="000725CB" w:rsidP="0007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2" w:type="dxa"/>
          </w:tcPr>
          <w:p w:rsidR="000725CB" w:rsidRPr="000725CB" w:rsidRDefault="000725CB" w:rsidP="0007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0725CB" w:rsidRPr="000725CB" w:rsidRDefault="000725CB" w:rsidP="0007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>БАУЛЫ</w:t>
            </w:r>
          </w:p>
          <w:p w:rsidR="000725CB" w:rsidRPr="000725CB" w:rsidRDefault="000725CB" w:rsidP="0007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0725CB" w:rsidRPr="000725CB" w:rsidRDefault="000725CB" w:rsidP="0007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>ПОКРОВСКИЙ УРУСТАМАК</w:t>
            </w:r>
          </w:p>
          <w:p w:rsidR="000725CB" w:rsidRPr="000725CB" w:rsidRDefault="000725CB" w:rsidP="0007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0725C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  <w:p w:rsidR="000725CB" w:rsidRPr="000725CB" w:rsidRDefault="000725CB" w:rsidP="0007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</w:tbl>
    <w:p w:rsidR="000725CB" w:rsidRPr="000725CB" w:rsidRDefault="000725CB" w:rsidP="000725CB">
      <w:pPr>
        <w:pBdr>
          <w:bottom w:val="single" w:sz="18" w:space="0" w:color="auto"/>
          <w:between w:val="single" w:sz="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0725CB" w:rsidRPr="000725CB" w:rsidRDefault="000725CB" w:rsidP="000725C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</w:t>
      </w:r>
      <w:r w:rsidRPr="000725C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Pr="000725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proofErr w:type="spellStart"/>
      <w:r w:rsidRPr="000725CB">
        <w:rPr>
          <w:rFonts w:ascii="Times New Roman" w:hAnsi="Times New Roman" w:cs="Times New Roman"/>
          <w:b/>
          <w:sz w:val="28"/>
          <w:szCs w:val="28"/>
        </w:rPr>
        <w:t>Карар</w:t>
      </w:r>
      <w:proofErr w:type="spellEnd"/>
    </w:p>
    <w:p w:rsidR="000725CB" w:rsidRPr="000725CB" w:rsidRDefault="000725CB" w:rsidP="000725CB">
      <w:pPr>
        <w:spacing w:after="0" w:line="240" w:lineRule="auto"/>
        <w:contextualSpacing/>
        <w:rPr>
          <w:rFonts w:ascii="Times New Roman" w:hAnsi="Times New Roman" w:cs="Times New Roman"/>
          <w:b/>
          <w:spacing w:val="-30"/>
          <w:sz w:val="28"/>
          <w:szCs w:val="28"/>
        </w:rPr>
      </w:pPr>
      <w:r w:rsidRPr="000725C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Pr="000725CB">
        <w:rPr>
          <w:rFonts w:ascii="Times New Roman" w:hAnsi="Times New Roman" w:cs="Times New Roman"/>
          <w:b/>
          <w:sz w:val="28"/>
          <w:szCs w:val="28"/>
        </w:rPr>
        <w:t xml:space="preserve">  2022 г.</w:t>
      </w:r>
      <w:r w:rsidRPr="000725CB">
        <w:rPr>
          <w:rFonts w:ascii="Times New Roman" w:hAnsi="Times New Roman" w:cs="Times New Roman"/>
          <w:b/>
          <w:sz w:val="28"/>
          <w:szCs w:val="28"/>
        </w:rPr>
        <w:tab/>
      </w:r>
      <w:r w:rsidRPr="000725CB">
        <w:rPr>
          <w:rFonts w:ascii="Times New Roman" w:hAnsi="Times New Roman" w:cs="Times New Roman"/>
          <w:b/>
          <w:sz w:val="28"/>
          <w:szCs w:val="28"/>
        </w:rPr>
        <w:tab/>
      </w:r>
      <w:r w:rsidRPr="000725C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725CB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:rsidR="008F03B3" w:rsidRDefault="008F03B3" w:rsidP="000725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F03B3" w:rsidRDefault="008F03B3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0725CB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725CB">
        <w:rPr>
          <w:rFonts w:ascii="Times New Roman" w:hAnsi="Times New Roman" w:cs="Times New Roman"/>
          <w:sz w:val="28"/>
          <w:szCs w:val="28"/>
        </w:rPr>
        <w:t xml:space="preserve">О внесении дополнений в Перечень </w:t>
      </w:r>
    </w:p>
    <w:p w:rsidR="005222E6" w:rsidRPr="000725CB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</w:t>
      </w:r>
    </w:p>
    <w:p w:rsidR="005D2C80" w:rsidRPr="000725CB" w:rsidRDefault="005222E6" w:rsidP="002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0725CB" w:rsidRPr="000725CB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0725CB" w:rsidRPr="000725CB">
        <w:rPr>
          <w:rFonts w:ascii="Times New Roman" w:hAnsi="Times New Roman" w:cs="Times New Roman"/>
          <w:sz w:val="28"/>
          <w:szCs w:val="28"/>
        </w:rPr>
        <w:t xml:space="preserve"> </w:t>
      </w:r>
      <w:r w:rsidR="00207728" w:rsidRPr="000725C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D2C80" w:rsidRPr="000725C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2C80" w:rsidRPr="000725CB" w:rsidRDefault="005D2C80" w:rsidP="002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>утвержденный постановлением</w:t>
      </w:r>
    </w:p>
    <w:p w:rsidR="00207728" w:rsidRPr="000725CB" w:rsidRDefault="005D2C80" w:rsidP="002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5CB" w:rsidRPr="000725CB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0725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222E6" w:rsidRPr="000725CB" w:rsidRDefault="00207728" w:rsidP="002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 xml:space="preserve"> от </w:t>
      </w:r>
      <w:r w:rsidR="000725CB">
        <w:rPr>
          <w:rFonts w:ascii="Times New Roman" w:hAnsi="Times New Roman" w:cs="Times New Roman"/>
          <w:sz w:val="28"/>
          <w:szCs w:val="28"/>
        </w:rPr>
        <w:t>16.12.2021 № 20</w:t>
      </w:r>
    </w:p>
    <w:p w:rsidR="005222E6" w:rsidRPr="000725CB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 xml:space="preserve">«Об утверждении перечня главных </w:t>
      </w:r>
    </w:p>
    <w:p w:rsidR="005222E6" w:rsidRPr="000725CB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 xml:space="preserve">администраторов доходов бюджета </w:t>
      </w:r>
    </w:p>
    <w:p w:rsidR="0082578D" w:rsidRPr="000725CB" w:rsidRDefault="000725CB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725CB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207728" w:rsidRPr="000725CB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</w:p>
    <w:bookmarkEnd w:id="0"/>
    <w:p w:rsidR="005222E6" w:rsidRPr="000725CB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2E6" w:rsidRPr="000725CB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2E6" w:rsidRPr="000725CB" w:rsidRDefault="005222E6" w:rsidP="003F25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 xml:space="preserve">В соответствии с абзацем четвертым пункта 3.2 статьи 160.1 Бюджетного кодекса Российской Федерации Исполнительный комитет </w:t>
      </w:r>
      <w:proofErr w:type="spellStart"/>
      <w:r w:rsidR="000725CB" w:rsidRPr="000725CB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207728" w:rsidRPr="000725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222E6" w:rsidRPr="000725CB" w:rsidRDefault="005222E6" w:rsidP="003F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BA3A82" w:rsidRPr="000725CB" w:rsidRDefault="005222E6" w:rsidP="003F253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 xml:space="preserve">Внести в Перечень главных администраторов доходов бюджета </w:t>
      </w:r>
      <w:proofErr w:type="spellStart"/>
      <w:r w:rsidR="000725CB" w:rsidRPr="000725CB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207728" w:rsidRPr="000725CB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0725CB">
        <w:rPr>
          <w:rFonts w:ascii="Times New Roman" w:hAnsi="Times New Roman" w:cs="Times New Roman"/>
          <w:sz w:val="28"/>
          <w:szCs w:val="28"/>
        </w:rPr>
        <w:t>утвержденный</w:t>
      </w:r>
      <w:r w:rsidR="00BA3A82" w:rsidRPr="000725CB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351472" w:rsidRPr="000725CB">
        <w:rPr>
          <w:rFonts w:ascii="Times New Roman" w:hAnsi="Times New Roman" w:cs="Times New Roman"/>
          <w:sz w:val="28"/>
          <w:szCs w:val="28"/>
        </w:rPr>
        <w:t xml:space="preserve">лением Исполнительного комитета </w:t>
      </w:r>
      <w:proofErr w:type="spellStart"/>
      <w:r w:rsidR="000725CB" w:rsidRPr="000725CB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207728" w:rsidRPr="000725CB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="000725CB">
        <w:rPr>
          <w:rFonts w:ascii="Times New Roman" w:hAnsi="Times New Roman" w:cs="Times New Roman"/>
          <w:sz w:val="28"/>
          <w:szCs w:val="28"/>
        </w:rPr>
        <w:t xml:space="preserve"> 16.12.2021</w:t>
      </w:r>
      <w:r w:rsidR="00207728" w:rsidRPr="000725CB">
        <w:rPr>
          <w:rFonts w:ascii="Times New Roman" w:hAnsi="Times New Roman" w:cs="Times New Roman"/>
          <w:sz w:val="28"/>
          <w:szCs w:val="28"/>
        </w:rPr>
        <w:t xml:space="preserve"> №</w:t>
      </w:r>
      <w:r w:rsidR="000725CB">
        <w:rPr>
          <w:rFonts w:ascii="Times New Roman" w:hAnsi="Times New Roman" w:cs="Times New Roman"/>
          <w:sz w:val="28"/>
          <w:szCs w:val="28"/>
        </w:rPr>
        <w:t xml:space="preserve"> 20</w:t>
      </w:r>
      <w:r w:rsidR="00BA3A82" w:rsidRPr="000725CB">
        <w:rPr>
          <w:rFonts w:ascii="Times New Roman" w:hAnsi="Times New Roman" w:cs="Times New Roman"/>
          <w:sz w:val="28"/>
          <w:szCs w:val="28"/>
        </w:rPr>
        <w:t xml:space="preserve"> «Об утверждении перечня главных администраторов доходов бюдже</w:t>
      </w:r>
      <w:r w:rsidR="00207728" w:rsidRPr="000725CB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0725CB" w:rsidRPr="000725CB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207728" w:rsidRPr="000725CB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BA3A82" w:rsidRPr="000725CB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BA3A82" w:rsidRPr="000725CB" w:rsidRDefault="00BA3A82" w:rsidP="003F2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p w:rsidR="00351472" w:rsidRPr="000725CB" w:rsidRDefault="00351472" w:rsidP="00351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351472" w:rsidRPr="000725CB" w:rsidTr="000F6CE4">
        <w:tc>
          <w:tcPr>
            <w:tcW w:w="817" w:type="dxa"/>
          </w:tcPr>
          <w:p w:rsidR="00351472" w:rsidRPr="000725CB" w:rsidRDefault="00351472" w:rsidP="00BA3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>«803</w:t>
            </w:r>
          </w:p>
        </w:tc>
        <w:tc>
          <w:tcPr>
            <w:tcW w:w="2835" w:type="dxa"/>
          </w:tcPr>
          <w:p w:rsidR="00351472" w:rsidRPr="000725CB" w:rsidRDefault="00207728" w:rsidP="00BA3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>2 02 40014 10</w:t>
            </w:r>
            <w:r w:rsidR="00351472"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0725CB" w:rsidRDefault="00351472" w:rsidP="00207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</w:t>
            </w:r>
            <w:r w:rsidR="00207728" w:rsidRPr="000725CB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из бюджетов муниципальных районов на осуществление </w:t>
            </w:r>
            <w:r w:rsidRPr="000725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51472" w:rsidRPr="000725CB" w:rsidTr="000F6CE4">
        <w:tc>
          <w:tcPr>
            <w:tcW w:w="817" w:type="dxa"/>
          </w:tcPr>
          <w:p w:rsidR="00351472" w:rsidRPr="000725CB" w:rsidRDefault="00351472" w:rsidP="00BA3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803 </w:t>
            </w:r>
          </w:p>
        </w:tc>
        <w:tc>
          <w:tcPr>
            <w:tcW w:w="2835" w:type="dxa"/>
          </w:tcPr>
          <w:p w:rsidR="00351472" w:rsidRPr="000725CB" w:rsidRDefault="00207728" w:rsidP="00BA3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>2 02 49999 10</w:t>
            </w:r>
            <w:r w:rsidR="00351472"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0725CB" w:rsidRDefault="00351472" w:rsidP="00207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Прочие межбюджетные трансферты, передаваемые бюджетам </w:t>
            </w:r>
            <w:r w:rsidR="00207728" w:rsidRPr="000725CB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="000F6CE4"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</w:t>
            </w: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F6CE4"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3F2537"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»;</w:t>
            </w:r>
          </w:p>
        </w:tc>
      </w:tr>
    </w:tbl>
    <w:p w:rsidR="00BA3A82" w:rsidRPr="000725CB" w:rsidRDefault="00351472" w:rsidP="003F253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возникающие с 1 января 2022 года.</w:t>
      </w:r>
    </w:p>
    <w:p w:rsidR="00351472" w:rsidRPr="000725CB" w:rsidRDefault="00351472" w:rsidP="003F253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</w:t>
      </w:r>
      <w:r w:rsidR="000F6CE4" w:rsidRPr="000725CB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pravo</w:t>
        </w:r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tatarstan</w:t>
        </w:r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0F6CE4" w:rsidRPr="000725CB">
        <w:rPr>
          <w:rFonts w:ascii="Times New Roman" w:hAnsi="Times New Roman" w:cs="Times New Roman"/>
          <w:sz w:val="28"/>
          <w:szCs w:val="28"/>
        </w:rPr>
        <w:t xml:space="preserve">) и на сайте </w:t>
      </w:r>
      <w:r w:rsidR="003F2537" w:rsidRPr="000725CB">
        <w:rPr>
          <w:rFonts w:ascii="Times New Roman" w:hAnsi="Times New Roman" w:cs="Times New Roman"/>
          <w:sz w:val="28"/>
          <w:szCs w:val="28"/>
        </w:rPr>
        <w:t>Б</w:t>
      </w:r>
      <w:r w:rsidR="000F6CE4" w:rsidRPr="000725CB">
        <w:rPr>
          <w:rFonts w:ascii="Times New Roman" w:hAnsi="Times New Roman" w:cs="Times New Roman"/>
          <w:sz w:val="28"/>
          <w:szCs w:val="28"/>
        </w:rPr>
        <w:t>авлинского муниципального района (</w:t>
      </w:r>
      <w:hyperlink r:id="rId8" w:history="1"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bavly</w:t>
        </w:r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tatarstan</w:t>
        </w:r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0725CB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0F6CE4" w:rsidRPr="000725CB">
        <w:rPr>
          <w:rFonts w:ascii="Times New Roman" w:hAnsi="Times New Roman" w:cs="Times New Roman"/>
          <w:sz w:val="28"/>
          <w:szCs w:val="28"/>
        </w:rPr>
        <w:t>).</w:t>
      </w:r>
    </w:p>
    <w:p w:rsidR="000F6CE4" w:rsidRPr="000725CB" w:rsidRDefault="000F6CE4" w:rsidP="003F253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207728" w:rsidRPr="000725CB">
        <w:rPr>
          <w:rFonts w:ascii="Times New Roman" w:hAnsi="Times New Roman" w:cs="Times New Roman"/>
          <w:sz w:val="28"/>
          <w:szCs w:val="28"/>
        </w:rPr>
        <w:t>м</w:t>
      </w:r>
      <w:r w:rsidRPr="000725CB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0F6CE4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25CB" w:rsidRDefault="000725CB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25CB" w:rsidRPr="000725CB" w:rsidRDefault="000725CB" w:rsidP="000725CB">
      <w:pPr>
        <w:pStyle w:val="a6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0725CB">
        <w:rPr>
          <w:sz w:val="28"/>
          <w:szCs w:val="28"/>
        </w:rPr>
        <w:t>Руководитель</w:t>
      </w:r>
    </w:p>
    <w:p w:rsidR="000725CB" w:rsidRPr="000725CB" w:rsidRDefault="000725CB" w:rsidP="000725CB">
      <w:pPr>
        <w:pStyle w:val="a6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0725CB">
        <w:rPr>
          <w:sz w:val="28"/>
          <w:szCs w:val="28"/>
        </w:rPr>
        <w:t>Исполнительного комитета</w:t>
      </w:r>
    </w:p>
    <w:p w:rsidR="000725CB" w:rsidRPr="000725CB" w:rsidRDefault="000725CB" w:rsidP="000725CB">
      <w:pPr>
        <w:pStyle w:val="a6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proofErr w:type="spellStart"/>
      <w:r w:rsidRPr="000725CB">
        <w:rPr>
          <w:sz w:val="28"/>
          <w:szCs w:val="28"/>
        </w:rPr>
        <w:t>Покровско-Урустамакского</w:t>
      </w:r>
      <w:proofErr w:type="spellEnd"/>
    </w:p>
    <w:p w:rsidR="000725CB" w:rsidRPr="000725CB" w:rsidRDefault="000725CB" w:rsidP="000725C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   Ф.И. Чернов</w:t>
      </w:r>
    </w:p>
    <w:p w:rsidR="000725CB" w:rsidRDefault="000725CB" w:rsidP="000725CB">
      <w:pPr>
        <w:autoSpaceDE w:val="0"/>
        <w:autoSpaceDN w:val="0"/>
        <w:adjustRightInd w:val="0"/>
        <w:rPr>
          <w:sz w:val="28"/>
          <w:szCs w:val="28"/>
        </w:rPr>
      </w:pPr>
    </w:p>
    <w:p w:rsidR="000F6CE4" w:rsidRPr="000F6CE4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07728">
        <w:rPr>
          <w:rFonts w:ascii="Times New Roman" w:hAnsi="Times New Roman" w:cs="Times New Roman"/>
          <w:sz w:val="26"/>
          <w:szCs w:val="26"/>
        </w:rPr>
        <w:t xml:space="preserve"> </w:t>
      </w:r>
      <w:r w:rsidRPr="000F6CE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F6CE4" w:rsidRPr="000F6CE4" w:rsidSect="003F25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4"/>
    <w:rsid w:val="000725CB"/>
    <w:rsid w:val="000F6CE4"/>
    <w:rsid w:val="00207728"/>
    <w:rsid w:val="00287C94"/>
    <w:rsid w:val="00351472"/>
    <w:rsid w:val="003F2537"/>
    <w:rsid w:val="00445C9A"/>
    <w:rsid w:val="005222E6"/>
    <w:rsid w:val="005D2C80"/>
    <w:rsid w:val="0082578D"/>
    <w:rsid w:val="008F03B3"/>
    <w:rsid w:val="00BA3A82"/>
    <w:rsid w:val="00E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  <w:style w:type="paragraph" w:styleId="a6">
    <w:name w:val="Normal (Web)"/>
    <w:basedOn w:val="a"/>
    <w:unhideWhenUsed/>
    <w:rsid w:val="0007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2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5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  <w:style w:type="paragraph" w:styleId="a6">
    <w:name w:val="Normal (Web)"/>
    <w:basedOn w:val="a"/>
    <w:unhideWhenUsed/>
    <w:rsid w:val="0007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2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A632D-1524-4023-AE4A-0A5259FC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2022-03-17T11:05:00Z</cp:lastPrinted>
  <dcterms:created xsi:type="dcterms:W3CDTF">2022-03-21T08:00:00Z</dcterms:created>
  <dcterms:modified xsi:type="dcterms:W3CDTF">2022-03-21T08:00:00Z</dcterms:modified>
</cp:coreProperties>
</file>