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A47BA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7B6F2B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  <w:u w:val="single"/>
              </w:rPr>
              <w:t xml:space="preserve">                               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402063">
              <w:rPr>
                <w:sz w:val="24"/>
                <w:szCs w:val="24"/>
              </w:rPr>
              <w:t xml:space="preserve"> 20</w:t>
            </w:r>
            <w:r w:rsidR="00223BAE">
              <w:rPr>
                <w:sz w:val="24"/>
                <w:szCs w:val="24"/>
              </w:rPr>
              <w:t>2</w:t>
            </w:r>
            <w:r w:rsidR="00955574">
              <w:rPr>
                <w:sz w:val="24"/>
                <w:szCs w:val="24"/>
              </w:rPr>
              <w:t>1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 xml:space="preserve"> 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A31517">
              <w:rPr>
                <w:sz w:val="24"/>
                <w:szCs w:val="24"/>
              </w:rPr>
              <w:t xml:space="preserve"> </w:t>
            </w:r>
            <w:r w:rsidR="004459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A31517" w:rsidRPr="00A31517">
              <w:rPr>
                <w:sz w:val="24"/>
                <w:szCs w:val="24"/>
              </w:rPr>
              <w:t>______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AF57B1" w:rsidRPr="00AF57B1" w:rsidRDefault="00223BAE" w:rsidP="00920867">
      <w:pPr>
        <w:tabs>
          <w:tab w:val="left" w:pos="3686"/>
          <w:tab w:val="left" w:pos="4111"/>
          <w:tab w:val="left" w:pos="4820"/>
          <w:tab w:val="left" w:pos="5387"/>
        </w:tabs>
        <w:ind w:right="4393"/>
        <w:contextualSpacing/>
        <w:jc w:val="both"/>
        <w:rPr>
          <w:color w:val="000000"/>
          <w:sz w:val="22"/>
          <w:lang w:bidi="ru-RU"/>
        </w:rPr>
      </w:pPr>
      <w:r>
        <w:rPr>
          <w:rFonts w:eastAsia="Calibri"/>
        </w:rPr>
        <w:t xml:space="preserve">О внесении изменений </w:t>
      </w:r>
      <w:r w:rsidR="00816F1C">
        <w:rPr>
          <w:rFonts w:eastAsia="Calibri"/>
        </w:rPr>
        <w:t xml:space="preserve">и дополнений </w:t>
      </w:r>
      <w:r>
        <w:rPr>
          <w:rFonts w:eastAsia="Calibri"/>
        </w:rPr>
        <w:t>в постановление Исполнительного комитета Бавлинского муниципального района от 25.06.2018 №249 «</w:t>
      </w:r>
      <w:r w:rsidR="004C4314" w:rsidRPr="004C4314">
        <w:rPr>
          <w:rFonts w:eastAsia="Calibri"/>
        </w:rPr>
        <w:t>Об условиях оплаты труда работнико</w:t>
      </w:r>
      <w:r w:rsidR="000C25F2">
        <w:rPr>
          <w:rFonts w:eastAsia="Calibri"/>
        </w:rPr>
        <w:t xml:space="preserve">в </w:t>
      </w:r>
      <w:r w:rsidR="00B46A64">
        <w:rPr>
          <w:rFonts w:eastAsia="Calibri"/>
        </w:rPr>
        <w:t xml:space="preserve">муниципальных </w:t>
      </w:r>
      <w:r w:rsidR="000C25F2">
        <w:rPr>
          <w:rFonts w:eastAsia="Calibri"/>
        </w:rPr>
        <w:t xml:space="preserve">учреждений культуры </w:t>
      </w:r>
      <w:r w:rsidR="00B46A64" w:rsidRPr="000B315E">
        <w:t>Бавлинского муниципального района</w:t>
      </w:r>
      <w:r w:rsidR="00F07406">
        <w:t>»</w:t>
      </w:r>
    </w:p>
    <w:p w:rsidR="00AF57B1" w:rsidRPr="00AF57B1" w:rsidRDefault="00AF57B1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18"/>
          <w:lang w:bidi="ru-RU"/>
        </w:rPr>
      </w:pPr>
    </w:p>
    <w:p w:rsidR="008B4BE7" w:rsidRPr="000B315E" w:rsidRDefault="008B4BE7" w:rsidP="004C4314">
      <w:pPr>
        <w:spacing w:line="360" w:lineRule="auto"/>
        <w:ind w:firstLine="709"/>
        <w:jc w:val="both"/>
      </w:pPr>
      <w:r w:rsidRPr="000B315E">
        <w:t>В соответствии с постановлени</w:t>
      </w:r>
      <w:r w:rsidR="00F07406">
        <w:t>ями</w:t>
      </w:r>
      <w:r w:rsidRPr="000B315E">
        <w:t xml:space="preserve"> Кабинета Ми</w:t>
      </w:r>
      <w:r w:rsidR="00A31517" w:rsidRPr="000B315E">
        <w:t xml:space="preserve">нистров Республики Татарстан </w:t>
      </w:r>
      <w:r w:rsidR="00223BAE">
        <w:t xml:space="preserve">от 26.07.2021 №645, </w:t>
      </w:r>
      <w:r w:rsidR="00223BAE" w:rsidRPr="000B315E">
        <w:t>от 3</w:t>
      </w:r>
      <w:r w:rsidR="00223BAE">
        <w:t>0</w:t>
      </w:r>
      <w:r w:rsidR="00223BAE" w:rsidRPr="000B315E">
        <w:t>.</w:t>
      </w:r>
      <w:r w:rsidR="00223BAE">
        <w:t>10</w:t>
      </w:r>
      <w:r w:rsidR="00223BAE" w:rsidRPr="000B315E">
        <w:t>.20</w:t>
      </w:r>
      <w:r w:rsidR="00223BAE">
        <w:t>21</w:t>
      </w:r>
      <w:r w:rsidR="00223BAE" w:rsidRPr="000B315E">
        <w:t xml:space="preserve"> №</w:t>
      </w:r>
      <w:r w:rsidR="00223BAE">
        <w:t xml:space="preserve">1030 «О внесении изменений в отдельные постановления Кабинета </w:t>
      </w:r>
      <w:r w:rsidR="00816F1C">
        <w:t>Министров Республики Татарстан»</w:t>
      </w:r>
      <w:r w:rsidR="00223BAE">
        <w:t xml:space="preserve"> </w:t>
      </w:r>
      <w:r w:rsidRPr="000B315E">
        <w:t xml:space="preserve">Исполнительный комитет Бавлинского муниципального района </w:t>
      </w:r>
      <w:r w:rsidR="00715F1F" w:rsidRPr="000B315E">
        <w:t>Республики Татарстан</w:t>
      </w:r>
      <w:r w:rsidRPr="000B315E">
        <w:t xml:space="preserve"> </w:t>
      </w:r>
    </w:p>
    <w:p w:rsidR="008B4BE7" w:rsidRDefault="008B4BE7" w:rsidP="000B315E">
      <w:pPr>
        <w:tabs>
          <w:tab w:val="left" w:pos="4678"/>
          <w:tab w:val="left" w:pos="5245"/>
          <w:tab w:val="left" w:pos="6379"/>
        </w:tabs>
        <w:spacing w:line="360" w:lineRule="auto"/>
        <w:jc w:val="center"/>
      </w:pPr>
      <w:r w:rsidRPr="000B315E">
        <w:t>П О С Т А Н О В Л Я Е Т:</w:t>
      </w:r>
    </w:p>
    <w:p w:rsidR="00F07406" w:rsidRDefault="00F07406" w:rsidP="00944311">
      <w:pPr>
        <w:tabs>
          <w:tab w:val="left" w:pos="3686"/>
          <w:tab w:val="left" w:pos="4111"/>
          <w:tab w:val="left" w:pos="4820"/>
        </w:tabs>
        <w:spacing w:line="360" w:lineRule="auto"/>
        <w:ind w:firstLine="709"/>
        <w:contextualSpacing/>
        <w:jc w:val="both"/>
      </w:pPr>
      <w:r>
        <w:t xml:space="preserve">1. Внести в постановление </w:t>
      </w:r>
      <w:r>
        <w:rPr>
          <w:rFonts w:eastAsia="Calibri"/>
        </w:rPr>
        <w:t>Исполнительного комитета Бавлинского муниципального района от 25.06.2018 №249 «</w:t>
      </w:r>
      <w:r w:rsidRPr="004C4314">
        <w:rPr>
          <w:rFonts w:eastAsia="Calibri"/>
        </w:rPr>
        <w:t>Об условиях оплаты труда работнико</w:t>
      </w:r>
      <w:r>
        <w:rPr>
          <w:rFonts w:eastAsia="Calibri"/>
        </w:rPr>
        <w:t xml:space="preserve">в муниципальных учреждений культуры </w:t>
      </w:r>
      <w:r w:rsidRPr="000B315E">
        <w:t>Бавлинского муниципального района</w:t>
      </w:r>
      <w:r>
        <w:t xml:space="preserve">» </w:t>
      </w:r>
      <w:r w:rsidR="007C1A98">
        <w:t>следующие изменения</w:t>
      </w:r>
      <w:r w:rsidR="00816F1C">
        <w:t xml:space="preserve"> и дополнения</w:t>
      </w:r>
      <w:r w:rsidR="007C1A98">
        <w:t>:</w:t>
      </w:r>
    </w:p>
    <w:p w:rsidR="007C1A98" w:rsidRPr="007166FD" w:rsidRDefault="007C1A98" w:rsidP="00816F1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1A98">
        <w:rPr>
          <w:rFonts w:ascii="Times New Roman" w:hAnsi="Times New Roman" w:cs="Times New Roman"/>
          <w:sz w:val="28"/>
          <w:szCs w:val="28"/>
        </w:rPr>
        <w:t xml:space="preserve">в </w:t>
      </w:r>
      <w:hyperlink r:id="rId10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профессиональных квалификационных групп должностей работников культуры, искусства и кинематографии</w:t>
      </w:r>
      <w:r w:rsidR="00816F1C" w:rsidRPr="007166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6DEC" w:rsidRPr="007166FD">
        <w:rPr>
          <w:rFonts w:ascii="Times New Roman" w:eastAsia="Calibri" w:hAnsi="Times New Roman" w:cs="Times New Roman"/>
          <w:color w:val="000000"/>
          <w:sz w:val="28"/>
        </w:rPr>
        <w:t>муниципальных</w:t>
      </w:r>
      <w:r w:rsidRPr="007166FD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библиотек, музеев, других учреждений музейного типа и культурно-досуговых учреждений культуры Бавлинского муниципального района</w:t>
      </w:r>
      <w:r w:rsidR="00816F1C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 к указанному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816F1C" w:rsidRPr="007166FD">
        <w:rPr>
          <w:rFonts w:ascii="Times New Roman" w:hAnsi="Times New Roman" w:cs="Times New Roman"/>
          <w:color w:val="000000"/>
          <w:sz w:val="28"/>
          <w:szCs w:val="28"/>
        </w:rPr>
        <w:t>ю)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5E6E" w:rsidRPr="00405E6E" w:rsidRDefault="00816F1C" w:rsidP="00816F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1" w:history="1">
        <w:r w:rsidR="00405E6E" w:rsidRPr="007166FD">
          <w:rPr>
            <w:rFonts w:ascii="Times New Roman" w:hAnsi="Times New Roman" w:cs="Times New Roman"/>
            <w:color w:val="000000"/>
            <w:sz w:val="28"/>
            <w:szCs w:val="28"/>
          </w:rPr>
          <w:t>раздел</w:t>
        </w:r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="00405E6E" w:rsidRPr="007166FD">
          <w:rPr>
            <w:rFonts w:ascii="Times New Roman" w:hAnsi="Times New Roman" w:cs="Times New Roman"/>
            <w:color w:val="000000"/>
            <w:sz w:val="28"/>
            <w:szCs w:val="28"/>
          </w:rPr>
          <w:t xml:space="preserve"> I</w:t>
        </w:r>
      </w:hyperlink>
      <w:r w:rsidR="00405E6E" w:rsidRPr="00405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«Общие положения» </w:t>
      </w:r>
      <w:r w:rsidR="00405E6E" w:rsidRPr="00405E6E">
        <w:rPr>
          <w:rFonts w:ascii="Times New Roman" w:hAnsi="Times New Roman" w:cs="Times New Roman"/>
          <w:sz w:val="28"/>
          <w:szCs w:val="28"/>
        </w:rPr>
        <w:t>дополнить пунктом 1.5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05E6E" w:rsidRPr="00405E6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05E6E" w:rsidRPr="00405E6E" w:rsidRDefault="00405E6E" w:rsidP="00816F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05E6E">
        <w:rPr>
          <w:rFonts w:ascii="Times New Roman" w:hAnsi="Times New Roman" w:cs="Times New Roman"/>
          <w:sz w:val="28"/>
          <w:szCs w:val="28"/>
        </w:rPr>
        <w:t xml:space="preserve">1.5. Руководители </w:t>
      </w:r>
      <w:r w:rsidR="00776DEC" w:rsidRPr="00776DEC">
        <w:rPr>
          <w:rFonts w:ascii="Times New Roman" w:eastAsia="Calibri" w:hAnsi="Times New Roman" w:cs="Times New Roman"/>
          <w:sz w:val="28"/>
        </w:rPr>
        <w:t>муниципальных</w:t>
      </w:r>
      <w:r w:rsidRPr="00405E6E">
        <w:rPr>
          <w:rFonts w:ascii="Times New Roman" w:hAnsi="Times New Roman" w:cs="Times New Roman"/>
          <w:sz w:val="28"/>
          <w:szCs w:val="28"/>
        </w:rPr>
        <w:t xml:space="preserve"> библиотек, музеев, других учреждений музейного типа и культурно-досуговых учреждений </w:t>
      </w:r>
      <w:r w:rsidR="00776DEC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="00776DEC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</w:t>
      </w:r>
      <w:r w:rsidRPr="00405E6E">
        <w:rPr>
          <w:rFonts w:ascii="Times New Roman" w:hAnsi="Times New Roman" w:cs="Times New Roman"/>
          <w:sz w:val="28"/>
          <w:szCs w:val="28"/>
        </w:rPr>
        <w:t>:</w:t>
      </w:r>
    </w:p>
    <w:p w:rsidR="00405E6E" w:rsidRPr="00405E6E" w:rsidRDefault="00405E6E" w:rsidP="00816F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проверяют документы об образовании и стаже работы (работы по специальности, в определенной должности) и другие основания, в соответствии с которыми определяются размеры ставок заработной платы (должностных окладов) всех работников </w:t>
      </w:r>
      <w:r w:rsidR="00776DEC" w:rsidRPr="00776DEC">
        <w:rPr>
          <w:rFonts w:ascii="Times New Roman" w:eastAsia="Calibri" w:hAnsi="Times New Roman" w:cs="Times New Roman"/>
          <w:sz w:val="28"/>
        </w:rPr>
        <w:t>муниципальных</w:t>
      </w:r>
      <w:r w:rsidRPr="00405E6E">
        <w:rPr>
          <w:rFonts w:ascii="Times New Roman" w:hAnsi="Times New Roman" w:cs="Times New Roman"/>
          <w:sz w:val="28"/>
          <w:szCs w:val="28"/>
        </w:rPr>
        <w:t xml:space="preserve"> библиотек, музеев, других учреждений музейного типа и культурно-досуговых учреждений;</w:t>
      </w:r>
    </w:p>
    <w:p w:rsidR="00405E6E" w:rsidRPr="00405E6E" w:rsidRDefault="00405E6E" w:rsidP="00816F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>ежегодно составляют и</w:t>
      </w:r>
      <w:r w:rsidR="00776DEC">
        <w:rPr>
          <w:rFonts w:ascii="Times New Roman" w:hAnsi="Times New Roman" w:cs="Times New Roman"/>
          <w:sz w:val="28"/>
          <w:szCs w:val="28"/>
        </w:rPr>
        <w:t xml:space="preserve"> утверждают на всех работников </w:t>
      </w:r>
      <w:r w:rsidR="00776DEC" w:rsidRPr="00776DEC">
        <w:rPr>
          <w:rFonts w:ascii="Times New Roman" w:eastAsia="Calibri" w:hAnsi="Times New Roman" w:cs="Times New Roman"/>
          <w:sz w:val="28"/>
        </w:rPr>
        <w:t>муниципальных</w:t>
      </w:r>
      <w:r w:rsidRPr="00405E6E">
        <w:rPr>
          <w:rFonts w:ascii="Times New Roman" w:hAnsi="Times New Roman" w:cs="Times New Roman"/>
          <w:sz w:val="28"/>
          <w:szCs w:val="28"/>
        </w:rPr>
        <w:t xml:space="preserve"> библиотек, музеев, других учреждений музейного типа и культурно-досуговых учреждений тарификационные списки;</w:t>
      </w:r>
    </w:p>
    <w:p w:rsidR="00405E6E" w:rsidRPr="00405E6E" w:rsidRDefault="00405E6E" w:rsidP="00816F1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5E6E">
        <w:rPr>
          <w:rFonts w:ascii="Times New Roman" w:hAnsi="Times New Roman" w:cs="Times New Roman"/>
          <w:sz w:val="28"/>
          <w:szCs w:val="28"/>
        </w:rPr>
        <w:t xml:space="preserve">несут ответственность за своевременное и правильное определение размеров заработной платы всех работников </w:t>
      </w:r>
      <w:r w:rsidR="00776DEC" w:rsidRPr="00776DEC">
        <w:rPr>
          <w:rFonts w:ascii="Times New Roman" w:eastAsia="Calibri" w:hAnsi="Times New Roman" w:cs="Times New Roman"/>
          <w:sz w:val="28"/>
        </w:rPr>
        <w:t>муниципальных</w:t>
      </w:r>
      <w:r w:rsidRPr="00405E6E">
        <w:rPr>
          <w:rFonts w:ascii="Times New Roman" w:hAnsi="Times New Roman" w:cs="Times New Roman"/>
          <w:sz w:val="28"/>
          <w:szCs w:val="28"/>
        </w:rPr>
        <w:t xml:space="preserve"> библиотек, музеев, других учреждений музейного типа и </w:t>
      </w:r>
      <w:r>
        <w:rPr>
          <w:rFonts w:ascii="Times New Roman" w:hAnsi="Times New Roman" w:cs="Times New Roman"/>
          <w:sz w:val="28"/>
          <w:szCs w:val="28"/>
        </w:rPr>
        <w:t>культурно-досуговых учреждений.»</w:t>
      </w:r>
      <w:r w:rsidRPr="00405E6E">
        <w:rPr>
          <w:rFonts w:ascii="Times New Roman" w:hAnsi="Times New Roman" w:cs="Times New Roman"/>
          <w:sz w:val="28"/>
          <w:szCs w:val="28"/>
        </w:rPr>
        <w:t>;</w:t>
      </w:r>
    </w:p>
    <w:p w:rsidR="007C1A98" w:rsidRPr="00944311" w:rsidRDefault="007C1A98" w:rsidP="00816F1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94431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C1A98" w:rsidRPr="00944311" w:rsidRDefault="00944311" w:rsidP="0094431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1A98" w:rsidRPr="00944311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 культуры</w:t>
      </w:r>
    </w:p>
    <w:p w:rsidR="007C1A98" w:rsidRPr="00944311" w:rsidRDefault="007C1A98" w:rsidP="009443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1A98" w:rsidRPr="00944311" w:rsidRDefault="007C1A98" w:rsidP="009443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11">
        <w:rPr>
          <w:rFonts w:ascii="Times New Roman" w:hAnsi="Times New Roman" w:cs="Times New Roman"/>
          <w:sz w:val="28"/>
          <w:szCs w:val="28"/>
        </w:rPr>
        <w:t>2.1. Базовые оклады работников культуры устанавливаются в следующих размерах:</w:t>
      </w:r>
    </w:p>
    <w:p w:rsidR="007C1A98" w:rsidRPr="00944311" w:rsidRDefault="007C1A98" w:rsidP="009443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701"/>
        <w:gridCol w:w="2552"/>
        <w:gridCol w:w="2551"/>
      </w:tblGrid>
      <w:tr w:rsidR="007C1A98" w:rsidRPr="00235DAE" w:rsidTr="00235DAE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 w:rsidR="007C1A98" w:rsidRPr="00235DAE" w:rsidTr="00235DAE"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основное общее образование, среднее общее 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квалифицированных рабочих, служащих, 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Default="007C1A98" w:rsidP="00235DAE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 xml:space="preserve">высшее профессиональное образование, подтверждаемое присвоением лицу, успешно </w:t>
            </w:r>
          </w:p>
          <w:p w:rsidR="00235DAE" w:rsidRDefault="007C1A98" w:rsidP="00235DAE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проше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дшему аттестацию, квалификации «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бакалавр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7C1A98" w:rsidRPr="00235DAE" w:rsidRDefault="00944311" w:rsidP="00235DAE">
            <w:pPr>
              <w:pStyle w:val="ConsPlusNormal"/>
              <w:ind w:left="-62" w:right="-62" w:firstLine="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C1A98" w:rsidRPr="00235DAE">
              <w:rPr>
                <w:rFonts w:ascii="Times New Roman" w:hAnsi="Times New Roman" w:cs="Times New Roman"/>
                <w:sz w:val="26"/>
                <w:szCs w:val="26"/>
              </w:rPr>
              <w:t>магистр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7C1A98" w:rsidRPr="00235DAE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«дипломированный специалист»</w:t>
            </w:r>
          </w:p>
        </w:tc>
      </w:tr>
      <w:tr w:rsidR="007C1A98" w:rsidRPr="00235DAE" w:rsidTr="00235DA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7C1A98" w:rsidRPr="00235DAE" w:rsidTr="0094431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альная квалификационная группа «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Должности технических исполнителей и артистов вспомогательного состава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1A98" w:rsidRPr="00235DAE" w:rsidTr="00235DA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Контролер билетов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C1A98" w:rsidRPr="00235DAE" w:rsidTr="00235DA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Смотритель музейный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17 383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C1A98" w:rsidRPr="00235DAE" w:rsidTr="00944311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1C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Профессиональная квалификационная г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руппа «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работников </w:t>
            </w:r>
          </w:p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культуры, искусства и кинематографии среднего звена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Аккомпаниатор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Артист оркестра (ансамбля), обслуживающего кинотеатры, рестораны, кафе и танцевальные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Ассистенты: режиссера, дирижера, балетмейстера, хормейстера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Ведущий дискотеки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билетными кассами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костюмерной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Контролер-посадчик аттракциона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Культорганизатор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Мастер участка ремонта и реставрации фильмофонда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Организатор экскурсий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Помощник режиссера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Распорядитель танцевального вечера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17 587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20 152</w:t>
            </w:r>
          </w:p>
        </w:tc>
      </w:tr>
      <w:tr w:rsidR="007C1A98" w:rsidRPr="00235DAE" w:rsidTr="00816F1C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Профессион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альная квалификационная группа «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Должности работников культуры, искусства и кинематографии ведущего звена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Администратор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Администратор (старший администратор)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Аккомпаниатор-концертмейстер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Артист оркестра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Артист-вокалист (солист)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Библиограф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Ведущий библиограф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Ведущий 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Ведущий методист библиотеки, музея и других аналогичных учреждений, 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Главный библиограф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Главный 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аттракционом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Звукооператор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Кинооператор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Лектор (экскурсовод)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Методист библиотеки, музея и других аналогичных учреждений 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Методист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Методист по составлению кинопрограмм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Редактор (музыкальный редактор)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Редактор клубного учреждения,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Редактор по репертуару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Специалист по жанрам творчества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Специалист по методике клубной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Специалист по учетно-хранительской документации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Специалист по фольклору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Специалист экспозиционного и выставочного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Хранитель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Художник по свету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Художник-декоратор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Художник-конструктор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Художник-оформитель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Художник-постановщик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Художник-реставратор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Художник-скульптор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Художник-фотограф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816F1C">
        <w:tc>
          <w:tcPr>
            <w:tcW w:w="9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F1C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 xml:space="preserve">Профессиональная квалификационная группа 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 xml:space="preserve">Должности руководящего </w:t>
            </w:r>
          </w:p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состава учреждений культуры, искусства и кинематографии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Балетмейстер-постановщик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Главный хранитель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Главный художник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ветеринарной лабораторией зоопарка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отделением (пунктом) по прокату кино- и видеофильмов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отделом (сектором)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отделом (сектором) зоопарка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отделом (сектором)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отделом по эксплуатации аттракционной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передвижной выставкой музея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реставрационной мастерской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художественно-оформительской мастерской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Звукорежиссер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235DA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Режиссер (дирижер, балетмейстер, хормейстер)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235DA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Режиссер массовых представлений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235DAE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Режиссер-постановщик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Руководитель клубного формирования, любительского объединения, студии, коллектива самодеятель</w:t>
            </w:r>
            <w:r w:rsidR="00816F1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ного искусства, клуба по интересам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816F1C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14 787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18 034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816F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</w:tbl>
    <w:p w:rsidR="007C1A98" w:rsidRPr="00944311" w:rsidRDefault="007C1A98" w:rsidP="009443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311">
        <w:rPr>
          <w:rFonts w:ascii="Times New Roman" w:hAnsi="Times New Roman" w:cs="Times New Roman"/>
          <w:sz w:val="28"/>
          <w:szCs w:val="28"/>
        </w:rPr>
        <w:t>2.2. Базовые оклады работников культуры, не включенных в профессион</w:t>
      </w:r>
      <w:r w:rsidR="00944311">
        <w:rPr>
          <w:rFonts w:ascii="Times New Roman" w:hAnsi="Times New Roman" w:cs="Times New Roman"/>
          <w:sz w:val="28"/>
          <w:szCs w:val="28"/>
        </w:rPr>
        <w:t>альные квалификационные группы «</w:t>
      </w:r>
      <w:r w:rsidRPr="00944311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среднего звена</w:t>
      </w:r>
      <w:r w:rsidR="00944311">
        <w:rPr>
          <w:rFonts w:ascii="Times New Roman" w:hAnsi="Times New Roman" w:cs="Times New Roman"/>
          <w:sz w:val="28"/>
          <w:szCs w:val="28"/>
        </w:rPr>
        <w:t>» и «</w:t>
      </w:r>
      <w:r w:rsidRPr="00944311">
        <w:rPr>
          <w:rFonts w:ascii="Times New Roman" w:hAnsi="Times New Roman" w:cs="Times New Roman"/>
          <w:sz w:val="28"/>
          <w:szCs w:val="28"/>
        </w:rPr>
        <w:t>Должности руководящего состава учреждений культ</w:t>
      </w:r>
      <w:r w:rsidR="00944311">
        <w:rPr>
          <w:rFonts w:ascii="Times New Roman" w:hAnsi="Times New Roman" w:cs="Times New Roman"/>
          <w:sz w:val="28"/>
          <w:szCs w:val="28"/>
        </w:rPr>
        <w:t>уры, искусства и кинематографии»</w:t>
      </w:r>
      <w:r w:rsidRPr="00944311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268"/>
        <w:gridCol w:w="3261"/>
      </w:tblGrid>
      <w:tr w:rsidR="007C1A98" w:rsidRPr="00235DAE" w:rsidTr="00235DAE">
        <w:tc>
          <w:tcPr>
            <w:tcW w:w="4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 в соответствии с профессиональным стандартом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Размер базового оклада в месяц, рублей</w:t>
            </w:r>
          </w:p>
        </w:tc>
      </w:tr>
      <w:tr w:rsidR="007C1A98" w:rsidRPr="00235DAE" w:rsidTr="00235DAE">
        <w:tc>
          <w:tcPr>
            <w:tcW w:w="4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высшее профессиональное образование, подтверждаемое присвоением лицу, успешно прошедшему аттест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ацию, квалификации «бакалавр», «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магистр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» или «</w:t>
            </w: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дипломированный специалист</w:t>
            </w:r>
            <w:r w:rsidR="00944311" w:rsidRPr="00235D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C1A98" w:rsidRPr="00235DAE" w:rsidTr="00235DA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7C1A98" w:rsidRPr="00235DAE" w:rsidTr="00235DA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Хранитель музейных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235DA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Специалист по учету музейных предметов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235DA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Экскурсовод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235DA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Гид-переводчик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17 721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20 580</w:t>
            </w:r>
          </w:p>
        </w:tc>
      </w:tr>
      <w:tr w:rsidR="007C1A98" w:rsidRPr="00235DAE" w:rsidTr="00235DA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Главный хранитель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  <w:tr w:rsidR="007C1A98" w:rsidRPr="00235DAE" w:rsidTr="00235DAE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Заведующий отделом (сектором) учета музея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35DAE">
              <w:rPr>
                <w:rFonts w:ascii="Times New Roman" w:hAnsi="Times New Roman" w:cs="Times New Roman"/>
                <w:sz w:val="26"/>
                <w:szCs w:val="26"/>
              </w:rPr>
              <w:t>20 899</w:t>
            </w:r>
          </w:p>
        </w:tc>
      </w:tr>
    </w:tbl>
    <w:p w:rsidR="007C1A98" w:rsidRPr="00944311" w:rsidRDefault="007C1A98" w:rsidP="009443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C1A98" w:rsidRDefault="007C1A9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4311">
        <w:rPr>
          <w:rFonts w:ascii="Times New Roman" w:hAnsi="Times New Roman" w:cs="Times New Roman"/>
          <w:sz w:val="28"/>
          <w:szCs w:val="28"/>
        </w:rPr>
        <w:t>Дополнительно по д</w:t>
      </w:r>
      <w:r w:rsidR="00235DAE">
        <w:rPr>
          <w:rFonts w:ascii="Times New Roman" w:hAnsi="Times New Roman" w:cs="Times New Roman"/>
          <w:sz w:val="28"/>
          <w:szCs w:val="28"/>
        </w:rPr>
        <w:t>олжностям «</w:t>
      </w:r>
      <w:r w:rsidRPr="00944311">
        <w:rPr>
          <w:rFonts w:ascii="Times New Roman" w:hAnsi="Times New Roman" w:cs="Times New Roman"/>
          <w:sz w:val="28"/>
          <w:szCs w:val="28"/>
        </w:rPr>
        <w:t>заведующий отделом (сектором) музея</w:t>
      </w:r>
      <w:r w:rsidR="00235DAE">
        <w:rPr>
          <w:rFonts w:ascii="Times New Roman" w:hAnsi="Times New Roman" w:cs="Times New Roman"/>
          <w:sz w:val="28"/>
          <w:szCs w:val="28"/>
        </w:rPr>
        <w:t>», «</w:t>
      </w:r>
      <w:r w:rsidRPr="00944311">
        <w:rPr>
          <w:rFonts w:ascii="Times New Roman" w:hAnsi="Times New Roman" w:cs="Times New Roman"/>
          <w:sz w:val="28"/>
          <w:szCs w:val="28"/>
        </w:rPr>
        <w:t>заведующий от</w:t>
      </w:r>
      <w:r w:rsidR="00235DAE">
        <w:rPr>
          <w:rFonts w:ascii="Times New Roman" w:hAnsi="Times New Roman" w:cs="Times New Roman"/>
          <w:sz w:val="28"/>
          <w:szCs w:val="28"/>
        </w:rPr>
        <w:t>делом (сектором) учета музея», «</w:t>
      </w:r>
      <w:r w:rsidRPr="00944311">
        <w:rPr>
          <w:rFonts w:ascii="Times New Roman" w:hAnsi="Times New Roman" w:cs="Times New Roman"/>
          <w:sz w:val="28"/>
          <w:szCs w:val="28"/>
        </w:rPr>
        <w:t>заведующи</w:t>
      </w:r>
      <w:r w:rsidR="00235DAE">
        <w:rPr>
          <w:rFonts w:ascii="Times New Roman" w:hAnsi="Times New Roman" w:cs="Times New Roman"/>
          <w:sz w:val="28"/>
          <w:szCs w:val="28"/>
        </w:rPr>
        <w:t>й отделом (сектором) библиотеки», «</w:t>
      </w:r>
      <w:r w:rsidRPr="00944311">
        <w:rPr>
          <w:rFonts w:ascii="Times New Roman" w:hAnsi="Times New Roman" w:cs="Times New Roman"/>
          <w:sz w:val="28"/>
          <w:szCs w:val="28"/>
        </w:rPr>
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</w:t>
      </w:r>
      <w:r w:rsidR="00235DAE">
        <w:rPr>
          <w:rFonts w:ascii="Times New Roman" w:hAnsi="Times New Roman" w:cs="Times New Roman"/>
          <w:sz w:val="28"/>
          <w:szCs w:val="28"/>
        </w:rPr>
        <w:t>ных учреждений и организаций», «</w:t>
      </w:r>
      <w:r w:rsidRPr="00944311">
        <w:rPr>
          <w:rFonts w:ascii="Times New Roman" w:hAnsi="Times New Roman" w:cs="Times New Roman"/>
          <w:sz w:val="28"/>
          <w:szCs w:val="28"/>
        </w:rPr>
        <w:t>заведую</w:t>
      </w:r>
      <w:r w:rsidR="00235DAE">
        <w:rPr>
          <w:rFonts w:ascii="Times New Roman" w:hAnsi="Times New Roman" w:cs="Times New Roman"/>
          <w:sz w:val="28"/>
          <w:szCs w:val="28"/>
        </w:rPr>
        <w:t>щий отделом (сектором) зоопарка», «</w:t>
      </w:r>
      <w:r w:rsidRPr="00944311">
        <w:rPr>
          <w:rFonts w:ascii="Times New Roman" w:hAnsi="Times New Roman" w:cs="Times New Roman"/>
          <w:sz w:val="28"/>
          <w:szCs w:val="28"/>
        </w:rPr>
        <w:t xml:space="preserve">заведующий отделением (пунктом) </w:t>
      </w:r>
      <w:r w:rsidR="00235DAE">
        <w:rPr>
          <w:rFonts w:ascii="Times New Roman" w:hAnsi="Times New Roman" w:cs="Times New Roman"/>
          <w:sz w:val="28"/>
          <w:szCs w:val="28"/>
        </w:rPr>
        <w:t>по прокату кино- и видеофильмов» и «</w:t>
      </w:r>
      <w:r w:rsidRPr="00944311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  <w:r w:rsidR="00235DAE">
        <w:rPr>
          <w:rFonts w:ascii="Times New Roman" w:hAnsi="Times New Roman" w:cs="Times New Roman"/>
          <w:sz w:val="28"/>
          <w:szCs w:val="28"/>
        </w:rPr>
        <w:t>»</w:t>
      </w:r>
      <w:r w:rsidRPr="00944311">
        <w:rPr>
          <w:rFonts w:ascii="Times New Roman" w:hAnsi="Times New Roman" w:cs="Times New Roman"/>
          <w:sz w:val="28"/>
          <w:szCs w:val="28"/>
        </w:rPr>
        <w:t xml:space="preserve"> применяется повышающий коэфф</w:t>
      </w:r>
      <w:r w:rsidR="00235DAE">
        <w:rPr>
          <w:rFonts w:ascii="Times New Roman" w:hAnsi="Times New Roman" w:cs="Times New Roman"/>
          <w:sz w:val="28"/>
          <w:szCs w:val="28"/>
        </w:rPr>
        <w:t>ициент к базовому окладу - 1,1.»</w:t>
      </w:r>
      <w:r w:rsidRPr="00944311">
        <w:rPr>
          <w:rFonts w:ascii="Times New Roman" w:hAnsi="Times New Roman" w:cs="Times New Roman"/>
          <w:sz w:val="28"/>
          <w:szCs w:val="28"/>
        </w:rPr>
        <w:t>;</w:t>
      </w:r>
    </w:p>
    <w:p w:rsidR="00405E6E" w:rsidRPr="007166FD" w:rsidRDefault="00405E6E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3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разделе IV</w:t>
        </w:r>
      </w:hyperlink>
      <w:r w:rsidR="00816F1C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«Выплаты стимулирующего характера»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5E6E" w:rsidRPr="007166FD" w:rsidRDefault="00405E6E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920867" w:rsidRPr="007166FD">
          <w:rPr>
            <w:rFonts w:ascii="Times New Roman" w:hAnsi="Times New Roman" w:cs="Times New Roman"/>
            <w:color w:val="000000"/>
            <w:sz w:val="28"/>
            <w:szCs w:val="28"/>
          </w:rPr>
          <w:t xml:space="preserve">в </w:t>
        </w:r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пункт</w:t>
        </w:r>
        <w:r w:rsidR="00920867" w:rsidRPr="007166FD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 xml:space="preserve"> 4.8</w:t>
        </w:r>
      </w:hyperlink>
      <w:r w:rsidR="005C62F6" w:rsidRPr="00716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20867" w:rsidRPr="009208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867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20867" w:rsidRPr="00920867">
        <w:rPr>
          <w:rFonts w:ascii="Times New Roman" w:hAnsi="Times New Roman" w:cs="Times New Roman"/>
          <w:color w:val="000000"/>
          <w:sz w:val="28"/>
          <w:szCs w:val="28"/>
        </w:rPr>
        <w:t>таблиц</w:t>
      </w:r>
      <w:r w:rsidR="009208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20867" w:rsidRPr="00920867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="00920867" w:rsidRPr="00920867">
        <w:t xml:space="preserve"> </w:t>
      </w:r>
      <w:r w:rsidR="00920867" w:rsidRPr="00920867">
        <w:rPr>
          <w:rFonts w:ascii="Times New Roman" w:hAnsi="Times New Roman" w:cs="Times New Roman"/>
          <w:sz w:val="28"/>
        </w:rPr>
        <w:t>в</w:t>
      </w:r>
      <w:r w:rsidR="00920867">
        <w:t xml:space="preserve"> </w:t>
      </w:r>
      <w:r w:rsidR="00920867" w:rsidRPr="00920867">
        <w:rPr>
          <w:rFonts w:ascii="Times New Roman" w:hAnsi="Times New Roman" w:cs="Times New Roman"/>
          <w:color w:val="000000"/>
          <w:sz w:val="28"/>
          <w:szCs w:val="28"/>
        </w:rPr>
        <w:t>граф</w:t>
      </w:r>
      <w:r w:rsidR="0092086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20867" w:rsidRPr="00920867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DB3668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0867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в пятой строке </w:t>
      </w:r>
      <w:r w:rsidR="00DB3668" w:rsidRPr="007166FD">
        <w:rPr>
          <w:rFonts w:ascii="Times New Roman" w:hAnsi="Times New Roman" w:cs="Times New Roman"/>
          <w:color w:val="000000"/>
          <w:sz w:val="28"/>
          <w:szCs w:val="28"/>
        </w:rPr>
        <w:t>после слова «главный» дополнить словами «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или ведущий</w:t>
      </w:r>
      <w:r w:rsidR="00DB3668" w:rsidRPr="007166F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5E6E" w:rsidRPr="00405E6E" w:rsidRDefault="00405E6E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пункт 4.17</w:t>
        </w:r>
      </w:hyperlink>
      <w:r w:rsidR="005C62F6" w:rsidRPr="00716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</w:t>
      </w:r>
      <w:r w:rsidRPr="00405E6E">
        <w:rPr>
          <w:rFonts w:ascii="Times New Roman" w:hAnsi="Times New Roman" w:cs="Times New Roman"/>
          <w:sz w:val="28"/>
          <w:szCs w:val="28"/>
        </w:rPr>
        <w:t>едующей редакции:</w:t>
      </w:r>
    </w:p>
    <w:p w:rsidR="00405E6E" w:rsidRPr="00405E6E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05E6E" w:rsidRPr="00405E6E">
        <w:rPr>
          <w:rFonts w:ascii="Times New Roman" w:hAnsi="Times New Roman" w:cs="Times New Roman"/>
          <w:sz w:val="28"/>
          <w:szCs w:val="28"/>
        </w:rPr>
        <w:t xml:space="preserve">4.17. В целях повышения эффективности деятельности работников </w:t>
      </w:r>
      <w:r w:rsidR="00092E26">
        <w:rPr>
          <w:rFonts w:ascii="Times New Roman" w:hAnsi="Times New Roman" w:cs="Times New Roman"/>
          <w:sz w:val="28"/>
          <w:szCs w:val="28"/>
        </w:rPr>
        <w:t>муниципальных</w:t>
      </w:r>
      <w:r w:rsidR="00405E6E" w:rsidRPr="00405E6E">
        <w:rPr>
          <w:rFonts w:ascii="Times New Roman" w:hAnsi="Times New Roman" w:cs="Times New Roman"/>
          <w:sz w:val="28"/>
          <w:szCs w:val="28"/>
        </w:rPr>
        <w:t xml:space="preserve"> библиотек, музеев, других учреждений музейного типа и культурно-досуговых учреждений </w:t>
      </w:r>
      <w:r w:rsidR="00092E2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05E6E" w:rsidRPr="00405E6E">
        <w:rPr>
          <w:rFonts w:ascii="Times New Roman" w:hAnsi="Times New Roman" w:cs="Times New Roman"/>
          <w:sz w:val="28"/>
          <w:szCs w:val="28"/>
        </w:rPr>
        <w:t xml:space="preserve"> и сохранения достигнутого уровня целевых показателей, установленных </w:t>
      </w:r>
      <w:hyperlink r:id="rId16" w:history="1">
        <w:r w:rsidR="00405E6E" w:rsidRPr="00BD5DB4">
          <w:rPr>
            <w:rFonts w:ascii="Times New Roman" w:hAnsi="Times New Roman" w:cs="Times New Roman"/>
            <w:color w:val="000000"/>
            <w:sz w:val="28"/>
            <w:szCs w:val="28"/>
          </w:rPr>
          <w:t>Указом</w:t>
        </w:r>
      </w:hyperlink>
      <w:r w:rsidR="00405E6E" w:rsidRPr="00405E6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50378">
        <w:rPr>
          <w:rFonts w:ascii="Times New Roman" w:hAnsi="Times New Roman" w:cs="Times New Roman"/>
          <w:sz w:val="28"/>
          <w:szCs w:val="28"/>
        </w:rPr>
        <w:t xml:space="preserve"> 597 «</w:t>
      </w:r>
      <w:r w:rsidR="00405E6E" w:rsidRPr="00405E6E">
        <w:rPr>
          <w:rFonts w:ascii="Times New Roman" w:hAnsi="Times New Roman" w:cs="Times New Roman"/>
          <w:sz w:val="28"/>
          <w:szCs w:val="28"/>
        </w:rPr>
        <w:t>О мероприятиях по реализации государственной социальной политики</w:t>
      </w:r>
      <w:r w:rsidR="00050378">
        <w:rPr>
          <w:rFonts w:ascii="Times New Roman" w:hAnsi="Times New Roman" w:cs="Times New Roman"/>
          <w:sz w:val="28"/>
          <w:szCs w:val="28"/>
        </w:rPr>
        <w:t>»</w:t>
      </w:r>
      <w:r w:rsidR="00405E6E" w:rsidRPr="00405E6E">
        <w:rPr>
          <w:rFonts w:ascii="Times New Roman" w:hAnsi="Times New Roman" w:cs="Times New Roman"/>
          <w:sz w:val="28"/>
          <w:szCs w:val="28"/>
        </w:rPr>
        <w:t>, работникам культуры по основному месту работы и основной должности может быть произведена единов</w:t>
      </w:r>
      <w:r>
        <w:rPr>
          <w:rFonts w:ascii="Times New Roman" w:hAnsi="Times New Roman" w:cs="Times New Roman"/>
          <w:sz w:val="28"/>
          <w:szCs w:val="28"/>
        </w:rPr>
        <w:t>ременная поощрительная выплата.»</w:t>
      </w:r>
      <w:r w:rsidR="00405E6E" w:rsidRPr="00405E6E">
        <w:rPr>
          <w:rFonts w:ascii="Times New Roman" w:hAnsi="Times New Roman" w:cs="Times New Roman"/>
          <w:sz w:val="28"/>
          <w:szCs w:val="28"/>
        </w:rPr>
        <w:t>;</w:t>
      </w:r>
    </w:p>
    <w:p w:rsidR="00920867" w:rsidRDefault="00816F1C" w:rsidP="005C62F6">
      <w:pPr>
        <w:pStyle w:val="ConsPlusNormal"/>
        <w:spacing w:line="36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16F1C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6F1C">
        <w:rPr>
          <w:rFonts w:ascii="Times New Roman" w:hAnsi="Times New Roman" w:cs="Times New Roman"/>
          <w:sz w:val="28"/>
          <w:szCs w:val="28"/>
        </w:rPr>
        <w:t xml:space="preserve"> V </w:t>
      </w:r>
      <w:r w:rsidR="005C62F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122A">
        <w:rPr>
          <w:rFonts w:ascii="Times New Roman" w:hAnsi="Times New Roman" w:cs="Times New Roman"/>
          <w:sz w:val="28"/>
          <w:szCs w:val="28"/>
        </w:rPr>
        <w:t>орядок определения заработной платы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22A">
        <w:rPr>
          <w:rFonts w:ascii="Times New Roman" w:hAnsi="Times New Roman" w:cs="Times New Roman"/>
          <w:sz w:val="28"/>
          <w:szCs w:val="28"/>
        </w:rPr>
        <w:t>учреждения, заместителя руководителя 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22A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5C62F6">
        <w:rPr>
          <w:rFonts w:ascii="Times New Roman" w:hAnsi="Times New Roman" w:cs="Times New Roman"/>
          <w:sz w:val="28"/>
          <w:szCs w:val="28"/>
        </w:rPr>
        <w:t>»</w:t>
      </w:r>
      <w:r w:rsidR="00920867">
        <w:rPr>
          <w:rFonts w:ascii="Times New Roman" w:hAnsi="Times New Roman" w:cs="Times New Roman"/>
          <w:sz w:val="28"/>
          <w:szCs w:val="28"/>
        </w:rPr>
        <w:t>:</w:t>
      </w:r>
    </w:p>
    <w:p w:rsidR="003868EC" w:rsidRDefault="005C62F6" w:rsidP="005C62F6">
      <w:pPr>
        <w:pStyle w:val="ConsPlusNormal"/>
        <w:spacing w:line="36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80D5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80D58">
        <w:rPr>
          <w:rFonts w:ascii="Times New Roman" w:hAnsi="Times New Roman" w:cs="Times New Roman"/>
          <w:sz w:val="28"/>
          <w:szCs w:val="28"/>
        </w:rPr>
        <w:t xml:space="preserve"> 5.4</w:t>
      </w:r>
      <w:r>
        <w:rPr>
          <w:rFonts w:ascii="Times New Roman" w:hAnsi="Times New Roman" w:cs="Times New Roman"/>
          <w:sz w:val="28"/>
          <w:szCs w:val="28"/>
        </w:rPr>
        <w:t>.</w:t>
      </w:r>
      <w:r w:rsidR="00480D58">
        <w:rPr>
          <w:rFonts w:ascii="Times New Roman" w:hAnsi="Times New Roman" w:cs="Times New Roman"/>
          <w:sz w:val="28"/>
          <w:szCs w:val="28"/>
        </w:rPr>
        <w:t xml:space="preserve"> </w:t>
      </w:r>
      <w:r w:rsidRPr="005C62F6">
        <w:rPr>
          <w:rFonts w:ascii="Times New Roman" w:hAnsi="Times New Roman" w:cs="Times New Roman"/>
          <w:sz w:val="28"/>
          <w:szCs w:val="28"/>
        </w:rPr>
        <w:t>таблицу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1A98" w:rsidRPr="0094431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C1A98" w:rsidRPr="00944311" w:rsidRDefault="00944311" w:rsidP="005C62F6">
      <w:pPr>
        <w:pStyle w:val="ConsPlusNormal"/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1A98" w:rsidRPr="00944311">
        <w:rPr>
          <w:rFonts w:ascii="Times New Roman" w:hAnsi="Times New Roman" w:cs="Times New Roman"/>
          <w:sz w:val="28"/>
          <w:szCs w:val="28"/>
        </w:rPr>
        <w:t>Таблица 5</w:t>
      </w:r>
    </w:p>
    <w:p w:rsidR="007C1A98" w:rsidRPr="00944311" w:rsidRDefault="007C1A98" w:rsidP="0094431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44311">
        <w:rPr>
          <w:rFonts w:ascii="Times New Roman" w:hAnsi="Times New Roman" w:cs="Times New Roman"/>
          <w:sz w:val="28"/>
          <w:szCs w:val="28"/>
        </w:rPr>
        <w:t>Оклады руководителей учреждений культуры</w:t>
      </w:r>
    </w:p>
    <w:p w:rsidR="007C1A98" w:rsidRPr="00944311" w:rsidRDefault="007C1A98" w:rsidP="0094431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7C1A98" w:rsidRPr="00235DAE" w:rsidTr="003868EC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Тип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Группа</w:t>
            </w:r>
          </w:p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 по оплате </w:t>
            </w:r>
          </w:p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труда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Размер оклада в месяц, тыс. рублей</w:t>
            </w:r>
          </w:p>
        </w:tc>
      </w:tr>
      <w:tr w:rsidR="00235DAE" w:rsidRPr="00235DAE" w:rsidTr="00377E8A">
        <w:trPr>
          <w:trHeight w:val="89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</w:tr>
      <w:tr w:rsidR="00235DAE" w:rsidRPr="00235DAE" w:rsidTr="00377E8A">
        <w:trPr>
          <w:trHeight w:val="933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Штатная численность работников, ставок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</w:p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10,999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от 11 </w:t>
            </w:r>
          </w:p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</w:p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30,999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от 31</w:t>
            </w:r>
          </w:p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</w:p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50,999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от 51 </w:t>
            </w:r>
          </w:p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</w:p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75,999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от 76 </w:t>
            </w:r>
          </w:p>
          <w:p w:rsidR="003868EC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</w:p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150,999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от 151 </w:t>
            </w:r>
          </w:p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</w:p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300,999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от 301 </w:t>
            </w:r>
          </w:p>
          <w:p w:rsidR="00235DAE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 xml:space="preserve">до </w:t>
            </w:r>
          </w:p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500,999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235DAE">
            <w:pPr>
              <w:pStyle w:val="ConsPlusNormal"/>
              <w:ind w:left="-142" w:right="-97"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свыше 501</w:t>
            </w:r>
          </w:p>
        </w:tc>
      </w:tr>
      <w:tr w:rsidR="00235DAE" w:rsidRPr="00235DAE" w:rsidTr="003868E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235DAE" w:rsidRPr="00235DAE" w:rsidTr="003868E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Клубы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235DAE" w:rsidRPr="00235DAE" w:rsidTr="003868E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Музеи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26,5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235DAE" w:rsidRPr="00235DAE" w:rsidTr="0092086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Культурно-досуговый центр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235DAE" w:rsidRPr="00235DAE" w:rsidTr="0092086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Местное радио</w:t>
            </w:r>
            <w:r w:rsid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вещание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235DAE" w:rsidRPr="00235DAE" w:rsidTr="0092086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Киновидеообъединения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A98" w:rsidRPr="00235DAE" w:rsidRDefault="007C1A98" w:rsidP="009208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</w:tr>
      <w:tr w:rsidR="00235DAE" w:rsidRPr="00235DAE" w:rsidTr="003868EC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Прочие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C1A98" w:rsidP="009443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A98" w:rsidRPr="00235DAE" w:rsidRDefault="007B6F2B" w:rsidP="007B6F2B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</w:t>
            </w:r>
            <w:r w:rsidR="00235DAE">
              <w:rPr>
                <w:rFonts w:ascii="Times New Roman" w:hAnsi="Times New Roman" w:cs="Times New Roman"/>
                <w:sz w:val="25"/>
                <w:szCs w:val="25"/>
              </w:rPr>
              <w:t>-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235DAE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="007C1A98" w:rsidRPr="00235DAE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</w:tc>
      </w:tr>
    </w:tbl>
    <w:p w:rsidR="007C1A98" w:rsidRDefault="007C1A98" w:rsidP="0094431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B3668" w:rsidRPr="007166FD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7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пункт 5.6</w:t>
        </w:r>
      </w:hyperlink>
      <w:r w:rsidR="005C62F6" w:rsidRPr="00716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утратившим силу;</w:t>
      </w:r>
    </w:p>
    <w:p w:rsidR="00DB3668" w:rsidRPr="007166FD" w:rsidRDefault="00DB3668" w:rsidP="005C62F6">
      <w:pPr>
        <w:pStyle w:val="ConsPlusNormal"/>
        <w:spacing w:line="360" w:lineRule="auto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</w:rPr>
      </w:pPr>
      <w:r w:rsidRPr="007166FD">
        <w:rPr>
          <w:rFonts w:ascii="Times New Roman" w:hAnsi="Times New Roman" w:cs="Times New Roman"/>
          <w:color w:val="000000"/>
          <w:sz w:val="28"/>
        </w:rPr>
        <w:t xml:space="preserve">в </w:t>
      </w:r>
      <w:hyperlink r:id="rId18" w:history="1">
        <w:r w:rsidRPr="007166FD">
          <w:rPr>
            <w:rFonts w:ascii="Times New Roman" w:hAnsi="Times New Roman" w:cs="Times New Roman"/>
            <w:color w:val="000000"/>
            <w:sz w:val="28"/>
          </w:rPr>
          <w:t>разделе VII</w:t>
        </w:r>
      </w:hyperlink>
      <w:r w:rsidR="005C62F6" w:rsidRPr="007166FD">
        <w:rPr>
          <w:rFonts w:ascii="Times New Roman" w:hAnsi="Times New Roman" w:cs="Times New Roman"/>
          <w:color w:val="000000"/>
          <w:sz w:val="28"/>
        </w:rPr>
        <w:t xml:space="preserve"> «</w:t>
      </w:r>
      <w:r w:rsidR="005C62F6" w:rsidRPr="007166FD">
        <w:rPr>
          <w:rFonts w:ascii="Times New Roman" w:hAnsi="Times New Roman" w:cs="Times New Roman"/>
          <w:color w:val="000000"/>
          <w:sz w:val="28"/>
          <w:szCs w:val="28"/>
        </w:rPr>
        <w:t>Порядок формирования фонда оплаты труда государственных библиотек, музеев, других учреждений музейного типа и культурно-досуговых учреждений»</w:t>
      </w:r>
      <w:r w:rsidRPr="007166FD">
        <w:rPr>
          <w:rFonts w:ascii="Times New Roman" w:hAnsi="Times New Roman" w:cs="Times New Roman"/>
          <w:color w:val="000000"/>
          <w:sz w:val="28"/>
        </w:rPr>
        <w:t>:</w:t>
      </w:r>
    </w:p>
    <w:p w:rsidR="00DB3668" w:rsidRPr="007166FD" w:rsidRDefault="005C62F6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7166FD">
        <w:rPr>
          <w:rFonts w:ascii="Times New Roman" w:hAnsi="Times New Roman" w:cs="Times New Roman"/>
          <w:color w:val="000000"/>
          <w:sz w:val="28"/>
        </w:rPr>
        <w:t xml:space="preserve">в </w:t>
      </w:r>
      <w:hyperlink r:id="rId19" w:history="1">
        <w:r w:rsidR="00DB3668" w:rsidRPr="007166FD">
          <w:rPr>
            <w:rFonts w:ascii="Times New Roman" w:hAnsi="Times New Roman" w:cs="Times New Roman"/>
            <w:color w:val="000000"/>
            <w:sz w:val="28"/>
          </w:rPr>
          <w:t>наименовани</w:t>
        </w:r>
        <w:r w:rsidRPr="007166FD">
          <w:rPr>
            <w:rFonts w:ascii="Times New Roman" w:hAnsi="Times New Roman" w:cs="Times New Roman"/>
            <w:color w:val="000000"/>
            <w:sz w:val="28"/>
          </w:rPr>
          <w:t>и</w:t>
        </w:r>
      </w:hyperlink>
      <w:r w:rsidR="00DB3668" w:rsidRPr="007166FD">
        <w:rPr>
          <w:rFonts w:ascii="Times New Roman" w:hAnsi="Times New Roman" w:cs="Times New Roman"/>
          <w:color w:val="000000"/>
          <w:sz w:val="28"/>
        </w:rPr>
        <w:t xml:space="preserve"> после слова «формирования» дополнить словами «и использования»;</w:t>
      </w:r>
    </w:p>
    <w:p w:rsidR="00DB3668" w:rsidRPr="00DB3668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hyperlink r:id="rId20" w:history="1">
        <w:r w:rsidRPr="007166FD">
          <w:rPr>
            <w:rFonts w:ascii="Times New Roman" w:hAnsi="Times New Roman" w:cs="Times New Roman"/>
            <w:color w:val="000000"/>
            <w:sz w:val="28"/>
          </w:rPr>
          <w:t>дополнить</w:t>
        </w:r>
      </w:hyperlink>
      <w:r w:rsidRPr="007166FD">
        <w:rPr>
          <w:rFonts w:ascii="Times New Roman" w:hAnsi="Times New Roman" w:cs="Times New Roman"/>
          <w:color w:val="000000"/>
          <w:sz w:val="28"/>
        </w:rPr>
        <w:t xml:space="preserve"> пунк</w:t>
      </w:r>
      <w:r w:rsidRPr="00DB3668">
        <w:rPr>
          <w:rFonts w:ascii="Times New Roman" w:hAnsi="Times New Roman" w:cs="Times New Roman"/>
          <w:sz w:val="28"/>
        </w:rPr>
        <w:t>тами 7.2</w:t>
      </w:r>
      <w:r w:rsidR="005C62F6">
        <w:rPr>
          <w:rFonts w:ascii="Times New Roman" w:hAnsi="Times New Roman" w:cs="Times New Roman"/>
          <w:sz w:val="28"/>
        </w:rPr>
        <w:t>.</w:t>
      </w:r>
      <w:r w:rsidRPr="00DB3668">
        <w:rPr>
          <w:rFonts w:ascii="Times New Roman" w:hAnsi="Times New Roman" w:cs="Times New Roman"/>
          <w:sz w:val="28"/>
        </w:rPr>
        <w:t>, 7.3</w:t>
      </w:r>
      <w:r w:rsidR="005C62F6">
        <w:rPr>
          <w:rFonts w:ascii="Times New Roman" w:hAnsi="Times New Roman" w:cs="Times New Roman"/>
          <w:sz w:val="28"/>
        </w:rPr>
        <w:t>.</w:t>
      </w:r>
      <w:r w:rsidRPr="00DB3668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DB3668" w:rsidRPr="00DB3668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DB3668">
        <w:rPr>
          <w:rFonts w:ascii="Times New Roman" w:hAnsi="Times New Roman" w:cs="Times New Roman"/>
          <w:sz w:val="28"/>
        </w:rPr>
        <w:t xml:space="preserve">7.2. Начисления должностных окладов, выплат компенсационного и стимулирующего характера, установленных настоящим Положением, осуществляются всем работникам </w:t>
      </w:r>
      <w:r w:rsidR="00480D58">
        <w:rPr>
          <w:rFonts w:ascii="Times New Roman" w:hAnsi="Times New Roman" w:cs="Times New Roman"/>
          <w:sz w:val="28"/>
        </w:rPr>
        <w:t>муниципальных</w:t>
      </w:r>
      <w:r w:rsidRPr="00DB3668">
        <w:rPr>
          <w:rFonts w:ascii="Times New Roman" w:hAnsi="Times New Roman" w:cs="Times New Roman"/>
          <w:sz w:val="28"/>
        </w:rPr>
        <w:t xml:space="preserve"> библиотек, музеев, других учреждений музейного типа и культурно-досуговых учреждений за счет средств, предусмотренных в плане финансово-хозяйственной деятельности учреждения культуры на оплату труда на текущий финансовый год.</w:t>
      </w:r>
    </w:p>
    <w:p w:rsidR="00DB3668" w:rsidRPr="00DB3668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3668">
        <w:rPr>
          <w:rFonts w:ascii="Times New Roman" w:hAnsi="Times New Roman" w:cs="Times New Roman"/>
          <w:sz w:val="28"/>
        </w:rPr>
        <w:t xml:space="preserve">7.3. Экономия фонда оплаты труда, сложившаяся в ходе исполнения плана финансово-хозяйственной деятельности </w:t>
      </w:r>
      <w:r w:rsidR="00CA52D1">
        <w:rPr>
          <w:rFonts w:ascii="Times New Roman" w:hAnsi="Times New Roman" w:cs="Times New Roman"/>
          <w:sz w:val="28"/>
        </w:rPr>
        <w:t>муниципальных</w:t>
      </w:r>
      <w:r w:rsidRPr="00DB3668">
        <w:rPr>
          <w:rFonts w:ascii="Times New Roman" w:hAnsi="Times New Roman" w:cs="Times New Roman"/>
          <w:sz w:val="28"/>
        </w:rPr>
        <w:t xml:space="preserve"> библиотек, музеев, других учреждений музейного типа и культурно-досуговых учреждений </w:t>
      </w:r>
      <w:r w:rsidR="00CA52D1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DB3668">
        <w:rPr>
          <w:rFonts w:ascii="Times New Roman" w:hAnsi="Times New Roman" w:cs="Times New Roman"/>
          <w:sz w:val="28"/>
        </w:rPr>
        <w:t xml:space="preserve"> за счет всех источников финансового обеспечения, включая доходы, полученные от оказания платных услуг, за соответствующий период (месяц, квартал, год) может направляться на поощрительные выплаты в соответствии с локальными нормативными актами </w:t>
      </w:r>
      <w:r w:rsidR="00CA52D1">
        <w:rPr>
          <w:rFonts w:ascii="Times New Roman" w:hAnsi="Times New Roman" w:cs="Times New Roman"/>
          <w:sz w:val="28"/>
        </w:rPr>
        <w:t>муниципальных</w:t>
      </w:r>
      <w:r w:rsidRPr="00DB3668">
        <w:rPr>
          <w:rFonts w:ascii="Times New Roman" w:hAnsi="Times New Roman" w:cs="Times New Roman"/>
          <w:sz w:val="28"/>
        </w:rPr>
        <w:t xml:space="preserve"> библиотек, музеев, других учреждений музейного типа и культурно-досуговых учреждений </w:t>
      </w:r>
      <w:r w:rsidR="00CA52D1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DB3668">
        <w:rPr>
          <w:rFonts w:ascii="Times New Roman" w:hAnsi="Times New Roman" w:cs="Times New Roman"/>
          <w:sz w:val="28"/>
        </w:rPr>
        <w:t>, принятыми с учетом норм настоящего Положения.</w:t>
      </w:r>
    </w:p>
    <w:p w:rsidR="00DB3668" w:rsidRPr="00DB3668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3668">
        <w:rPr>
          <w:rFonts w:ascii="Times New Roman" w:hAnsi="Times New Roman" w:cs="Times New Roman"/>
          <w:sz w:val="28"/>
        </w:rPr>
        <w:t>При наличии экономии фонда оплаты труда поощрительные выплаты производятся работникам той профессионально-квалификационной группы должностей, по которой экономия фонда оплаты труда образовалась.</w:t>
      </w:r>
    </w:p>
    <w:p w:rsidR="00DB3668" w:rsidRPr="00DB3668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3668">
        <w:rPr>
          <w:rFonts w:ascii="Times New Roman" w:hAnsi="Times New Roman" w:cs="Times New Roman"/>
          <w:sz w:val="28"/>
        </w:rPr>
        <w:t xml:space="preserve">Размер поощрительной выплаты, произведенной за счет экономии фонда оплаты труда за соответствующий период работникам профессиональных квалификационных групп общеотраслевых профессий рабочих и общеотраслевых должностей руководителей, специалистов и служащих, работников сельского хозяйства, медицинских и фармацевтических работников </w:t>
      </w:r>
      <w:r w:rsidR="00CA52D1">
        <w:rPr>
          <w:rFonts w:ascii="Times New Roman" w:hAnsi="Times New Roman" w:cs="Times New Roman"/>
          <w:sz w:val="28"/>
        </w:rPr>
        <w:t>муниципальных</w:t>
      </w:r>
      <w:r w:rsidRPr="00DB3668">
        <w:rPr>
          <w:rFonts w:ascii="Times New Roman" w:hAnsi="Times New Roman" w:cs="Times New Roman"/>
          <w:sz w:val="28"/>
        </w:rPr>
        <w:t xml:space="preserve"> библиотек, музеев, других учреждений музейного типа и культурно-досуговых учреждений </w:t>
      </w:r>
      <w:r w:rsidR="00CA52D1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DB3668">
        <w:rPr>
          <w:rFonts w:ascii="Times New Roman" w:hAnsi="Times New Roman" w:cs="Times New Roman"/>
          <w:sz w:val="28"/>
        </w:rPr>
        <w:t xml:space="preserve"> с учетом отработанной за этот период нормы рабочего времени, выполнившим нормы труда (трудовые обязанности), не может превышать трехкратного минимального размера оплаты труда, установленного Федеральным </w:t>
      </w:r>
      <w:hyperlink r:id="rId21" w:history="1">
        <w:r w:rsidRPr="007166FD">
          <w:rPr>
            <w:rFonts w:ascii="Times New Roman" w:hAnsi="Times New Roman" w:cs="Times New Roman"/>
            <w:color w:val="000000"/>
            <w:sz w:val="28"/>
          </w:rPr>
          <w:t>законом</w:t>
        </w:r>
      </w:hyperlink>
      <w:r w:rsidRPr="007166FD">
        <w:rPr>
          <w:rFonts w:ascii="Times New Roman" w:hAnsi="Times New Roman" w:cs="Times New Roman"/>
          <w:color w:val="000000"/>
          <w:sz w:val="28"/>
        </w:rPr>
        <w:t xml:space="preserve"> от </w:t>
      </w:r>
      <w:r w:rsidRPr="00DB3668">
        <w:rPr>
          <w:rFonts w:ascii="Times New Roman" w:hAnsi="Times New Roman" w:cs="Times New Roman"/>
          <w:sz w:val="28"/>
        </w:rPr>
        <w:t xml:space="preserve">19 июня 2000 года </w:t>
      </w:r>
      <w:r>
        <w:rPr>
          <w:rFonts w:ascii="Times New Roman" w:hAnsi="Times New Roman" w:cs="Times New Roman"/>
          <w:sz w:val="28"/>
        </w:rPr>
        <w:t>№</w:t>
      </w:r>
      <w:r w:rsidRPr="00DB3668">
        <w:rPr>
          <w:rFonts w:ascii="Times New Roman" w:hAnsi="Times New Roman" w:cs="Times New Roman"/>
          <w:sz w:val="28"/>
        </w:rPr>
        <w:t>8</w:t>
      </w:r>
      <w:r w:rsidR="00CA52D1">
        <w:rPr>
          <w:rFonts w:ascii="Times New Roman" w:hAnsi="Times New Roman" w:cs="Times New Roman"/>
          <w:sz w:val="28"/>
        </w:rPr>
        <w:t>2-ФЗ «</w:t>
      </w:r>
      <w:r w:rsidRPr="00DB3668">
        <w:rPr>
          <w:rFonts w:ascii="Times New Roman" w:hAnsi="Times New Roman" w:cs="Times New Roman"/>
          <w:sz w:val="28"/>
        </w:rPr>
        <w:t>О минимальном размере оплаты труда</w:t>
      </w:r>
      <w:r w:rsidR="00CA52D1">
        <w:rPr>
          <w:rFonts w:ascii="Times New Roman" w:hAnsi="Times New Roman" w:cs="Times New Roman"/>
          <w:sz w:val="28"/>
        </w:rPr>
        <w:t>»</w:t>
      </w:r>
      <w:r w:rsidRPr="00DB3668">
        <w:rPr>
          <w:rFonts w:ascii="Times New Roman" w:hAnsi="Times New Roman" w:cs="Times New Roman"/>
          <w:sz w:val="28"/>
        </w:rPr>
        <w:t xml:space="preserve"> на 1 января текущего года.</w:t>
      </w:r>
    </w:p>
    <w:p w:rsidR="00DB3668" w:rsidRPr="00DB3668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3668">
        <w:rPr>
          <w:rFonts w:ascii="Times New Roman" w:hAnsi="Times New Roman" w:cs="Times New Roman"/>
          <w:sz w:val="28"/>
        </w:rPr>
        <w:t xml:space="preserve">Размер поощрительной выплаты за счет экономии фонда оплаты труда руководителям </w:t>
      </w:r>
      <w:r w:rsidR="00CA52D1">
        <w:rPr>
          <w:rFonts w:ascii="Times New Roman" w:hAnsi="Times New Roman" w:cs="Times New Roman"/>
          <w:sz w:val="28"/>
        </w:rPr>
        <w:t>муниципальных</w:t>
      </w:r>
      <w:r w:rsidRPr="00DB3668">
        <w:rPr>
          <w:rFonts w:ascii="Times New Roman" w:hAnsi="Times New Roman" w:cs="Times New Roman"/>
          <w:sz w:val="28"/>
        </w:rPr>
        <w:t xml:space="preserve"> библиотек, музеев, других учреждений музейного типа и культурно-досуговых учреждений </w:t>
      </w:r>
      <w:r w:rsidR="00CA52D1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DB3668">
        <w:rPr>
          <w:rFonts w:ascii="Times New Roman" w:hAnsi="Times New Roman" w:cs="Times New Roman"/>
          <w:sz w:val="28"/>
        </w:rPr>
        <w:t xml:space="preserve"> определяется учредителем </w:t>
      </w:r>
      <w:r w:rsidR="00CA52D1">
        <w:rPr>
          <w:rFonts w:ascii="Times New Roman" w:hAnsi="Times New Roman" w:cs="Times New Roman"/>
          <w:sz w:val="28"/>
        </w:rPr>
        <w:t xml:space="preserve">муниципальных </w:t>
      </w:r>
      <w:r w:rsidRPr="00DB3668">
        <w:rPr>
          <w:rFonts w:ascii="Times New Roman" w:hAnsi="Times New Roman" w:cs="Times New Roman"/>
          <w:sz w:val="28"/>
        </w:rPr>
        <w:t xml:space="preserve">библиотек, музеев, других учреждений музейного типа и культурно-досуговых учреждений </w:t>
      </w:r>
      <w:r w:rsidR="00CA52D1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DB3668">
        <w:rPr>
          <w:rFonts w:ascii="Times New Roman" w:hAnsi="Times New Roman" w:cs="Times New Roman"/>
          <w:sz w:val="28"/>
        </w:rPr>
        <w:t>.</w:t>
      </w:r>
    </w:p>
    <w:p w:rsidR="00DB3668" w:rsidRPr="00DB3668" w:rsidRDefault="00DB3668" w:rsidP="00DB366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DB3668">
        <w:rPr>
          <w:rFonts w:ascii="Times New Roman" w:hAnsi="Times New Roman" w:cs="Times New Roman"/>
          <w:sz w:val="28"/>
        </w:rPr>
        <w:t xml:space="preserve">Ответственность за использование экономии фонда оплаты труда, образовавшейся в ходе исполнения плана финансово-хозяйственной деятельности </w:t>
      </w:r>
      <w:r w:rsidR="00CA52D1">
        <w:rPr>
          <w:rFonts w:ascii="Times New Roman" w:hAnsi="Times New Roman" w:cs="Times New Roman"/>
          <w:sz w:val="28"/>
        </w:rPr>
        <w:t>муниципальных</w:t>
      </w:r>
      <w:r w:rsidRPr="00DB3668">
        <w:rPr>
          <w:rFonts w:ascii="Times New Roman" w:hAnsi="Times New Roman" w:cs="Times New Roman"/>
          <w:sz w:val="28"/>
        </w:rPr>
        <w:t xml:space="preserve"> библиотек, музеев, других учреждений музейного типа и культурно-досуговых учреждений </w:t>
      </w:r>
      <w:r w:rsidR="00CA52D1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DB3668">
        <w:rPr>
          <w:rFonts w:ascii="Times New Roman" w:hAnsi="Times New Roman" w:cs="Times New Roman"/>
          <w:sz w:val="28"/>
        </w:rPr>
        <w:t xml:space="preserve"> за счет всех источников финансового обеспечения, включая доходы, полученные от оказания платных услуг, возлагается на руководителей </w:t>
      </w:r>
      <w:r w:rsidR="00122316">
        <w:rPr>
          <w:rFonts w:ascii="Times New Roman" w:hAnsi="Times New Roman" w:cs="Times New Roman"/>
          <w:sz w:val="28"/>
        </w:rPr>
        <w:t>муниципальных</w:t>
      </w:r>
      <w:r w:rsidRPr="00DB3668">
        <w:rPr>
          <w:rFonts w:ascii="Times New Roman" w:hAnsi="Times New Roman" w:cs="Times New Roman"/>
          <w:sz w:val="28"/>
        </w:rPr>
        <w:t xml:space="preserve"> библиотек, музеев, других учреждений музейного типа и культурно-досуговых учреждений </w:t>
      </w:r>
      <w:r w:rsidR="00122316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DB3668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»</w:t>
      </w:r>
      <w:r w:rsidRPr="00DB3668">
        <w:rPr>
          <w:rFonts w:ascii="Times New Roman" w:hAnsi="Times New Roman" w:cs="Times New Roman"/>
          <w:sz w:val="28"/>
        </w:rPr>
        <w:t>;</w:t>
      </w:r>
    </w:p>
    <w:p w:rsidR="003868EC" w:rsidRPr="007166FD" w:rsidRDefault="003868EC" w:rsidP="003868EC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2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</w:t>
      </w:r>
      <w:r w:rsidR="00DB3668" w:rsidRPr="007166FD">
        <w:rPr>
          <w:rFonts w:ascii="Times New Roman" w:hAnsi="Times New Roman" w:cs="Times New Roman"/>
          <w:color w:val="000000"/>
          <w:sz w:val="28"/>
          <w:szCs w:val="28"/>
        </w:rPr>
        <w:t>муниц</w:t>
      </w:r>
      <w:r w:rsidR="0025006D" w:rsidRPr="007166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DB3668" w:rsidRPr="007166FD">
        <w:rPr>
          <w:rFonts w:ascii="Times New Roman" w:hAnsi="Times New Roman" w:cs="Times New Roman"/>
          <w:color w:val="000000"/>
          <w:sz w:val="28"/>
          <w:szCs w:val="28"/>
        </w:rPr>
        <w:t>пальных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культуры Бавлинского муниципального района </w:t>
      </w:r>
      <w:r w:rsidR="005C62F6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№2 к 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указанн</w:t>
      </w:r>
      <w:r w:rsidR="005C62F6" w:rsidRPr="007166FD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5C62F6" w:rsidRPr="007166FD">
        <w:rPr>
          <w:rFonts w:ascii="Times New Roman" w:hAnsi="Times New Roman" w:cs="Times New Roman"/>
          <w:color w:val="000000"/>
          <w:sz w:val="28"/>
          <w:szCs w:val="28"/>
        </w:rPr>
        <w:t>ю)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868EC" w:rsidRPr="007166FD" w:rsidRDefault="003868EC" w:rsidP="003868EC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3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3868EC" w:rsidRPr="007166FD" w:rsidRDefault="003868EC" w:rsidP="003868E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868EC" w:rsidRPr="003868EC" w:rsidRDefault="003868EC" w:rsidP="005C62F6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68EC">
        <w:rPr>
          <w:rFonts w:ascii="Times New Roman" w:hAnsi="Times New Roman" w:cs="Times New Roman"/>
          <w:sz w:val="28"/>
          <w:szCs w:val="28"/>
        </w:rPr>
        <w:t>II. Определение базовых окладов рабочих культуры</w:t>
      </w:r>
    </w:p>
    <w:p w:rsidR="003868EC" w:rsidRPr="003868EC" w:rsidRDefault="003868EC" w:rsidP="0038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8EC" w:rsidRPr="003868EC" w:rsidRDefault="003868EC" w:rsidP="003868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>2.1. Базовые оклады рабочих культуры устанавливаются в следующих размерах:</w:t>
      </w:r>
    </w:p>
    <w:p w:rsidR="003868EC" w:rsidRPr="003868EC" w:rsidRDefault="003868EC" w:rsidP="0038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110"/>
      </w:tblGrid>
      <w:tr w:rsidR="003868EC" w:rsidRPr="003868EC" w:rsidTr="003868E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3868EC" w:rsidRPr="003868EC" w:rsidTr="003868EC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D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3868EC" w:rsidRPr="003868EC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68EC" w:rsidRPr="003868EC" w:rsidTr="003868E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13 617</w:t>
            </w:r>
          </w:p>
        </w:tc>
      </w:tr>
      <w:tr w:rsidR="003868EC" w:rsidRPr="003868EC" w:rsidTr="003868E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13 815</w:t>
            </w:r>
          </w:p>
        </w:tc>
      </w:tr>
      <w:tr w:rsidR="003868EC" w:rsidRPr="003868EC" w:rsidTr="003868EC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D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 xml:space="preserve">ционная группа </w:t>
            </w:r>
          </w:p>
          <w:p w:rsidR="003868EC" w:rsidRPr="003868EC" w:rsidRDefault="008A3F03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68EC" w:rsidRPr="003868EC">
              <w:rPr>
                <w:rFonts w:ascii="Times New Roman" w:hAnsi="Times New Roman" w:cs="Times New Roman"/>
                <w:sz w:val="28"/>
                <w:szCs w:val="28"/>
              </w:rPr>
              <w:t>Общеотраслевые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рофессии рабочих второго уровня»</w:t>
            </w:r>
          </w:p>
        </w:tc>
      </w:tr>
      <w:tr w:rsidR="003868EC" w:rsidRPr="003868EC" w:rsidTr="003868E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13 956</w:t>
            </w:r>
          </w:p>
        </w:tc>
      </w:tr>
      <w:tr w:rsidR="003868EC" w:rsidRPr="003868EC" w:rsidTr="003868E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14 130</w:t>
            </w:r>
          </w:p>
        </w:tc>
      </w:tr>
      <w:tr w:rsidR="003868EC" w:rsidRPr="003868EC" w:rsidTr="003868E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14 308</w:t>
            </w:r>
          </w:p>
        </w:tc>
      </w:tr>
      <w:tr w:rsidR="003868EC" w:rsidRPr="003868EC" w:rsidTr="003868EC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3868E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920867" w:rsidP="0092086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868EC" w:rsidRPr="003868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3868EC" w:rsidRPr="003868EC" w:rsidRDefault="003868EC" w:rsidP="0038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8EC" w:rsidRPr="003868EC" w:rsidRDefault="00946A1D" w:rsidP="003868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46A1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6A1D">
        <w:rPr>
          <w:rFonts w:ascii="Times New Roman" w:hAnsi="Times New Roman" w:cs="Times New Roman"/>
          <w:sz w:val="28"/>
          <w:szCs w:val="28"/>
        </w:rPr>
        <w:t xml:space="preserve"> IV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6122A">
        <w:rPr>
          <w:rFonts w:ascii="Times New Roman" w:hAnsi="Times New Roman" w:cs="Times New Roman"/>
          <w:sz w:val="28"/>
          <w:szCs w:val="28"/>
        </w:rPr>
        <w:t>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24" w:history="1">
        <w:r w:rsidR="003868EC" w:rsidRPr="007166FD">
          <w:rPr>
            <w:rFonts w:ascii="Times New Roman" w:hAnsi="Times New Roman" w:cs="Times New Roman"/>
            <w:color w:val="000000"/>
            <w:sz w:val="28"/>
            <w:szCs w:val="28"/>
          </w:rPr>
          <w:t>пункт</w:t>
        </w:r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="003868EC" w:rsidRPr="007166FD">
          <w:rPr>
            <w:rFonts w:ascii="Times New Roman" w:hAnsi="Times New Roman" w:cs="Times New Roman"/>
            <w:color w:val="000000"/>
            <w:sz w:val="28"/>
            <w:szCs w:val="28"/>
          </w:rPr>
          <w:t xml:space="preserve"> 4.8</w:t>
        </w:r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="003868EC" w:rsidRPr="007166FD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</w:hyperlink>
      <w:r w:rsidR="003868EC" w:rsidRPr="003868EC">
        <w:rPr>
          <w:rFonts w:ascii="Times New Roman" w:hAnsi="Times New Roman" w:cs="Times New Roman"/>
          <w:sz w:val="28"/>
          <w:szCs w:val="28"/>
        </w:rPr>
        <w:t xml:space="preserve"> дополнить подпунктом 4.8.1</w:t>
      </w:r>
      <w:r w:rsidR="00920867">
        <w:rPr>
          <w:rFonts w:ascii="Times New Roman" w:hAnsi="Times New Roman" w:cs="Times New Roman"/>
          <w:sz w:val="28"/>
          <w:szCs w:val="28"/>
        </w:rPr>
        <w:t>.</w:t>
      </w:r>
      <w:r w:rsidR="003868EC" w:rsidRPr="003868E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22CB4" w:rsidRDefault="003868EC" w:rsidP="00E22C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868EC">
        <w:rPr>
          <w:rFonts w:ascii="Times New Roman" w:hAnsi="Times New Roman" w:cs="Times New Roman"/>
          <w:sz w:val="28"/>
          <w:szCs w:val="28"/>
        </w:rPr>
        <w:t xml:space="preserve">4.8.1. Рекомендуемый размер фонда оплаты труда, предусмотренного на премиальные выплаты работникам профессиональных квалификационных групп профессий рабочих культуры, искусства и кинематографии </w:t>
      </w:r>
      <w:r w:rsidR="00122316">
        <w:rPr>
          <w:rFonts w:ascii="Times New Roman" w:hAnsi="Times New Roman" w:cs="Times New Roman"/>
          <w:sz w:val="28"/>
          <w:szCs w:val="28"/>
        </w:rPr>
        <w:t>муниципальных</w:t>
      </w:r>
      <w:r w:rsidRPr="003868E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12231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3868EC">
        <w:rPr>
          <w:rFonts w:ascii="Times New Roman" w:hAnsi="Times New Roman" w:cs="Times New Roman"/>
          <w:sz w:val="28"/>
          <w:szCs w:val="28"/>
        </w:rPr>
        <w:t>, составляет не менее 2 процентов фонда оплаты труда, предусмотренного на выплату окладов (ставок заработной платы, должностных окладов) и иных выплат стимулирующего характера работникам по основной долж</w:t>
      </w:r>
      <w:r w:rsidR="008A3F03">
        <w:rPr>
          <w:rFonts w:ascii="Times New Roman" w:hAnsi="Times New Roman" w:cs="Times New Roman"/>
          <w:sz w:val="28"/>
          <w:szCs w:val="28"/>
        </w:rPr>
        <w:t>ности и основному месту работы.»</w:t>
      </w:r>
      <w:r w:rsidR="00946A1D">
        <w:rPr>
          <w:rFonts w:ascii="Times New Roman" w:hAnsi="Times New Roman" w:cs="Times New Roman"/>
          <w:sz w:val="28"/>
          <w:szCs w:val="28"/>
        </w:rPr>
        <w:t>;</w:t>
      </w:r>
    </w:p>
    <w:p w:rsidR="00E22CB4" w:rsidRPr="00E22CB4" w:rsidRDefault="00E22CB4" w:rsidP="00E22C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40"/>
          <w:szCs w:val="28"/>
        </w:rPr>
      </w:pPr>
      <w:r w:rsidRPr="00E22CB4">
        <w:rPr>
          <w:rFonts w:ascii="Times New Roman" w:hAnsi="Times New Roman" w:cs="Times New Roman"/>
          <w:sz w:val="28"/>
        </w:rPr>
        <w:t>дополнить пунктом 4.9</w:t>
      </w:r>
      <w:r w:rsidR="00946A1D">
        <w:rPr>
          <w:rFonts w:ascii="Times New Roman" w:hAnsi="Times New Roman" w:cs="Times New Roman"/>
          <w:sz w:val="28"/>
        </w:rPr>
        <w:t>.</w:t>
      </w:r>
      <w:r w:rsidRPr="00E22CB4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E22CB4" w:rsidRPr="00E22CB4" w:rsidRDefault="00E22CB4" w:rsidP="0092086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E22CB4">
        <w:rPr>
          <w:rFonts w:ascii="Times New Roman" w:hAnsi="Times New Roman" w:cs="Times New Roman"/>
          <w:sz w:val="28"/>
        </w:rPr>
        <w:t xml:space="preserve">4.9. В целях повышения эффективности деятельности работников учреждений культуры и сохранения достигнутого уровня целевых показателей, установленных </w:t>
      </w:r>
      <w:hyperlink r:id="rId25" w:history="1">
        <w:r w:rsidRPr="007166FD">
          <w:rPr>
            <w:rFonts w:ascii="Times New Roman" w:hAnsi="Times New Roman" w:cs="Times New Roman"/>
            <w:color w:val="000000"/>
            <w:sz w:val="28"/>
          </w:rPr>
          <w:t>Указом</w:t>
        </w:r>
      </w:hyperlink>
      <w:r w:rsidRPr="007166FD">
        <w:rPr>
          <w:rFonts w:ascii="Times New Roman" w:hAnsi="Times New Roman" w:cs="Times New Roman"/>
          <w:color w:val="000000"/>
          <w:sz w:val="28"/>
        </w:rPr>
        <w:t xml:space="preserve"> П</w:t>
      </w:r>
      <w:r w:rsidRPr="00E22CB4">
        <w:rPr>
          <w:rFonts w:ascii="Times New Roman" w:hAnsi="Times New Roman" w:cs="Times New Roman"/>
          <w:sz w:val="28"/>
        </w:rPr>
        <w:t>резидента Российской Федерации от 7 мая 2012 года</w:t>
      </w:r>
      <w:r w:rsidR="00122316">
        <w:rPr>
          <w:rFonts w:ascii="Times New Roman" w:hAnsi="Times New Roman" w:cs="Times New Roman"/>
          <w:sz w:val="28"/>
        </w:rPr>
        <w:t xml:space="preserve"> №</w:t>
      </w:r>
      <w:r>
        <w:rPr>
          <w:rFonts w:ascii="Times New Roman" w:hAnsi="Times New Roman" w:cs="Times New Roman"/>
          <w:sz w:val="28"/>
        </w:rPr>
        <w:t>597 «</w:t>
      </w:r>
      <w:r w:rsidRPr="00E22CB4">
        <w:rPr>
          <w:rFonts w:ascii="Times New Roman" w:hAnsi="Times New Roman" w:cs="Times New Roman"/>
          <w:sz w:val="28"/>
        </w:rPr>
        <w:t>О мероприятиях по реализации госу</w:t>
      </w:r>
      <w:r>
        <w:rPr>
          <w:rFonts w:ascii="Times New Roman" w:hAnsi="Times New Roman" w:cs="Times New Roman"/>
          <w:sz w:val="28"/>
        </w:rPr>
        <w:t>дарственной социальной политики»</w:t>
      </w:r>
      <w:r w:rsidRPr="00E22CB4">
        <w:rPr>
          <w:rFonts w:ascii="Times New Roman" w:hAnsi="Times New Roman" w:cs="Times New Roman"/>
          <w:sz w:val="28"/>
        </w:rPr>
        <w:t xml:space="preserve">, работникам профессиональных квалификационных групп рабочих культуры, искусства и кинематографии </w:t>
      </w:r>
      <w:r w:rsidR="00122316">
        <w:rPr>
          <w:rFonts w:ascii="Times New Roman" w:hAnsi="Times New Roman" w:cs="Times New Roman"/>
          <w:sz w:val="28"/>
        </w:rPr>
        <w:t>муниципальных</w:t>
      </w:r>
      <w:r w:rsidRPr="00E22CB4">
        <w:rPr>
          <w:rFonts w:ascii="Times New Roman" w:hAnsi="Times New Roman" w:cs="Times New Roman"/>
          <w:sz w:val="28"/>
        </w:rPr>
        <w:t xml:space="preserve"> учреждений культуры </w:t>
      </w:r>
      <w:r w:rsidR="00122316">
        <w:rPr>
          <w:rFonts w:ascii="Times New Roman" w:hAnsi="Times New Roman" w:cs="Times New Roman"/>
          <w:sz w:val="28"/>
        </w:rPr>
        <w:t>Бавлинского муниципального района</w:t>
      </w:r>
      <w:r w:rsidRPr="00E22CB4">
        <w:rPr>
          <w:rFonts w:ascii="Times New Roman" w:hAnsi="Times New Roman" w:cs="Times New Roman"/>
          <w:sz w:val="28"/>
        </w:rPr>
        <w:t xml:space="preserve"> по основному месту работы и основной должности может быть произведена единов</w:t>
      </w:r>
      <w:r>
        <w:rPr>
          <w:rFonts w:ascii="Times New Roman" w:hAnsi="Times New Roman" w:cs="Times New Roman"/>
          <w:sz w:val="28"/>
        </w:rPr>
        <w:t>ременная поощрительная выплата.»</w:t>
      </w:r>
      <w:r w:rsidRPr="00E22CB4">
        <w:rPr>
          <w:rFonts w:ascii="Times New Roman" w:hAnsi="Times New Roman" w:cs="Times New Roman"/>
          <w:sz w:val="28"/>
        </w:rPr>
        <w:t>;</w:t>
      </w:r>
    </w:p>
    <w:p w:rsidR="003868EC" w:rsidRPr="007166FD" w:rsidRDefault="003868EC" w:rsidP="003868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 xml:space="preserve">в </w:t>
      </w:r>
      <w:hyperlink r:id="rId26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 w:rsidR="00E22CB4" w:rsidRPr="007166FD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учреждений культуры </w:t>
      </w:r>
      <w:r w:rsidR="00122316" w:rsidRPr="007166FD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6A1D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№3 к 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указанн</w:t>
      </w:r>
      <w:r w:rsidR="00946A1D" w:rsidRPr="007166FD"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</w:t>
      </w:r>
      <w:r w:rsidR="00946A1D" w:rsidRPr="007166FD">
        <w:rPr>
          <w:rFonts w:ascii="Times New Roman" w:hAnsi="Times New Roman" w:cs="Times New Roman"/>
          <w:color w:val="000000"/>
          <w:sz w:val="28"/>
          <w:szCs w:val="28"/>
        </w:rPr>
        <w:t>ю)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20867" w:rsidRPr="007166FD" w:rsidRDefault="00946A1D" w:rsidP="003868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7166FD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920867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«Общие положения»:</w:t>
      </w:r>
    </w:p>
    <w:p w:rsidR="00E22CB4" w:rsidRPr="007166FD" w:rsidRDefault="00E22CB4" w:rsidP="003868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6FD">
        <w:rPr>
          <w:rFonts w:ascii="Times New Roman" w:hAnsi="Times New Roman" w:cs="Times New Roman"/>
          <w:color w:val="000000"/>
          <w:sz w:val="28"/>
          <w:szCs w:val="28"/>
        </w:rPr>
        <w:t>в пункте 1.2</w:t>
      </w:r>
      <w:r w:rsidR="00946A1D" w:rsidRPr="007166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B6F2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22CB4" w:rsidRPr="00E22CB4" w:rsidRDefault="00E22CB4" w:rsidP="00E22C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hyperlink r:id="rId27" w:history="1">
        <w:r w:rsidRPr="007166FD">
          <w:rPr>
            <w:rFonts w:ascii="Times New Roman" w:hAnsi="Times New Roman" w:cs="Times New Roman"/>
            <w:color w:val="000000"/>
            <w:sz w:val="28"/>
          </w:rPr>
          <w:t xml:space="preserve">абзацы </w:t>
        </w:r>
        <w:r w:rsidR="00946A1D" w:rsidRPr="007166FD">
          <w:rPr>
            <w:rFonts w:ascii="Times New Roman" w:hAnsi="Times New Roman" w:cs="Times New Roman"/>
            <w:color w:val="000000"/>
            <w:sz w:val="28"/>
          </w:rPr>
          <w:t>второй</w:t>
        </w:r>
      </w:hyperlink>
      <w:r w:rsidRPr="007166FD">
        <w:rPr>
          <w:rFonts w:ascii="Times New Roman" w:hAnsi="Times New Roman" w:cs="Times New Roman"/>
          <w:color w:val="000000"/>
          <w:sz w:val="28"/>
        </w:rPr>
        <w:t xml:space="preserve"> - </w:t>
      </w:r>
      <w:hyperlink r:id="rId28" w:history="1">
        <w:r w:rsidR="00946A1D" w:rsidRPr="007166FD">
          <w:rPr>
            <w:rFonts w:ascii="Times New Roman" w:hAnsi="Times New Roman" w:cs="Times New Roman"/>
            <w:color w:val="000000"/>
            <w:sz w:val="28"/>
          </w:rPr>
          <w:t>третий</w:t>
        </w:r>
      </w:hyperlink>
      <w:r w:rsidRPr="007166FD">
        <w:rPr>
          <w:rFonts w:ascii="Times New Roman" w:hAnsi="Times New Roman" w:cs="Times New Roman"/>
          <w:color w:val="000000"/>
          <w:sz w:val="28"/>
        </w:rPr>
        <w:t xml:space="preserve"> из</w:t>
      </w:r>
      <w:r w:rsidRPr="00E22CB4">
        <w:rPr>
          <w:rFonts w:ascii="Times New Roman" w:hAnsi="Times New Roman" w:cs="Times New Roman"/>
          <w:sz w:val="28"/>
        </w:rPr>
        <w:t>ложить в следующей редакции:</w:t>
      </w:r>
    </w:p>
    <w:p w:rsidR="00E22CB4" w:rsidRPr="00E22CB4" w:rsidRDefault="00E22CB4" w:rsidP="00E22C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E22CB4">
        <w:rPr>
          <w:rFonts w:ascii="Times New Roman" w:hAnsi="Times New Roman" w:cs="Times New Roman"/>
          <w:sz w:val="28"/>
        </w:rPr>
        <w:t>система оплаты труда - совокупность норм, определяющих условия и размеры оплаты труда работников учреждений, включая размеры базовых окладов, должностных окладов, а также выплаты компенсационного и стимулирующего характера, установленные в соответствии с федеральным законодательством и иными нормативными правовы</w:t>
      </w:r>
      <w:r w:rsidR="00122316">
        <w:rPr>
          <w:rFonts w:ascii="Times New Roman" w:hAnsi="Times New Roman" w:cs="Times New Roman"/>
          <w:sz w:val="28"/>
        </w:rPr>
        <w:t>ми актами Российской Федерации,</w:t>
      </w:r>
      <w:r w:rsidRPr="00E22CB4">
        <w:rPr>
          <w:rFonts w:ascii="Times New Roman" w:hAnsi="Times New Roman" w:cs="Times New Roman"/>
          <w:sz w:val="28"/>
        </w:rPr>
        <w:t xml:space="preserve"> Республики Татарстан</w:t>
      </w:r>
      <w:r w:rsidR="00122316">
        <w:rPr>
          <w:rFonts w:ascii="Times New Roman" w:hAnsi="Times New Roman" w:cs="Times New Roman"/>
          <w:sz w:val="28"/>
        </w:rPr>
        <w:t xml:space="preserve"> и Бавлинского муниципального района</w:t>
      </w:r>
      <w:r w:rsidRPr="00E22CB4">
        <w:rPr>
          <w:rFonts w:ascii="Times New Roman" w:hAnsi="Times New Roman" w:cs="Times New Roman"/>
          <w:sz w:val="28"/>
        </w:rPr>
        <w:t>;</w:t>
      </w:r>
    </w:p>
    <w:p w:rsidR="00E22CB4" w:rsidRPr="00E22CB4" w:rsidRDefault="00E22CB4" w:rsidP="00E22C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22CB4">
        <w:rPr>
          <w:rFonts w:ascii="Times New Roman" w:hAnsi="Times New Roman" w:cs="Times New Roman"/>
          <w:sz w:val="28"/>
        </w:rPr>
        <w:t>базовый оклад, базовая ставка заработной платы - оклад, ставка заработной платы работника учреждения, осуществляющего профессиональную деятельность по профессии рабочего или должности руководителя, специалиста, технического исполнителя, входящей в соответствующую профессиональную квалификационную группу, без учета компенса</w:t>
      </w:r>
      <w:r>
        <w:rPr>
          <w:rFonts w:ascii="Times New Roman" w:hAnsi="Times New Roman" w:cs="Times New Roman"/>
          <w:sz w:val="28"/>
        </w:rPr>
        <w:t>ционных и стимулирующих выплат;»</w:t>
      </w:r>
      <w:r w:rsidRPr="00E22CB4">
        <w:rPr>
          <w:rFonts w:ascii="Times New Roman" w:hAnsi="Times New Roman" w:cs="Times New Roman"/>
          <w:sz w:val="28"/>
        </w:rPr>
        <w:t>;</w:t>
      </w:r>
    </w:p>
    <w:p w:rsidR="00E22CB4" w:rsidRPr="007166FD" w:rsidRDefault="00E22CB4" w:rsidP="00E22C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hyperlink r:id="rId29" w:history="1">
        <w:r w:rsidRPr="007166FD">
          <w:rPr>
            <w:rFonts w:ascii="Times New Roman" w:hAnsi="Times New Roman" w:cs="Times New Roman"/>
            <w:color w:val="000000"/>
            <w:sz w:val="28"/>
          </w:rPr>
          <w:t xml:space="preserve">абзац </w:t>
        </w:r>
        <w:r w:rsidR="00946A1D" w:rsidRPr="007166FD">
          <w:rPr>
            <w:rFonts w:ascii="Times New Roman" w:hAnsi="Times New Roman" w:cs="Times New Roman"/>
            <w:color w:val="000000"/>
            <w:sz w:val="28"/>
          </w:rPr>
          <w:t>пятый</w:t>
        </w:r>
      </w:hyperlink>
      <w:r w:rsidRPr="007166FD">
        <w:rPr>
          <w:rFonts w:ascii="Times New Roman" w:hAnsi="Times New Roman" w:cs="Times New Roman"/>
          <w:color w:val="000000"/>
          <w:sz w:val="28"/>
        </w:rPr>
        <w:t xml:space="preserve"> изложить в следующей редакции:</w:t>
      </w:r>
    </w:p>
    <w:p w:rsidR="00E22CB4" w:rsidRPr="007166FD" w:rsidRDefault="00E22CB4" w:rsidP="00E22CB4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 w:rsidRPr="007166FD">
        <w:rPr>
          <w:rFonts w:ascii="Times New Roman" w:hAnsi="Times New Roman" w:cs="Times New Roman"/>
          <w:color w:val="000000"/>
          <w:sz w:val="28"/>
        </w:rPr>
        <w:t>«заработная плата (оплата труда) работника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и стимулирующие выплаты;</w:t>
      </w:r>
      <w:r w:rsidR="00A86324" w:rsidRPr="007166FD">
        <w:rPr>
          <w:rFonts w:ascii="Times New Roman" w:hAnsi="Times New Roman" w:cs="Times New Roman"/>
          <w:color w:val="000000"/>
          <w:sz w:val="28"/>
        </w:rPr>
        <w:t>»</w:t>
      </w:r>
      <w:r w:rsidRPr="007166FD">
        <w:rPr>
          <w:rFonts w:ascii="Times New Roman" w:hAnsi="Times New Roman" w:cs="Times New Roman"/>
          <w:color w:val="000000"/>
          <w:sz w:val="28"/>
        </w:rPr>
        <w:t>;</w:t>
      </w:r>
    </w:p>
    <w:p w:rsidR="003868EC" w:rsidRPr="003868EC" w:rsidRDefault="003868EC" w:rsidP="003868E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раздел II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из</w:t>
      </w:r>
      <w:r w:rsidRPr="003868EC">
        <w:rPr>
          <w:rFonts w:ascii="Times New Roman" w:hAnsi="Times New Roman" w:cs="Times New Roman"/>
          <w:sz w:val="28"/>
          <w:szCs w:val="28"/>
        </w:rPr>
        <w:t>ложить в следующей редакции:</w:t>
      </w:r>
    </w:p>
    <w:p w:rsidR="00122316" w:rsidRPr="00946A1D" w:rsidRDefault="00122316" w:rsidP="008A3F03">
      <w:pPr>
        <w:pStyle w:val="ConsPlusNormal"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946A1D" w:rsidRDefault="008A3F03" w:rsidP="008A3F0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68EC" w:rsidRPr="003868EC">
        <w:rPr>
          <w:rFonts w:ascii="Times New Roman" w:hAnsi="Times New Roman" w:cs="Times New Roman"/>
          <w:sz w:val="28"/>
          <w:szCs w:val="28"/>
        </w:rPr>
        <w:t>II. Определение базовых окладов работников</w:t>
      </w:r>
      <w:r w:rsidR="00946A1D">
        <w:rPr>
          <w:rFonts w:ascii="Times New Roman" w:hAnsi="Times New Roman" w:cs="Times New Roman"/>
          <w:sz w:val="28"/>
          <w:szCs w:val="28"/>
        </w:rPr>
        <w:t xml:space="preserve"> </w:t>
      </w:r>
      <w:r w:rsidR="003868EC" w:rsidRPr="003868EC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 общеотраслевых</w:t>
      </w:r>
      <w:r w:rsidR="00946A1D">
        <w:rPr>
          <w:rFonts w:ascii="Times New Roman" w:hAnsi="Times New Roman" w:cs="Times New Roman"/>
          <w:sz w:val="28"/>
          <w:szCs w:val="28"/>
        </w:rPr>
        <w:t xml:space="preserve"> </w:t>
      </w:r>
      <w:r w:rsidR="003868EC" w:rsidRPr="003868EC">
        <w:rPr>
          <w:rFonts w:ascii="Times New Roman" w:hAnsi="Times New Roman" w:cs="Times New Roman"/>
          <w:sz w:val="28"/>
          <w:szCs w:val="28"/>
        </w:rPr>
        <w:t>профессий рабочих</w:t>
      </w:r>
    </w:p>
    <w:p w:rsidR="00920867" w:rsidRDefault="003868EC" w:rsidP="008A3F0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>и общеотраслевых должностей руководителей,</w:t>
      </w:r>
      <w:r w:rsidR="00920867">
        <w:rPr>
          <w:rFonts w:ascii="Times New Roman" w:hAnsi="Times New Roman" w:cs="Times New Roman"/>
          <w:sz w:val="28"/>
          <w:szCs w:val="28"/>
        </w:rPr>
        <w:t xml:space="preserve"> </w:t>
      </w:r>
      <w:r w:rsidRPr="003868EC">
        <w:rPr>
          <w:rFonts w:ascii="Times New Roman" w:hAnsi="Times New Roman" w:cs="Times New Roman"/>
          <w:sz w:val="28"/>
          <w:szCs w:val="28"/>
        </w:rPr>
        <w:t xml:space="preserve">специалистов </w:t>
      </w:r>
    </w:p>
    <w:p w:rsidR="003868EC" w:rsidRPr="003868EC" w:rsidRDefault="003868EC" w:rsidP="008A3F0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 xml:space="preserve">и служащих </w:t>
      </w:r>
      <w:r w:rsidR="00122316">
        <w:rPr>
          <w:rFonts w:ascii="Times New Roman" w:hAnsi="Times New Roman" w:cs="Times New Roman"/>
          <w:sz w:val="28"/>
          <w:szCs w:val="28"/>
        </w:rPr>
        <w:t>муниципальных</w:t>
      </w:r>
      <w:r w:rsidRPr="003868EC">
        <w:rPr>
          <w:rFonts w:ascii="Times New Roman" w:hAnsi="Times New Roman" w:cs="Times New Roman"/>
          <w:sz w:val="28"/>
          <w:szCs w:val="28"/>
        </w:rPr>
        <w:t xml:space="preserve"> учреждений культуры</w:t>
      </w:r>
    </w:p>
    <w:p w:rsidR="003868EC" w:rsidRPr="003868EC" w:rsidRDefault="00122316" w:rsidP="008A3F0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</w:p>
    <w:p w:rsidR="003868EC" w:rsidRPr="003868EC" w:rsidRDefault="003868EC" w:rsidP="008A3F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68EC" w:rsidRPr="003868EC" w:rsidRDefault="003868EC" w:rsidP="0012231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 xml:space="preserve">2.1. Базовые оклады работников профессиональных квалификационных групп общеотраслевых профессий рабочих </w:t>
      </w:r>
      <w:r w:rsidR="00122316">
        <w:rPr>
          <w:rFonts w:ascii="Times New Roman" w:hAnsi="Times New Roman" w:cs="Times New Roman"/>
          <w:sz w:val="28"/>
          <w:szCs w:val="28"/>
        </w:rPr>
        <w:t>муниципальных</w:t>
      </w:r>
      <w:r w:rsidRPr="003868E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12231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3868EC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4394"/>
      </w:tblGrid>
      <w:tr w:rsidR="003868EC" w:rsidRPr="003868EC" w:rsidTr="008A3F03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3868EC" w:rsidRPr="003868EC" w:rsidTr="008A3F03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D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 xml:space="preserve">альная квалификационная группа </w:t>
            </w:r>
          </w:p>
          <w:p w:rsidR="003868EC" w:rsidRPr="003868EC" w:rsidRDefault="008A3F03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68EC" w:rsidRPr="003868EC">
              <w:rPr>
                <w:rFonts w:ascii="Times New Roman" w:hAnsi="Times New Roman" w:cs="Times New Roman"/>
                <w:sz w:val="28"/>
                <w:szCs w:val="28"/>
              </w:rPr>
              <w:t>Общеотраслевые профессии рабочих первог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уровня»</w:t>
            </w:r>
          </w:p>
        </w:tc>
      </w:tr>
      <w:tr w:rsidR="003868EC" w:rsidRPr="003868EC" w:rsidTr="008A3F03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13 617</w:t>
            </w:r>
          </w:p>
        </w:tc>
      </w:tr>
      <w:tr w:rsidR="003868EC" w:rsidRPr="003868EC" w:rsidTr="008A3F03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13 815</w:t>
            </w:r>
          </w:p>
        </w:tc>
      </w:tr>
      <w:tr w:rsidR="003868EC" w:rsidRPr="003868EC" w:rsidTr="008A3F03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D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 xml:space="preserve">альная квалификационная группа </w:t>
            </w:r>
          </w:p>
          <w:p w:rsidR="003868EC" w:rsidRPr="003868EC" w:rsidRDefault="008A3F03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68EC" w:rsidRPr="003868EC">
              <w:rPr>
                <w:rFonts w:ascii="Times New Roman" w:hAnsi="Times New Roman" w:cs="Times New Roman"/>
                <w:sz w:val="28"/>
                <w:szCs w:val="28"/>
              </w:rPr>
              <w:t>Общеотраслевые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рофессии рабочих второго уровня»</w:t>
            </w:r>
          </w:p>
        </w:tc>
      </w:tr>
      <w:tr w:rsidR="003868EC" w:rsidRPr="003868EC" w:rsidTr="008A3F03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13 956</w:t>
            </w:r>
          </w:p>
        </w:tc>
      </w:tr>
      <w:tr w:rsidR="003868EC" w:rsidRPr="003868EC" w:rsidTr="008A3F03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14 130</w:t>
            </w:r>
          </w:p>
        </w:tc>
      </w:tr>
      <w:tr w:rsidR="003868EC" w:rsidRPr="003868EC" w:rsidTr="008A3F03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14 308</w:t>
            </w:r>
          </w:p>
        </w:tc>
      </w:tr>
      <w:tr w:rsidR="003868EC" w:rsidRPr="003868EC" w:rsidTr="008A3F03"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14 839</w:t>
            </w:r>
          </w:p>
        </w:tc>
      </w:tr>
    </w:tbl>
    <w:p w:rsidR="003868EC" w:rsidRPr="003868EC" w:rsidRDefault="003868EC" w:rsidP="0038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8EC" w:rsidRPr="003868EC" w:rsidRDefault="003868EC" w:rsidP="0012231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 xml:space="preserve">2.2. Базовые оклады работников профессиональных квалификационных групп общеотраслевых должностей руководителей, специалистов и служащих </w:t>
      </w:r>
      <w:r w:rsidR="00122316">
        <w:rPr>
          <w:rFonts w:ascii="Times New Roman" w:hAnsi="Times New Roman" w:cs="Times New Roman"/>
          <w:sz w:val="28"/>
          <w:szCs w:val="28"/>
        </w:rPr>
        <w:t>муниципальных</w:t>
      </w:r>
      <w:r w:rsidRPr="003868E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12231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3868EC">
        <w:rPr>
          <w:rFonts w:ascii="Times New Roman" w:hAnsi="Times New Roman" w:cs="Times New Roman"/>
          <w:sz w:val="28"/>
          <w:szCs w:val="28"/>
        </w:rPr>
        <w:t xml:space="preserve"> устанавливаются в следующих размерах:</w:t>
      </w:r>
    </w:p>
    <w:p w:rsidR="003868EC" w:rsidRPr="00946A1D" w:rsidRDefault="003868EC" w:rsidP="003868EC">
      <w:pPr>
        <w:pStyle w:val="ConsPlusNormal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110"/>
      </w:tblGrid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Размер базового оклада в месяц, рублей</w:t>
            </w:r>
          </w:p>
        </w:tc>
      </w:tr>
      <w:tr w:rsidR="003868EC" w:rsidRPr="003868EC" w:rsidTr="008A3F03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D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 xml:space="preserve">альная квалификационная группа </w:t>
            </w:r>
          </w:p>
          <w:p w:rsidR="003868EC" w:rsidRPr="003868EC" w:rsidRDefault="008A3F03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68EC" w:rsidRPr="003868EC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13 617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13 815</w:t>
            </w:r>
          </w:p>
        </w:tc>
      </w:tr>
      <w:tr w:rsidR="003868EC" w:rsidRPr="003868EC" w:rsidTr="008A3F03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D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</w:t>
            </w:r>
          </w:p>
          <w:p w:rsidR="003868EC" w:rsidRPr="003868EC" w:rsidRDefault="008A3F03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868EC" w:rsidRPr="003868EC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второго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13 956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14 130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14 308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14 535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14 721</w:t>
            </w:r>
          </w:p>
        </w:tc>
      </w:tr>
      <w:tr w:rsidR="003868EC" w:rsidRPr="003868EC" w:rsidTr="008A3F03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D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>альная квалификационная группа</w:t>
            </w:r>
          </w:p>
          <w:p w:rsidR="003868EC" w:rsidRPr="003868EC" w:rsidRDefault="008A3F03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3868EC" w:rsidRPr="003868EC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третьего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14 911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15 104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15 301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Четвертый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15 502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Пятый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15 728</w:t>
            </w:r>
          </w:p>
        </w:tc>
      </w:tr>
      <w:tr w:rsidR="003868EC" w:rsidRPr="003868EC" w:rsidTr="008A3F03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D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r w:rsidR="008A3F03">
              <w:rPr>
                <w:rFonts w:ascii="Times New Roman" w:hAnsi="Times New Roman" w:cs="Times New Roman"/>
                <w:sz w:val="28"/>
                <w:szCs w:val="28"/>
              </w:rPr>
              <w:t xml:space="preserve">альная квалификационная группа </w:t>
            </w:r>
          </w:p>
          <w:p w:rsidR="003868EC" w:rsidRPr="003868EC" w:rsidRDefault="008A3F03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868EC" w:rsidRPr="003868EC">
              <w:rPr>
                <w:rFonts w:ascii="Times New Roman" w:hAnsi="Times New Roman" w:cs="Times New Roman"/>
                <w:sz w:val="28"/>
                <w:szCs w:val="28"/>
              </w:rPr>
              <w:t>Общеотраслевые должности служащих четвертого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Первый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16 640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Второй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16 840</w:t>
            </w:r>
          </w:p>
        </w:tc>
      </w:tr>
      <w:tr w:rsidR="003868EC" w:rsidRPr="003868EC" w:rsidTr="008A3F03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Третий квалификационный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EC" w:rsidRPr="003868EC" w:rsidRDefault="003868EC" w:rsidP="008A3F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8EC">
              <w:rPr>
                <w:rFonts w:ascii="Times New Roman" w:hAnsi="Times New Roman" w:cs="Times New Roman"/>
                <w:sz w:val="28"/>
                <w:szCs w:val="28"/>
              </w:rPr>
              <w:t>17 040</w:t>
            </w:r>
          </w:p>
        </w:tc>
      </w:tr>
    </w:tbl>
    <w:p w:rsidR="003868EC" w:rsidRPr="003868EC" w:rsidRDefault="003868EC" w:rsidP="003868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68EC" w:rsidRPr="003868EC" w:rsidRDefault="003868EC" w:rsidP="0012231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>2.3. Соответствие должности и профессии работника соответствующим квалификационным уровням профессиональных квалификационных групп общеотраслевых профессий рабочих и общеотраслевых должностей руководителей, специалистов и служащих принимается согласно нормативным правовым актам Министерства здравоохранения и социального развития Российской Федерации.</w:t>
      </w:r>
    </w:p>
    <w:p w:rsidR="003868EC" w:rsidRPr="003868EC" w:rsidRDefault="003868EC" w:rsidP="0012231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8EC">
        <w:rPr>
          <w:rFonts w:ascii="Times New Roman" w:hAnsi="Times New Roman" w:cs="Times New Roman"/>
          <w:sz w:val="28"/>
          <w:szCs w:val="28"/>
        </w:rPr>
        <w:t>2.4. Оплата труда работников, занятых по совместительству, а также на условиях неполного рабочего времени, производится пропорционально отработанному времени либо в зависимости от выполненного объема работ. Определение размеров заработной платы по основной должности, а также по должности, занимаемой в порядке совместительства, производится</w:t>
      </w:r>
      <w:r w:rsidR="00405E6E">
        <w:rPr>
          <w:rFonts w:ascii="Times New Roman" w:hAnsi="Times New Roman" w:cs="Times New Roman"/>
          <w:sz w:val="28"/>
          <w:szCs w:val="28"/>
        </w:rPr>
        <w:t xml:space="preserve"> раздельно по каждой должности.»</w:t>
      </w:r>
      <w:r w:rsidRPr="003868EC">
        <w:rPr>
          <w:rFonts w:ascii="Times New Roman" w:hAnsi="Times New Roman" w:cs="Times New Roman"/>
          <w:sz w:val="28"/>
          <w:szCs w:val="28"/>
        </w:rPr>
        <w:t>;</w:t>
      </w:r>
    </w:p>
    <w:p w:rsidR="003868EC" w:rsidRPr="003868EC" w:rsidRDefault="00946A1D" w:rsidP="0012231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31" w:history="1">
        <w:r w:rsidR="003868EC" w:rsidRPr="007166FD">
          <w:rPr>
            <w:rFonts w:ascii="Times New Roman" w:hAnsi="Times New Roman" w:cs="Times New Roman"/>
            <w:color w:val="000000"/>
            <w:sz w:val="28"/>
            <w:szCs w:val="28"/>
          </w:rPr>
          <w:t>раздел</w:t>
        </w:r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е</w:t>
        </w:r>
        <w:r w:rsidR="003868EC" w:rsidRPr="007166FD">
          <w:rPr>
            <w:rFonts w:ascii="Times New Roman" w:hAnsi="Times New Roman" w:cs="Times New Roman"/>
            <w:color w:val="000000"/>
            <w:sz w:val="28"/>
            <w:szCs w:val="28"/>
          </w:rPr>
          <w:t xml:space="preserve"> IV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Выплаты стимулирующего характера»</w:t>
      </w:r>
      <w:r w:rsidR="003868EC" w:rsidRPr="003868EC">
        <w:rPr>
          <w:rFonts w:ascii="Times New Roman" w:hAnsi="Times New Roman" w:cs="Times New Roman"/>
          <w:sz w:val="28"/>
          <w:szCs w:val="28"/>
        </w:rPr>
        <w:t xml:space="preserve"> дополнить пунктом 4.13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68EC" w:rsidRPr="003868EC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868EC" w:rsidRDefault="00405E6E" w:rsidP="0012231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68EC" w:rsidRPr="003868EC">
        <w:rPr>
          <w:rFonts w:ascii="Times New Roman" w:hAnsi="Times New Roman" w:cs="Times New Roman"/>
          <w:sz w:val="28"/>
          <w:szCs w:val="28"/>
        </w:rPr>
        <w:t xml:space="preserve">4.13. Рекомендуемый размер фонда оплаты труда, предусмотренного на премиальные выплаты работникам профессиональных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 w:rsidR="00122316">
        <w:rPr>
          <w:rFonts w:ascii="Times New Roman" w:hAnsi="Times New Roman" w:cs="Times New Roman"/>
          <w:sz w:val="28"/>
          <w:szCs w:val="28"/>
        </w:rPr>
        <w:t>муниципальных</w:t>
      </w:r>
      <w:r w:rsidR="003868EC" w:rsidRPr="003868E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12231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3868EC" w:rsidRPr="003868EC">
        <w:rPr>
          <w:rFonts w:ascii="Times New Roman" w:hAnsi="Times New Roman" w:cs="Times New Roman"/>
          <w:sz w:val="28"/>
          <w:szCs w:val="28"/>
        </w:rPr>
        <w:t>, составляет не менее 2 процентов фонда оплаты труда, предусмотренного на выплату окладов (ставок заработной платы, должностных окладов) и иных выплат стимулирующего характера работникам по основной долж</w:t>
      </w:r>
      <w:r>
        <w:rPr>
          <w:rFonts w:ascii="Times New Roman" w:hAnsi="Times New Roman" w:cs="Times New Roman"/>
          <w:sz w:val="28"/>
          <w:szCs w:val="28"/>
        </w:rPr>
        <w:t>ности и основному месту работы.»</w:t>
      </w:r>
      <w:r w:rsidR="00122316">
        <w:rPr>
          <w:rFonts w:ascii="Times New Roman" w:hAnsi="Times New Roman" w:cs="Times New Roman"/>
          <w:sz w:val="28"/>
          <w:szCs w:val="28"/>
        </w:rPr>
        <w:t>.</w:t>
      </w:r>
    </w:p>
    <w:p w:rsidR="005E7629" w:rsidRDefault="00D44B1B" w:rsidP="007D655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действи</w:t>
      </w:r>
      <w:r w:rsidR="005E7629">
        <w:rPr>
          <w:rFonts w:ascii="Times New Roman" w:hAnsi="Times New Roman" w:cs="Times New Roman"/>
          <w:sz w:val="28"/>
          <w:szCs w:val="28"/>
        </w:rPr>
        <w:t>я</w:t>
      </w:r>
      <w:r w:rsidR="007B6F2B">
        <w:rPr>
          <w:rFonts w:ascii="Times New Roman" w:hAnsi="Times New Roman" w:cs="Times New Roman"/>
          <w:sz w:val="28"/>
          <w:szCs w:val="28"/>
        </w:rPr>
        <w:t>,</w:t>
      </w:r>
      <w:r w:rsidR="005E7629">
        <w:rPr>
          <w:rFonts w:ascii="Times New Roman" w:hAnsi="Times New Roman" w:cs="Times New Roman"/>
          <w:sz w:val="28"/>
          <w:szCs w:val="28"/>
        </w:rPr>
        <w:t xml:space="preserve"> касающиеся изменений:</w:t>
      </w:r>
    </w:p>
    <w:p w:rsidR="00050378" w:rsidRPr="007166FD" w:rsidRDefault="00050378" w:rsidP="007D655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7D655F">
        <w:rPr>
          <w:rFonts w:ascii="Times New Roman" w:hAnsi="Times New Roman" w:cs="Times New Roman"/>
          <w:sz w:val="28"/>
          <w:szCs w:val="28"/>
        </w:rPr>
        <w:t xml:space="preserve">пункта 1.5. </w:t>
      </w:r>
      <w:r w:rsidR="00D44B1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44B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44B1B">
        <w:rPr>
          <w:rFonts w:ascii="Times New Roman" w:hAnsi="Times New Roman" w:cs="Times New Roman"/>
          <w:sz w:val="28"/>
          <w:szCs w:val="28"/>
        </w:rPr>
        <w:t>, таблицы 2</w:t>
      </w:r>
      <w:r>
        <w:rPr>
          <w:rFonts w:ascii="Times New Roman" w:hAnsi="Times New Roman" w:cs="Times New Roman"/>
          <w:sz w:val="28"/>
          <w:szCs w:val="28"/>
        </w:rPr>
        <w:t xml:space="preserve"> пункта 4.8. и</w:t>
      </w:r>
      <w:r w:rsidR="00D44B1B">
        <w:rPr>
          <w:rFonts w:ascii="Times New Roman" w:hAnsi="Times New Roman" w:cs="Times New Roman"/>
          <w:sz w:val="28"/>
          <w:szCs w:val="28"/>
        </w:rPr>
        <w:t xml:space="preserve"> пункта 4.17</w:t>
      </w:r>
      <w:r w:rsidR="007C2766">
        <w:rPr>
          <w:rFonts w:ascii="Times New Roman" w:hAnsi="Times New Roman" w:cs="Times New Roman"/>
          <w:sz w:val="28"/>
          <w:szCs w:val="28"/>
        </w:rPr>
        <w:t>.</w:t>
      </w:r>
      <w:r w:rsidR="00D44B1B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D44B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D44B1B">
        <w:rPr>
          <w:rFonts w:ascii="Times New Roman" w:hAnsi="Times New Roman" w:cs="Times New Roman"/>
          <w:sz w:val="28"/>
          <w:szCs w:val="28"/>
        </w:rPr>
        <w:t xml:space="preserve">, пункта 5.6. раздела </w:t>
      </w:r>
      <w:r w:rsidR="00D44B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44B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новы</w:t>
      </w:r>
      <w:r w:rsidR="005E762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E762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7.2., 7.3. </w:t>
      </w:r>
      <w:r w:rsidR="00D44B1B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D44B1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D655F"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7166FD">
          <w:rPr>
            <w:rFonts w:ascii="Times New Roman" w:hAnsi="Times New Roman" w:cs="Times New Roman"/>
            <w:color w:val="000000"/>
            <w:sz w:val="28"/>
            <w:szCs w:val="28"/>
          </w:rPr>
          <w:t>Положени</w:t>
        </w:r>
      </w:hyperlink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я об условиях оплаты труда работников профессиональных квалификационных групп должностей работников культуры, искусства и кинематографии </w:t>
      </w:r>
      <w:r w:rsidRPr="007166FD">
        <w:rPr>
          <w:rFonts w:ascii="Times New Roman" w:eastAsia="Calibri" w:hAnsi="Times New Roman" w:cs="Times New Roman"/>
          <w:color w:val="000000"/>
          <w:sz w:val="28"/>
        </w:rPr>
        <w:t>муниципальных</w:t>
      </w:r>
      <w:r w:rsidRPr="007166FD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библиотек, музеев, других учреждений музейного типа и культурно-досуговых учреждений культуры Бавлинского муниципального района</w:t>
      </w:r>
      <w:r w:rsidR="007C2766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 к указанному постановлению)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2C66" w:rsidRPr="007166FD" w:rsidRDefault="00050378" w:rsidP="00922C6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66FD">
        <w:rPr>
          <w:rFonts w:ascii="Times New Roman" w:hAnsi="Times New Roman" w:cs="Times New Roman"/>
          <w:color w:val="000000"/>
          <w:sz w:val="28"/>
          <w:szCs w:val="28"/>
        </w:rPr>
        <w:t>нов</w:t>
      </w:r>
      <w:r w:rsidR="00922C66" w:rsidRPr="007166FD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пункт</w:t>
      </w:r>
      <w:r w:rsidR="00922C66" w:rsidRPr="007166F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4.9. раздела </w:t>
      </w:r>
      <w:r w:rsidRPr="007166FD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33" w:history="1">
        <w:r w:rsidR="00922C66" w:rsidRPr="007166FD">
          <w:rPr>
            <w:rFonts w:ascii="Times New Roman" w:hAnsi="Times New Roman" w:cs="Times New Roman"/>
            <w:color w:val="000000"/>
            <w:sz w:val="28"/>
            <w:szCs w:val="28"/>
          </w:rPr>
          <w:t>Положения</w:t>
        </w:r>
      </w:hyperlink>
      <w:r w:rsidR="00922C66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муниципальных учреждений культуры Бавлинского муниципального района</w:t>
      </w:r>
      <w:r w:rsidR="007C2766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№2 к указанному постановлению)</w:t>
      </w:r>
      <w:r w:rsidR="00092E26" w:rsidRPr="007166F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22C66" w:rsidRDefault="00050378" w:rsidP="00922C6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6FD">
        <w:rPr>
          <w:rFonts w:ascii="Times New Roman" w:hAnsi="Times New Roman" w:cs="Times New Roman"/>
          <w:color w:val="000000"/>
          <w:sz w:val="28"/>
          <w:szCs w:val="28"/>
        </w:rPr>
        <w:t>абзаца второго</w:t>
      </w:r>
      <w:r w:rsidR="007C2766" w:rsidRPr="007166FD">
        <w:rPr>
          <w:rFonts w:ascii="Times New Roman" w:hAnsi="Times New Roman" w:cs="Times New Roman"/>
          <w:color w:val="000000"/>
          <w:sz w:val="28"/>
          <w:szCs w:val="28"/>
        </w:rPr>
        <w:t>, третьего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7C2766" w:rsidRPr="007166FD">
        <w:rPr>
          <w:rFonts w:ascii="Times New Roman" w:hAnsi="Times New Roman" w:cs="Times New Roman"/>
          <w:color w:val="000000"/>
          <w:sz w:val="28"/>
          <w:szCs w:val="28"/>
        </w:rPr>
        <w:t>пятого</w:t>
      </w:r>
      <w:r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пункта 1.2.</w:t>
      </w:r>
      <w:r w:rsidR="00922C66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34" w:history="1">
        <w:r w:rsidR="00922C66" w:rsidRPr="007166FD">
          <w:rPr>
            <w:rFonts w:ascii="Times New Roman" w:hAnsi="Times New Roman" w:cs="Times New Roman"/>
            <w:color w:val="000000"/>
            <w:sz w:val="28"/>
            <w:szCs w:val="28"/>
          </w:rPr>
          <w:t>Положения</w:t>
        </w:r>
      </w:hyperlink>
      <w:r w:rsidR="00922C66" w:rsidRPr="00716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2C66" w:rsidRPr="003868EC">
        <w:rPr>
          <w:rFonts w:ascii="Times New Roman" w:hAnsi="Times New Roman" w:cs="Times New Roman"/>
          <w:sz w:val="28"/>
          <w:szCs w:val="28"/>
        </w:rPr>
        <w:t xml:space="preserve">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руководителей, специалистов и служащих </w:t>
      </w:r>
      <w:r w:rsidR="00922C66">
        <w:rPr>
          <w:rFonts w:ascii="Times New Roman" w:hAnsi="Times New Roman" w:cs="Times New Roman"/>
          <w:sz w:val="28"/>
          <w:szCs w:val="28"/>
        </w:rPr>
        <w:t>муниципальных</w:t>
      </w:r>
      <w:r w:rsidR="00922C66" w:rsidRPr="003868E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922C6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C2766">
        <w:rPr>
          <w:rFonts w:ascii="Times New Roman" w:hAnsi="Times New Roman" w:cs="Times New Roman"/>
          <w:sz w:val="28"/>
          <w:szCs w:val="28"/>
        </w:rPr>
        <w:t xml:space="preserve"> (приложение №3 к указанному постановлению)</w:t>
      </w:r>
      <w:r w:rsidR="005E7629">
        <w:rPr>
          <w:rFonts w:ascii="Times New Roman" w:hAnsi="Times New Roman" w:cs="Times New Roman"/>
          <w:sz w:val="28"/>
          <w:szCs w:val="28"/>
        </w:rPr>
        <w:t>,</w:t>
      </w:r>
    </w:p>
    <w:p w:rsidR="007D655F" w:rsidRDefault="007D655F" w:rsidP="007D655F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распространя</w:t>
      </w:r>
      <w:r w:rsidR="005E762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на правоотношения</w:t>
      </w:r>
      <w:r w:rsidR="00092E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июля 2021 года.</w:t>
      </w:r>
    </w:p>
    <w:p w:rsidR="005E7629" w:rsidRDefault="00D44B1B" w:rsidP="00922C6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2316">
        <w:rPr>
          <w:rFonts w:ascii="Times New Roman" w:hAnsi="Times New Roman" w:cs="Times New Roman"/>
          <w:sz w:val="28"/>
          <w:szCs w:val="28"/>
        </w:rPr>
        <w:t>. Установить, что действи</w:t>
      </w:r>
      <w:r w:rsidR="005E7629">
        <w:rPr>
          <w:rFonts w:ascii="Times New Roman" w:hAnsi="Times New Roman" w:cs="Times New Roman"/>
          <w:sz w:val="28"/>
          <w:szCs w:val="28"/>
        </w:rPr>
        <w:t>я, касающиеся изменений:</w:t>
      </w:r>
    </w:p>
    <w:p w:rsidR="00922C66" w:rsidRPr="00A00A37" w:rsidRDefault="00122316" w:rsidP="00922C6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2C66">
        <w:rPr>
          <w:rFonts w:ascii="Times New Roman" w:hAnsi="Times New Roman" w:cs="Times New Roman"/>
          <w:sz w:val="28"/>
          <w:szCs w:val="28"/>
        </w:rPr>
        <w:t>таблицы</w:t>
      </w:r>
      <w:r w:rsidR="00922C66" w:rsidRPr="002822B5">
        <w:rPr>
          <w:rFonts w:ascii="Times New Roman" w:hAnsi="Times New Roman" w:cs="Times New Roman"/>
          <w:sz w:val="28"/>
          <w:szCs w:val="28"/>
        </w:rPr>
        <w:t xml:space="preserve"> 5 </w:t>
      </w:r>
      <w:r w:rsidR="00922C66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922C6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22C66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922C66" w:rsidRPr="00A00A37">
          <w:rPr>
            <w:rFonts w:ascii="Times New Roman" w:hAnsi="Times New Roman" w:cs="Times New Roman"/>
            <w:color w:val="000000"/>
            <w:sz w:val="28"/>
            <w:szCs w:val="28"/>
          </w:rPr>
          <w:t>Положени</w:t>
        </w:r>
      </w:hyperlink>
      <w:r w:rsidR="00922C66"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я об условиях оплаты труда работников </w:t>
      </w:r>
      <w:bookmarkStart w:id="0" w:name="_GoBack"/>
      <w:r w:rsidR="00922C66"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профессиональных квалификационных групп должностей работников культуры, искусства и кинематографии </w:t>
      </w:r>
      <w:r w:rsidR="00922C66" w:rsidRPr="00A00A37">
        <w:rPr>
          <w:rFonts w:ascii="Times New Roman" w:eastAsia="Calibri" w:hAnsi="Times New Roman" w:cs="Times New Roman"/>
          <w:color w:val="000000"/>
          <w:sz w:val="28"/>
        </w:rPr>
        <w:t>муниципальных</w:t>
      </w:r>
      <w:r w:rsidR="00922C66" w:rsidRPr="00A00A37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922C66" w:rsidRPr="00A00A37">
        <w:rPr>
          <w:rFonts w:ascii="Times New Roman" w:hAnsi="Times New Roman" w:cs="Times New Roman"/>
          <w:color w:val="000000"/>
          <w:sz w:val="28"/>
          <w:szCs w:val="28"/>
        </w:rPr>
        <w:t>библиотек, музеев, других учреждений музейного типа и культурно-досуговых учреждений культуры Бавлинского муниц</w:t>
      </w:r>
      <w:bookmarkEnd w:id="0"/>
      <w:r w:rsidR="00922C66" w:rsidRPr="00A00A37">
        <w:rPr>
          <w:rFonts w:ascii="Times New Roman" w:hAnsi="Times New Roman" w:cs="Times New Roman"/>
          <w:color w:val="000000"/>
          <w:sz w:val="28"/>
          <w:szCs w:val="28"/>
        </w:rPr>
        <w:t>ипального района</w:t>
      </w:r>
      <w:r w:rsidR="007C2766"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 к указанному постановлению)</w:t>
      </w:r>
      <w:r w:rsidR="00922C66" w:rsidRPr="00A00A3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F2B76" w:rsidRDefault="00922C66" w:rsidP="0012231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раздела </w:t>
      </w:r>
      <w:r w:rsidRPr="00A00A37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2B76"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пункта 4.8. раздела </w:t>
      </w:r>
      <w:r w:rsidR="005F2B76" w:rsidRPr="00A00A37">
        <w:rPr>
          <w:rFonts w:ascii="Times New Roman" w:hAnsi="Times New Roman" w:cs="Times New Roman"/>
          <w:color w:val="000000"/>
          <w:sz w:val="28"/>
          <w:szCs w:val="28"/>
          <w:lang w:val="en-US"/>
        </w:rPr>
        <w:t>IV</w:t>
      </w:r>
      <w:r w:rsidR="005F2B76"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таблицы 5 раздела </w:t>
      </w:r>
      <w:r w:rsidRPr="00A00A37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5F2B76" w:rsidRPr="00A00A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36" w:history="1">
        <w:r w:rsidR="005F2B76" w:rsidRPr="00A00A37">
          <w:rPr>
            <w:rFonts w:ascii="Times New Roman" w:hAnsi="Times New Roman" w:cs="Times New Roman"/>
            <w:color w:val="000000"/>
            <w:sz w:val="28"/>
            <w:szCs w:val="28"/>
          </w:rPr>
          <w:t>Положения</w:t>
        </w:r>
      </w:hyperlink>
      <w:r w:rsidR="005F2B76" w:rsidRPr="003868EC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профессий рабочих культуры, искусства и кинематографии </w:t>
      </w:r>
      <w:r w:rsidR="005F2B76">
        <w:rPr>
          <w:rFonts w:ascii="Times New Roman" w:hAnsi="Times New Roman" w:cs="Times New Roman"/>
          <w:sz w:val="28"/>
          <w:szCs w:val="28"/>
        </w:rPr>
        <w:t>муниципальных</w:t>
      </w:r>
      <w:r w:rsidR="005F2B76" w:rsidRPr="003868E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 w:rsidR="005F2B76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C2766">
        <w:rPr>
          <w:rFonts w:ascii="Times New Roman" w:hAnsi="Times New Roman" w:cs="Times New Roman"/>
          <w:sz w:val="28"/>
          <w:szCs w:val="28"/>
        </w:rPr>
        <w:t xml:space="preserve"> (приложение №2 к указанному постановлению)</w:t>
      </w:r>
      <w:r w:rsidR="005E7629">
        <w:rPr>
          <w:rFonts w:ascii="Times New Roman" w:hAnsi="Times New Roman" w:cs="Times New Roman"/>
          <w:sz w:val="28"/>
          <w:szCs w:val="28"/>
        </w:rPr>
        <w:t>;</w:t>
      </w:r>
    </w:p>
    <w:p w:rsidR="007C2766" w:rsidRDefault="005F2B76" w:rsidP="0012231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, нового пункта </w:t>
      </w:r>
      <w:r w:rsidR="00D44B1B">
        <w:rPr>
          <w:rFonts w:ascii="Times New Roman" w:hAnsi="Times New Roman" w:cs="Times New Roman"/>
          <w:sz w:val="28"/>
          <w:szCs w:val="28"/>
        </w:rPr>
        <w:t xml:space="preserve">4.13. </w:t>
      </w:r>
      <w:r w:rsidR="002822B5">
        <w:rPr>
          <w:rFonts w:ascii="Times New Roman" w:hAnsi="Times New Roman" w:cs="Times New Roman"/>
          <w:sz w:val="28"/>
          <w:szCs w:val="28"/>
        </w:rPr>
        <w:t>раздела</w:t>
      </w:r>
      <w:r w:rsidR="002822B5" w:rsidRPr="002822B5">
        <w:rPr>
          <w:rFonts w:ascii="Times New Roman" w:hAnsi="Times New Roman" w:cs="Times New Roman"/>
          <w:sz w:val="28"/>
          <w:szCs w:val="28"/>
        </w:rPr>
        <w:t xml:space="preserve"> </w:t>
      </w:r>
      <w:r w:rsidR="002822B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822B5">
        <w:rPr>
          <w:rFonts w:ascii="Times New Roman" w:hAnsi="Times New Roman" w:cs="Times New Roman"/>
          <w:sz w:val="28"/>
          <w:szCs w:val="28"/>
        </w:rPr>
        <w:t xml:space="preserve"> </w:t>
      </w:r>
      <w:hyperlink r:id="rId37" w:history="1">
        <w:r w:rsidRPr="00A00A37">
          <w:rPr>
            <w:rFonts w:ascii="Times New Roman" w:hAnsi="Times New Roman" w:cs="Times New Roman"/>
            <w:color w:val="000000"/>
            <w:sz w:val="28"/>
            <w:szCs w:val="28"/>
          </w:rPr>
          <w:t>Положения</w:t>
        </w:r>
      </w:hyperlink>
      <w:r w:rsidRPr="003868EC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профессиональных квалификационных групп общеотрасле</w:t>
      </w:r>
      <w:r w:rsidR="005E7629">
        <w:rPr>
          <w:rFonts w:ascii="Times New Roman" w:hAnsi="Times New Roman" w:cs="Times New Roman"/>
          <w:sz w:val="28"/>
          <w:szCs w:val="28"/>
        </w:rPr>
        <w:t>-</w:t>
      </w:r>
      <w:r w:rsidRPr="003868EC">
        <w:rPr>
          <w:rFonts w:ascii="Times New Roman" w:hAnsi="Times New Roman" w:cs="Times New Roman"/>
          <w:sz w:val="28"/>
          <w:szCs w:val="28"/>
        </w:rPr>
        <w:t xml:space="preserve">вых профессий рабочих и общеотраслевых должностей руководителей, специалистов и служащих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868EC">
        <w:rPr>
          <w:rFonts w:ascii="Times New Roman" w:hAnsi="Times New Roman" w:cs="Times New Roman"/>
          <w:sz w:val="28"/>
          <w:szCs w:val="28"/>
        </w:rPr>
        <w:t xml:space="preserve"> учреждений культуры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7C2766">
        <w:rPr>
          <w:rFonts w:ascii="Times New Roman" w:hAnsi="Times New Roman" w:cs="Times New Roman"/>
          <w:sz w:val="28"/>
          <w:szCs w:val="28"/>
        </w:rPr>
        <w:t xml:space="preserve"> (приложение №3 к указанному постановлению)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22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316" w:rsidRDefault="00D44B1B" w:rsidP="00122316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распространя</w:t>
      </w:r>
      <w:r w:rsidR="005E762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на правоотношения</w:t>
      </w:r>
      <w:r w:rsidR="00092E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1 января 2022 года.</w:t>
      </w:r>
    </w:p>
    <w:p w:rsidR="00A31517" w:rsidRPr="00944311" w:rsidRDefault="001724C3" w:rsidP="00A86324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lang w:bidi="ru-RU"/>
        </w:rPr>
      </w:pPr>
      <w:r>
        <w:rPr>
          <w:lang w:bidi="ru-RU"/>
        </w:rPr>
        <w:t>4</w:t>
      </w:r>
      <w:r w:rsidR="00AF57B1" w:rsidRPr="00944311">
        <w:rPr>
          <w:lang w:bidi="ru-RU"/>
        </w:rPr>
        <w:t xml:space="preserve">. Контроль за исполнением настоящего постановления возложить на </w:t>
      </w:r>
      <w:r w:rsidR="0020668F" w:rsidRPr="00944311">
        <w:rPr>
          <w:lang w:bidi="ru-RU"/>
        </w:rPr>
        <w:t>первого заместителя руководителя И</w:t>
      </w:r>
      <w:r w:rsidR="00CB5F42" w:rsidRPr="00944311">
        <w:rPr>
          <w:lang w:bidi="ru-RU"/>
        </w:rPr>
        <w:t>сполнительного комитета</w:t>
      </w:r>
      <w:r w:rsidR="0020668F" w:rsidRPr="00944311">
        <w:rPr>
          <w:lang w:bidi="ru-RU"/>
        </w:rPr>
        <w:t xml:space="preserve"> Бавлинского муниципального района по социальным вопросам.</w:t>
      </w:r>
    </w:p>
    <w:p w:rsidR="00AF57B1" w:rsidRDefault="00AF57B1" w:rsidP="0094431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/>
        <w:jc w:val="both"/>
        <w:rPr>
          <w:color w:val="FF0000"/>
          <w:lang w:bidi="ru-RU"/>
        </w:rPr>
      </w:pPr>
    </w:p>
    <w:p w:rsidR="007B6F2B" w:rsidRPr="00944311" w:rsidRDefault="007B6F2B" w:rsidP="0094431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/>
        <w:jc w:val="both"/>
        <w:rPr>
          <w:color w:val="FF0000"/>
          <w:lang w:bidi="ru-RU"/>
        </w:rPr>
      </w:pPr>
    </w:p>
    <w:p w:rsidR="008B4BE7" w:rsidRPr="00944311" w:rsidRDefault="00A86324" w:rsidP="00944311">
      <w:pPr>
        <w:jc w:val="both"/>
      </w:pPr>
      <w:r>
        <w:t xml:space="preserve">                   </w:t>
      </w:r>
      <w:r w:rsidR="008B4BE7" w:rsidRPr="00944311">
        <w:t>Руководитель</w:t>
      </w:r>
    </w:p>
    <w:p w:rsidR="008B4BE7" w:rsidRPr="00944311" w:rsidRDefault="00A86324" w:rsidP="00944311">
      <w:pPr>
        <w:jc w:val="both"/>
      </w:pPr>
      <w:r>
        <w:t xml:space="preserve">        </w:t>
      </w:r>
      <w:r w:rsidR="002E73E6" w:rsidRPr="00944311">
        <w:t>И</w:t>
      </w:r>
      <w:r w:rsidR="008B4BE7" w:rsidRPr="00944311">
        <w:t xml:space="preserve">сполнительного комитета                                                             </w:t>
      </w:r>
    </w:p>
    <w:p w:rsidR="008B4BE7" w:rsidRPr="00944311" w:rsidRDefault="008B4BE7" w:rsidP="001724C3">
      <w:r w:rsidRPr="00944311">
        <w:t xml:space="preserve">Бавлинского муниципального района </w:t>
      </w:r>
      <w:r w:rsidRPr="00944311">
        <w:tab/>
      </w:r>
      <w:r w:rsidRPr="00944311">
        <w:tab/>
      </w:r>
      <w:r w:rsidRPr="00944311">
        <w:tab/>
      </w:r>
      <w:r w:rsidRPr="00944311">
        <w:tab/>
      </w:r>
      <w:r w:rsidRPr="00944311">
        <w:tab/>
        <w:t>И.И. Гузаиров</w:t>
      </w:r>
    </w:p>
    <w:sectPr w:rsidR="008B4BE7" w:rsidRPr="00944311" w:rsidSect="008B4BE7">
      <w:headerReference w:type="even" r:id="rId38"/>
      <w:headerReference w:type="default" r:id="rId39"/>
      <w:headerReference w:type="first" r:id="rId40"/>
      <w:pgSz w:w="11906" w:h="16838" w:code="9"/>
      <w:pgMar w:top="993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222" w:rsidRDefault="004B3222">
      <w:r>
        <w:separator/>
      </w:r>
    </w:p>
  </w:endnote>
  <w:endnote w:type="continuationSeparator" w:id="0">
    <w:p w:rsidR="004B3222" w:rsidRDefault="004B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222" w:rsidRDefault="004B3222">
      <w:r>
        <w:separator/>
      </w:r>
    </w:p>
  </w:footnote>
  <w:footnote w:type="continuationSeparator" w:id="0">
    <w:p w:rsidR="004B3222" w:rsidRDefault="004B3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24" w:rsidRPr="00A86324" w:rsidRDefault="00A86324">
    <w:pPr>
      <w:pStyle w:val="a5"/>
      <w:jc w:val="center"/>
      <w:rPr>
        <w:sz w:val="26"/>
        <w:szCs w:val="26"/>
      </w:rPr>
    </w:pPr>
    <w:r w:rsidRPr="00A86324">
      <w:rPr>
        <w:sz w:val="26"/>
        <w:szCs w:val="26"/>
      </w:rPr>
      <w:fldChar w:fldCharType="begin"/>
    </w:r>
    <w:r w:rsidRPr="00A86324">
      <w:rPr>
        <w:sz w:val="26"/>
        <w:szCs w:val="26"/>
      </w:rPr>
      <w:instrText>PAGE   \* MERGEFORMAT</w:instrText>
    </w:r>
    <w:r w:rsidRPr="00A86324">
      <w:rPr>
        <w:sz w:val="26"/>
        <w:szCs w:val="26"/>
      </w:rPr>
      <w:fldChar w:fldCharType="separate"/>
    </w:r>
    <w:r w:rsidR="00A47BA2">
      <w:rPr>
        <w:noProof/>
        <w:sz w:val="26"/>
        <w:szCs w:val="26"/>
      </w:rPr>
      <w:t>2</w:t>
    </w:r>
    <w:r w:rsidRPr="00A86324">
      <w:rPr>
        <w:sz w:val="26"/>
        <w:szCs w:val="26"/>
      </w:rPr>
      <w:fldChar w:fldCharType="end"/>
    </w:r>
  </w:p>
  <w:p w:rsidR="00854112" w:rsidRDefault="00854112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256" w:rsidRDefault="00697256">
    <w:pPr>
      <w:pStyle w:val="a5"/>
      <w:jc w:val="center"/>
    </w:pPr>
  </w:p>
  <w:p w:rsidR="00697256" w:rsidRDefault="006972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44D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50378"/>
    <w:rsid w:val="000533DB"/>
    <w:rsid w:val="0005762F"/>
    <w:rsid w:val="00062DEB"/>
    <w:rsid w:val="00073D08"/>
    <w:rsid w:val="0007736E"/>
    <w:rsid w:val="00082CBE"/>
    <w:rsid w:val="0009028C"/>
    <w:rsid w:val="00090495"/>
    <w:rsid w:val="00091B9D"/>
    <w:rsid w:val="00092726"/>
    <w:rsid w:val="00092E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2316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2F4"/>
    <w:rsid w:val="00171C02"/>
    <w:rsid w:val="001724C3"/>
    <w:rsid w:val="00173528"/>
    <w:rsid w:val="0017365F"/>
    <w:rsid w:val="00175971"/>
    <w:rsid w:val="0018055E"/>
    <w:rsid w:val="00181A29"/>
    <w:rsid w:val="00185693"/>
    <w:rsid w:val="0018718F"/>
    <w:rsid w:val="00192A60"/>
    <w:rsid w:val="001941DB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3BAE"/>
    <w:rsid w:val="002300FF"/>
    <w:rsid w:val="00230920"/>
    <w:rsid w:val="00231FDB"/>
    <w:rsid w:val="00233CFA"/>
    <w:rsid w:val="0023441E"/>
    <w:rsid w:val="00235DAE"/>
    <w:rsid w:val="0024049B"/>
    <w:rsid w:val="00244A31"/>
    <w:rsid w:val="002462EE"/>
    <w:rsid w:val="0025006D"/>
    <w:rsid w:val="00251A36"/>
    <w:rsid w:val="00254D95"/>
    <w:rsid w:val="00256F38"/>
    <w:rsid w:val="00257C6D"/>
    <w:rsid w:val="00263C38"/>
    <w:rsid w:val="0026536C"/>
    <w:rsid w:val="00265A74"/>
    <w:rsid w:val="00272690"/>
    <w:rsid w:val="00273CE8"/>
    <w:rsid w:val="00273D72"/>
    <w:rsid w:val="002759C4"/>
    <w:rsid w:val="00275F34"/>
    <w:rsid w:val="002822B5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1617"/>
    <w:rsid w:val="00342E51"/>
    <w:rsid w:val="003440CD"/>
    <w:rsid w:val="00344E23"/>
    <w:rsid w:val="0035192F"/>
    <w:rsid w:val="00356E78"/>
    <w:rsid w:val="00364679"/>
    <w:rsid w:val="003711B2"/>
    <w:rsid w:val="00374850"/>
    <w:rsid w:val="00377E8A"/>
    <w:rsid w:val="00381D57"/>
    <w:rsid w:val="00382A7E"/>
    <w:rsid w:val="003868EC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558F"/>
    <w:rsid w:val="003D1294"/>
    <w:rsid w:val="003D71D3"/>
    <w:rsid w:val="003E49F3"/>
    <w:rsid w:val="003E6B3E"/>
    <w:rsid w:val="003F0B6D"/>
    <w:rsid w:val="003F0F14"/>
    <w:rsid w:val="003F1631"/>
    <w:rsid w:val="003F1A38"/>
    <w:rsid w:val="003F270B"/>
    <w:rsid w:val="003F2E0F"/>
    <w:rsid w:val="003F652F"/>
    <w:rsid w:val="00402063"/>
    <w:rsid w:val="00405225"/>
    <w:rsid w:val="00405E6E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5918"/>
    <w:rsid w:val="00457174"/>
    <w:rsid w:val="004578BB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0D58"/>
    <w:rsid w:val="00481071"/>
    <w:rsid w:val="0048228E"/>
    <w:rsid w:val="0048690C"/>
    <w:rsid w:val="004936C9"/>
    <w:rsid w:val="00494EC9"/>
    <w:rsid w:val="004964BB"/>
    <w:rsid w:val="00496BBD"/>
    <w:rsid w:val="00497F5B"/>
    <w:rsid w:val="004B0ECF"/>
    <w:rsid w:val="004B15EA"/>
    <w:rsid w:val="004B24CE"/>
    <w:rsid w:val="004B3222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C62F6"/>
    <w:rsid w:val="005D0830"/>
    <w:rsid w:val="005D29A8"/>
    <w:rsid w:val="005D439D"/>
    <w:rsid w:val="005E04C6"/>
    <w:rsid w:val="005E2942"/>
    <w:rsid w:val="005E7629"/>
    <w:rsid w:val="005F049A"/>
    <w:rsid w:val="005F2238"/>
    <w:rsid w:val="005F2B76"/>
    <w:rsid w:val="005F60F1"/>
    <w:rsid w:val="005F7662"/>
    <w:rsid w:val="00600B0E"/>
    <w:rsid w:val="00601ABD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76CA0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166FD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76DEC"/>
    <w:rsid w:val="0078173C"/>
    <w:rsid w:val="007947A3"/>
    <w:rsid w:val="00796575"/>
    <w:rsid w:val="007A02EB"/>
    <w:rsid w:val="007A45DC"/>
    <w:rsid w:val="007B331E"/>
    <w:rsid w:val="007B4D59"/>
    <w:rsid w:val="007B6F2B"/>
    <w:rsid w:val="007C1A98"/>
    <w:rsid w:val="007C2766"/>
    <w:rsid w:val="007C54B0"/>
    <w:rsid w:val="007D1EBA"/>
    <w:rsid w:val="007D2413"/>
    <w:rsid w:val="007D62A9"/>
    <w:rsid w:val="007D655F"/>
    <w:rsid w:val="007E72DC"/>
    <w:rsid w:val="007F43A6"/>
    <w:rsid w:val="007F4F1A"/>
    <w:rsid w:val="007F72FE"/>
    <w:rsid w:val="008028C8"/>
    <w:rsid w:val="00815BA1"/>
    <w:rsid w:val="00816F1C"/>
    <w:rsid w:val="00825141"/>
    <w:rsid w:val="00825557"/>
    <w:rsid w:val="00826E8F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679A9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90A"/>
    <w:rsid w:val="008A3F03"/>
    <w:rsid w:val="008B32FB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20147"/>
    <w:rsid w:val="009207EB"/>
    <w:rsid w:val="00920867"/>
    <w:rsid w:val="00922C66"/>
    <w:rsid w:val="00924A29"/>
    <w:rsid w:val="00936E62"/>
    <w:rsid w:val="00937341"/>
    <w:rsid w:val="0094278C"/>
    <w:rsid w:val="00943954"/>
    <w:rsid w:val="009439A8"/>
    <w:rsid w:val="00944311"/>
    <w:rsid w:val="00946A1D"/>
    <w:rsid w:val="00950E09"/>
    <w:rsid w:val="00955574"/>
    <w:rsid w:val="009558EF"/>
    <w:rsid w:val="00956F93"/>
    <w:rsid w:val="009600B4"/>
    <w:rsid w:val="00965306"/>
    <w:rsid w:val="009767E7"/>
    <w:rsid w:val="00977DD3"/>
    <w:rsid w:val="009812BD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32F8"/>
    <w:rsid w:val="009E6482"/>
    <w:rsid w:val="009F0CFD"/>
    <w:rsid w:val="009F4149"/>
    <w:rsid w:val="009F4736"/>
    <w:rsid w:val="009F4B96"/>
    <w:rsid w:val="00A00A37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47BA2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8632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0E8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D5DB4"/>
    <w:rsid w:val="00BD7B5C"/>
    <w:rsid w:val="00BE254D"/>
    <w:rsid w:val="00BE4117"/>
    <w:rsid w:val="00BE67D2"/>
    <w:rsid w:val="00BF34D6"/>
    <w:rsid w:val="00C02294"/>
    <w:rsid w:val="00C15115"/>
    <w:rsid w:val="00C25DE6"/>
    <w:rsid w:val="00C26A02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EC"/>
    <w:rsid w:val="00C81982"/>
    <w:rsid w:val="00C8198B"/>
    <w:rsid w:val="00C847F5"/>
    <w:rsid w:val="00C86FDA"/>
    <w:rsid w:val="00C93916"/>
    <w:rsid w:val="00C95ADA"/>
    <w:rsid w:val="00CA52D1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4B1B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56E6"/>
    <w:rsid w:val="00D92DB5"/>
    <w:rsid w:val="00D92F2D"/>
    <w:rsid w:val="00D93E8A"/>
    <w:rsid w:val="00D955D6"/>
    <w:rsid w:val="00DB3668"/>
    <w:rsid w:val="00DB45F0"/>
    <w:rsid w:val="00DB5196"/>
    <w:rsid w:val="00DB51FB"/>
    <w:rsid w:val="00DB6CCE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3D9C"/>
    <w:rsid w:val="00E05F5E"/>
    <w:rsid w:val="00E06358"/>
    <w:rsid w:val="00E15845"/>
    <w:rsid w:val="00E162BD"/>
    <w:rsid w:val="00E20FEF"/>
    <w:rsid w:val="00E21157"/>
    <w:rsid w:val="00E22CB4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2D28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F016BE"/>
    <w:rsid w:val="00F03DB4"/>
    <w:rsid w:val="00F07406"/>
    <w:rsid w:val="00F107B4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363&amp;n=153402&amp;date=27.01.2022&amp;dst=100343&amp;field=134" TargetMode="External"/><Relationship Id="rId18" Type="http://schemas.openxmlformats.org/officeDocument/2006/relationships/hyperlink" Target="https://login.consultant.ru/link/?req=doc&amp;base=RLAW363&amp;n=153402&amp;date=27.01.2022&amp;dst=100590&amp;field=134" TargetMode="External"/><Relationship Id="rId26" Type="http://schemas.openxmlformats.org/officeDocument/2006/relationships/hyperlink" Target="https://login.consultant.ru/link/?req=doc&amp;base=RLAW363&amp;n=158899&amp;date=31.01.2022&amp;dst=102121&amp;field=134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72861&amp;date=27.01.2022" TargetMode="External"/><Relationship Id="rId34" Type="http://schemas.openxmlformats.org/officeDocument/2006/relationships/hyperlink" Target="https://login.consultant.ru/link/?req=doc&amp;base=RLAW363&amp;n=158899&amp;date=31.01.2022&amp;dst=102121&amp;field=134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363&amp;n=158899&amp;date=31.01.2022&amp;dst=100039&amp;field=134" TargetMode="External"/><Relationship Id="rId17" Type="http://schemas.openxmlformats.org/officeDocument/2006/relationships/hyperlink" Target="https://login.consultant.ru/link/?req=doc&amp;base=RLAW363&amp;n=153402&amp;date=27.01.2022&amp;dst=100562&amp;field=134" TargetMode="External"/><Relationship Id="rId25" Type="http://schemas.openxmlformats.org/officeDocument/2006/relationships/hyperlink" Target="https://login.consultant.ru/link/?req=doc&amp;base=LAW&amp;n=129344&amp;date=27.01.2022" TargetMode="External"/><Relationship Id="rId33" Type="http://schemas.openxmlformats.org/officeDocument/2006/relationships/hyperlink" Target="https://login.consultant.ru/link/?req=doc&amp;base=RLAW363&amp;n=158899&amp;date=31.01.2022&amp;dst=101654&amp;field=134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29344&amp;date=27.01.2022" TargetMode="External"/><Relationship Id="rId20" Type="http://schemas.openxmlformats.org/officeDocument/2006/relationships/hyperlink" Target="https://login.consultant.ru/link/?req=doc&amp;base=RLAW363&amp;n=153402&amp;date=27.01.2022&amp;dst=100591&amp;field=134" TargetMode="External"/><Relationship Id="rId29" Type="http://schemas.openxmlformats.org/officeDocument/2006/relationships/hyperlink" Target="https://login.consultant.ru/link/?req=doc&amp;base=RLAW363&amp;n=153402&amp;date=27.01.2022&amp;dst=102128&amp;field=13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53402&amp;date=27.01.2022&amp;dst=100038&amp;field=134" TargetMode="External"/><Relationship Id="rId24" Type="http://schemas.openxmlformats.org/officeDocument/2006/relationships/hyperlink" Target="https://login.consultant.ru/link/?req=doc&amp;base=RLAW363&amp;n=158899&amp;date=31.01.2022&amp;dst=101970&amp;field=134" TargetMode="External"/><Relationship Id="rId32" Type="http://schemas.openxmlformats.org/officeDocument/2006/relationships/hyperlink" Target="https://login.consultant.ru/link/?req=doc&amp;base=RLAW363&amp;n=158899&amp;date=31.01.2022&amp;dst=100024&amp;field=134" TargetMode="External"/><Relationship Id="rId37" Type="http://schemas.openxmlformats.org/officeDocument/2006/relationships/hyperlink" Target="https://login.consultant.ru/link/?req=doc&amp;base=RLAW363&amp;n=158899&amp;date=31.01.2022&amp;dst=102121&amp;field=134" TargetMode="External"/><Relationship Id="rId40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63&amp;n=153402&amp;date=27.01.2022&amp;dst=100495&amp;field=134" TargetMode="External"/><Relationship Id="rId23" Type="http://schemas.openxmlformats.org/officeDocument/2006/relationships/hyperlink" Target="https://login.consultant.ru/link/?req=doc&amp;base=RLAW363&amp;n=158899&amp;date=31.01.2022&amp;dst=101668&amp;field=134" TargetMode="External"/><Relationship Id="rId28" Type="http://schemas.openxmlformats.org/officeDocument/2006/relationships/hyperlink" Target="https://login.consultant.ru/link/?req=doc&amp;base=RLAW363&amp;n=153402&amp;date=27.01.2022&amp;dst=102126&amp;field=134" TargetMode="External"/><Relationship Id="rId36" Type="http://schemas.openxmlformats.org/officeDocument/2006/relationships/hyperlink" Target="https://login.consultant.ru/link/?req=doc&amp;base=RLAW363&amp;n=158899&amp;date=31.01.2022&amp;dst=101654&amp;field=134" TargetMode="External"/><Relationship Id="rId10" Type="http://schemas.openxmlformats.org/officeDocument/2006/relationships/hyperlink" Target="https://login.consultant.ru/link/?req=doc&amp;base=RLAW363&amp;n=158899&amp;date=31.01.2022&amp;dst=100024&amp;field=134" TargetMode="External"/><Relationship Id="rId19" Type="http://schemas.openxmlformats.org/officeDocument/2006/relationships/hyperlink" Target="https://login.consultant.ru/link/?req=doc&amp;base=RLAW363&amp;n=153402&amp;date=27.01.2022&amp;dst=100590&amp;field=134" TargetMode="External"/><Relationship Id="rId31" Type="http://schemas.openxmlformats.org/officeDocument/2006/relationships/hyperlink" Target="https://login.consultant.ru/link/?req=doc&amp;base=RLAW363&amp;n=158899&amp;date=31.01.2022&amp;dst=102344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3&amp;n=153402&amp;date=27.01.2022&amp;dst=100418&amp;field=134" TargetMode="External"/><Relationship Id="rId22" Type="http://schemas.openxmlformats.org/officeDocument/2006/relationships/hyperlink" Target="https://login.consultant.ru/link/?req=doc&amp;base=RLAW363&amp;n=158899&amp;date=31.01.2022&amp;dst=101654&amp;field=134" TargetMode="External"/><Relationship Id="rId27" Type="http://schemas.openxmlformats.org/officeDocument/2006/relationships/hyperlink" Target="https://login.consultant.ru/link/?req=doc&amp;base=RLAW363&amp;n=153402&amp;date=27.01.2022&amp;dst=102125&amp;field=134" TargetMode="External"/><Relationship Id="rId30" Type="http://schemas.openxmlformats.org/officeDocument/2006/relationships/hyperlink" Target="https://login.consultant.ru/link/?req=doc&amp;base=RLAW363&amp;n=158899&amp;date=31.01.2022&amp;dst=102135&amp;field=134" TargetMode="External"/><Relationship Id="rId35" Type="http://schemas.openxmlformats.org/officeDocument/2006/relationships/hyperlink" Target="https://login.consultant.ru/link/?req=doc&amp;base=RLAW363&amp;n=158899&amp;date=31.01.2022&amp;dst=10002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289E3-356E-4EC9-B232-147A72D3F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4092</Words>
  <Characters>23326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27364</CharactersWithSpaces>
  <SharedDoc>false</SharedDoc>
  <HLinks>
    <vt:vector size="168" baseType="variant">
      <vt:variant>
        <vt:i4>5242903</vt:i4>
      </vt:variant>
      <vt:variant>
        <vt:i4>81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https://login.consultant.ru/link/?req=doc&amp;base=RLAW363&amp;n=158899&amp;date=31.01.2022&amp;dst=102121&amp;field=134</vt:lpwstr>
      </vt:variant>
      <vt:variant>
        <vt:lpwstr/>
      </vt:variant>
      <vt:variant>
        <vt:i4>5373971</vt:i4>
      </vt:variant>
      <vt:variant>
        <vt:i4>78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https://login.consultant.ru/link/?req=doc&amp;base=RLAW363&amp;n=158899&amp;date=31.01.2022&amp;dst=101654&amp;field=134</vt:lpwstr>
      </vt:variant>
      <vt:variant>
        <vt:lpwstr/>
      </vt:variant>
      <vt:variant>
        <vt:i4>5505045</vt:i4>
      </vt:variant>
      <vt:variant>
        <vt:i4>75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https://login.consultant.ru/link/?req=doc&amp;base=RLAW363&amp;n=158899&amp;date=31.01.2022&amp;dst=100024&amp;field=134</vt:lpwstr>
      </vt:variant>
      <vt:variant>
        <vt:lpwstr/>
      </vt:variant>
      <vt:variant>
        <vt:i4>5242903</vt:i4>
      </vt:variant>
      <vt:variant>
        <vt:i4>72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https://login.consultant.ru/link/?req=doc&amp;base=RLAW363&amp;n=158899&amp;date=31.01.2022&amp;dst=102121&amp;field=134</vt:lpwstr>
      </vt:variant>
      <vt:variant>
        <vt:lpwstr/>
      </vt:variant>
      <vt:variant>
        <vt:i4>5373971</vt:i4>
      </vt:variant>
      <vt:variant>
        <vt:i4>69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https://login.consultant.ru/link/?req=doc&amp;base=RLAW363&amp;n=158899&amp;date=31.01.2022&amp;dst=101654&amp;field=134</vt:lpwstr>
      </vt:variant>
      <vt:variant>
        <vt:lpwstr/>
      </vt:variant>
      <vt:variant>
        <vt:i4>5505045</vt:i4>
      </vt:variant>
      <vt:variant>
        <vt:i4>66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https://login.consultant.ru/link/?req=doc&amp;base=RLAW363&amp;n=158899&amp;date=31.01.2022&amp;dst=100024&amp;field=134</vt:lpwstr>
      </vt:variant>
      <vt:variant>
        <vt:lpwstr/>
      </vt:variant>
      <vt:variant>
        <vt:i4>5701649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https://login.consultant.ru/link/?req=doc&amp;base=RLAW363&amp;n=158899&amp;date=31.01.2022&amp;dst=102344&amp;field=134</vt:lpwstr>
      </vt:variant>
      <vt:variant>
        <vt:lpwstr/>
      </vt:variant>
      <vt:variant>
        <vt:i4>5505046</vt:i4>
      </vt:variant>
      <vt:variant>
        <vt:i4>60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https://login.consultant.ru/link/?req=doc&amp;base=RLAW363&amp;n=158899&amp;date=31.01.2022&amp;dst=102135&amp;field=134</vt:lpwstr>
      </vt:variant>
      <vt:variant>
        <vt:lpwstr/>
      </vt:variant>
      <vt:variant>
        <vt:i4>5898262</vt:i4>
      </vt:variant>
      <vt:variant>
        <vt:i4>57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https://login.consultant.ru/link/?req=doc&amp;base=RLAW363&amp;n=153402&amp;date=27.01.2022&amp;dst=102128&amp;field=134</vt:lpwstr>
      </vt:variant>
      <vt:variant>
        <vt:lpwstr/>
      </vt:variant>
      <vt:variant>
        <vt:i4>5505046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https://login.consultant.ru/link/?req=doc&amp;base=RLAW363&amp;n=153402&amp;date=27.01.2022&amp;dst=102126&amp;field=134</vt:lpwstr>
      </vt:variant>
      <vt:variant>
        <vt:lpwstr/>
      </vt:variant>
      <vt:variant>
        <vt:i4>5701654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https://login.consultant.ru/link/?req=doc&amp;base=RLAW363&amp;n=153402&amp;date=27.01.2022&amp;dst=102125&amp;field=134</vt:lpwstr>
      </vt:variant>
      <vt:variant>
        <vt:lpwstr/>
      </vt:variant>
      <vt:variant>
        <vt:i4>5242903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https://login.consultant.ru/link/?req=doc&amp;base=RLAW363&amp;n=158899&amp;date=31.01.2022&amp;dst=102121&amp;field=134</vt:lpwstr>
      </vt:variant>
      <vt:variant>
        <vt:lpwstr/>
      </vt:variant>
      <vt:variant>
        <vt:i4>7274594</vt:i4>
      </vt:variant>
      <vt:variant>
        <vt:i4>45</vt:i4>
      </vt:variant>
      <vt:variant>
        <vt:i4>0</vt:i4>
      </vt:variant>
      <vt:variant>
        <vt:i4>5</vt:i4>
      </vt:variant>
      <vt:variant>
        <vt:lpwstr>https://login.consultant.ru/link/?req=doc&amp;base=LAW&amp;n=129344&amp;date=27.01.2022</vt:lpwstr>
      </vt:variant>
      <vt:variant>
        <vt:lpwstr/>
      </vt:variant>
      <vt:variant>
        <vt:i4>5832721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https://login.consultant.ru/link/?req=doc&amp;base=RLAW363&amp;n=158899&amp;date=31.01.2022&amp;dst=101970&amp;field=134</vt:lpwstr>
      </vt:variant>
      <vt:variant>
        <vt:lpwstr/>
      </vt:variant>
      <vt:variant>
        <vt:i4>6160400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https://login.consultant.ru/link/?req=doc&amp;base=RLAW363&amp;n=158899&amp;date=31.01.2022&amp;dst=101668&amp;field=134</vt:lpwstr>
      </vt:variant>
      <vt:variant>
        <vt:lpwstr/>
      </vt:variant>
      <vt:variant>
        <vt:i4>5373971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https://login.consultant.ru/link/?req=doc&amp;base=RLAW363&amp;n=158899&amp;date=31.01.2022&amp;dst=101654&amp;field=134</vt:lpwstr>
      </vt:variant>
      <vt:variant>
        <vt:lpwstr/>
      </vt:variant>
      <vt:variant>
        <vt:i4>6553705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https://login.consultant.ru/link/?req=doc&amp;base=LAW&amp;n=372861&amp;date=27.01.2022</vt:lpwstr>
      </vt:variant>
      <vt:variant>
        <vt:lpwstr/>
      </vt:variant>
      <vt:variant>
        <vt:i4>5701663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https://login.consultant.ru/link/?req=doc&amp;base=RLAW363&amp;n=153402&amp;date=27.01.2022&amp;dst=100591&amp;field=134</vt:lpwstr>
      </vt:variant>
      <vt:variant>
        <vt:lpwstr/>
      </vt:variant>
      <vt:variant>
        <vt:i4>5636127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https://login.consultant.ru/link/?req=doc&amp;base=RLAW363&amp;n=153402&amp;date=27.01.2022&amp;dst=100590&amp;field=134</vt:lpwstr>
      </vt:variant>
      <vt:variant>
        <vt:lpwstr/>
      </vt:variant>
      <vt:variant>
        <vt:i4>5636127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https://login.consultant.ru/link/?req=doc&amp;base=RLAW363&amp;n=153402&amp;date=27.01.2022&amp;dst=100590&amp;field=134</vt:lpwstr>
      </vt:variant>
      <vt:variant>
        <vt:lpwstr/>
      </vt:variant>
      <vt:variant>
        <vt:i4>5505040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https://login.consultant.ru/link/?req=doc&amp;base=RLAW363&amp;n=153402&amp;date=27.01.2022&amp;dst=100562&amp;field=134</vt:lpwstr>
      </vt:variant>
      <vt:variant>
        <vt:lpwstr/>
      </vt:variant>
      <vt:variant>
        <vt:i4>7274594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https://login.consultant.ru/link/?req=doc&amp;base=LAW&amp;n=129344&amp;date=27.01.2022</vt:lpwstr>
      </vt:variant>
      <vt:variant>
        <vt:lpwstr/>
      </vt:variant>
      <vt:variant>
        <vt:i4>5373983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https://login.consultant.ru/link/?req=doc&amp;base=RLAW363&amp;n=153402&amp;date=27.01.2022&amp;dst=100495&amp;field=134</vt:lpwstr>
      </vt:variant>
      <vt:variant>
        <vt:lpwstr/>
      </vt:variant>
      <vt:variant>
        <vt:i4>6225943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https://login.consultant.ru/link/?req=doc&amp;base=RLAW363&amp;n=153402&amp;date=27.01.2022&amp;dst=100418&amp;field=134</vt:lpwstr>
      </vt:variant>
      <vt:variant>
        <vt:lpwstr/>
      </vt:variant>
      <vt:variant>
        <vt:i4>5439506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https://login.consultant.ru/link/?req=doc&amp;base=RLAW363&amp;n=153402&amp;date=27.01.2022&amp;dst=100343&amp;field=134</vt:lpwstr>
      </vt:variant>
      <vt:variant>
        <vt:lpwstr/>
      </vt:variant>
      <vt:variant>
        <vt:i4>5832724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https://login.consultant.ru/link/?req=doc&amp;base=RLAW363&amp;n=158899&amp;date=31.01.2022&amp;dst=100039&amp;field=134</vt:lpwstr>
      </vt:variant>
      <vt:variant>
        <vt:lpwstr/>
      </vt:variant>
      <vt:variant>
        <vt:i4>5963797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https://login.consultant.ru/link/?req=doc&amp;base=RLAW363&amp;n=153402&amp;date=27.01.2022&amp;dst=100038&amp;field=134</vt:lpwstr>
      </vt:variant>
      <vt:variant>
        <vt:lpwstr/>
      </vt:variant>
      <vt:variant>
        <vt:i4>5505045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https://login.consultant.ru/link/?req=doc&amp;base=RLAW363&amp;n=158899&amp;date=31.01.2022&amp;dst=100024&amp;field=134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2022-02-15T06:10:00Z</cp:lastPrinted>
  <dcterms:created xsi:type="dcterms:W3CDTF">2022-02-21T06:34:00Z</dcterms:created>
  <dcterms:modified xsi:type="dcterms:W3CDTF">2022-02-21T06:34:00Z</dcterms:modified>
</cp:coreProperties>
</file>