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3B" w:rsidRDefault="0065303B">
      <w:bookmarkStart w:id="0" w:name="_GoBack"/>
      <w:bookmarkEnd w:id="0"/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73E2A" w:rsidRPr="00A720EE" w:rsidTr="00FA75A9">
        <w:tc>
          <w:tcPr>
            <w:tcW w:w="4696" w:type="dxa"/>
            <w:shd w:val="clear" w:color="auto" w:fill="auto"/>
          </w:tcPr>
          <w:p w:rsidR="0065303B" w:rsidRDefault="0065303B" w:rsidP="006530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ПОТАПОВО-ТУМБАРЛИНСКОГО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73E2A" w:rsidRPr="00A720EE" w:rsidRDefault="00173E2A" w:rsidP="00FA75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65303B" w:rsidRDefault="0065303B" w:rsidP="0065303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73E2A" w:rsidRPr="00A720EE" w:rsidRDefault="00173E2A" w:rsidP="0065303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  <w:lang w:val="tt-RU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173E2A" w:rsidRPr="00A720EE" w:rsidRDefault="00173E2A" w:rsidP="0065303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173E2A" w:rsidRPr="00A720EE" w:rsidRDefault="00173E2A" w:rsidP="0065303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73E2A">
              <w:rPr>
                <w:rFonts w:ascii="Times New Roman" w:eastAsia="Calibri" w:hAnsi="Times New Roman" w:cs="Times New Roman"/>
                <w:sz w:val="28"/>
                <w:szCs w:val="28"/>
              </w:rPr>
              <w:t>ПОТАП ТОМБАРЛЫСЫ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</w:t>
            </w:r>
          </w:p>
          <w:p w:rsidR="00173E2A" w:rsidRPr="00A720EE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73E2A" w:rsidRPr="00A720EE" w:rsidRDefault="00173E2A" w:rsidP="00173E2A">
      <w:pPr>
        <w:widowControl/>
        <w:pBdr>
          <w:bottom w:val="single" w:sz="12" w:space="0" w:color="auto"/>
        </w:pBdr>
        <w:tabs>
          <w:tab w:val="left" w:pos="90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173E2A" w:rsidRPr="00A720EE" w:rsidTr="00FA75A9">
        <w:trPr>
          <w:trHeight w:val="465"/>
        </w:trPr>
        <w:tc>
          <w:tcPr>
            <w:tcW w:w="4852" w:type="dxa"/>
            <w:vAlign w:val="center"/>
          </w:tcPr>
          <w:p w:rsidR="00173E2A" w:rsidRPr="00A720EE" w:rsidRDefault="00173E2A" w:rsidP="00FA75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0EE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173E2A" w:rsidRPr="00A720EE" w:rsidRDefault="00173E2A" w:rsidP="00FA75A9">
            <w:pPr>
              <w:widowControl/>
              <w:autoSpaceDE/>
              <w:autoSpaceDN/>
              <w:adjustRightInd/>
              <w:ind w:firstLine="70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КАРАР</w:t>
            </w:r>
          </w:p>
        </w:tc>
      </w:tr>
      <w:tr w:rsidR="00173E2A" w:rsidRPr="00A720EE" w:rsidTr="00FA75A9">
        <w:trPr>
          <w:trHeight w:val="206"/>
        </w:trPr>
        <w:tc>
          <w:tcPr>
            <w:tcW w:w="9704" w:type="dxa"/>
            <w:gridSpan w:val="2"/>
            <w:vAlign w:val="center"/>
          </w:tcPr>
          <w:p w:rsidR="00173E2A" w:rsidRPr="00A720EE" w:rsidRDefault="00173E2A" w:rsidP="00173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0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              </w:t>
            </w:r>
            <w:r w:rsidRPr="0065303B">
              <w:rPr>
                <w:rFonts w:ascii="Times New Roman" w:hAnsi="Times New Roman" w:cs="Times New Roman"/>
                <w:sz w:val="24"/>
                <w:szCs w:val="24"/>
              </w:rPr>
              <w:t>с. Потапово-Тумбарла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720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173E2A" w:rsidRPr="00A720EE" w:rsidRDefault="00173E2A" w:rsidP="00173E2A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173E2A" w:rsidRDefault="00173E2A" w:rsidP="006910F6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6910F6" w:rsidRDefault="002034FE" w:rsidP="006910F6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r w:rsidR="00E52A2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DF340D">
        <w:rPr>
          <w:rFonts w:ascii="Times New Roman" w:hAnsi="Times New Roman"/>
          <w:sz w:val="28"/>
        </w:rPr>
        <w:t xml:space="preserve">на </w:t>
      </w:r>
      <w:r w:rsidR="004F63AE">
        <w:rPr>
          <w:rFonts w:ascii="Times New Roman" w:hAnsi="Times New Roman"/>
          <w:sz w:val="28"/>
        </w:rPr>
        <w:t>2022</w:t>
      </w:r>
      <w:r w:rsidRPr="006910F6">
        <w:rPr>
          <w:rFonts w:ascii="Times New Roman" w:hAnsi="Times New Roman"/>
          <w:sz w:val="28"/>
        </w:rPr>
        <w:t xml:space="preserve"> год</w:t>
      </w:r>
      <w:r w:rsidR="00135AFA">
        <w:rPr>
          <w:rFonts w:ascii="Times New Roman" w:hAnsi="Times New Roman"/>
          <w:sz w:val="28"/>
        </w:rPr>
        <w:t xml:space="preserve"> и на плановый период </w:t>
      </w:r>
      <w:r w:rsidR="004F63AE">
        <w:rPr>
          <w:rFonts w:ascii="Times New Roman" w:hAnsi="Times New Roman"/>
          <w:sz w:val="28"/>
        </w:rPr>
        <w:t>2023</w:t>
      </w:r>
      <w:r w:rsidR="00135AFA">
        <w:rPr>
          <w:rFonts w:ascii="Times New Roman" w:hAnsi="Times New Roman"/>
          <w:sz w:val="28"/>
        </w:rPr>
        <w:t xml:space="preserve"> и </w:t>
      </w:r>
      <w:r w:rsidR="004F63AE">
        <w:rPr>
          <w:rFonts w:ascii="Times New Roman" w:hAnsi="Times New Roman"/>
          <w:sz w:val="28"/>
        </w:rPr>
        <w:t>2024</w:t>
      </w:r>
      <w:r w:rsidR="00135AFA">
        <w:rPr>
          <w:rFonts w:ascii="Times New Roman" w:hAnsi="Times New Roman"/>
          <w:sz w:val="28"/>
        </w:rPr>
        <w:t xml:space="preserve"> годов</w:t>
      </w:r>
    </w:p>
    <w:p w:rsidR="006F3B5E" w:rsidRDefault="006F3B5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6F3B5E" w:rsidRPr="006910F6" w:rsidRDefault="006F3B5E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30F6C" w:rsidRDefault="00830F6C" w:rsidP="00830F6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«Потапово-Тумбарлинское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</w:t>
      </w:r>
      <w:proofErr w:type="gramStart"/>
      <w:r>
        <w:rPr>
          <w:rFonts w:ascii="Times New Roman" w:hAnsi="Times New Roman" w:cs="Times New Roman"/>
          <w:sz w:val="28"/>
          <w:szCs w:val="24"/>
        </w:rPr>
        <w:t>бюджетном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процессе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 муниципальном образовании «Потапово-Тумбарлинское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AC5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Потапово-Тумбарлинского </w:t>
      </w:r>
      <w:r w:rsidRPr="00104AC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30F6C" w:rsidRDefault="00830F6C" w:rsidP="00830F6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</w:t>
      </w:r>
      <w:bookmarkStart w:id="1" w:name="sub_100"/>
    </w:p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</w:rPr>
        <w:t>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2022 год:</w:t>
      </w:r>
    </w:p>
    <w:p w:rsidR="00830F6C" w:rsidRDefault="00830F6C" w:rsidP="00830F6C">
      <w:pPr>
        <w:pStyle w:val="30"/>
        <w:spacing w:line="360" w:lineRule="auto"/>
        <w:ind w:firstLine="709"/>
      </w:pPr>
      <w:r>
        <w:t>1) общий объем доходов бюджета Потапово-Тумбарлинского сельского поселения</w:t>
      </w:r>
      <w:r>
        <w:rPr>
          <w:bCs/>
        </w:rPr>
        <w:t xml:space="preserve"> </w:t>
      </w:r>
      <w:r>
        <w:t>в сумме 8166,4 тыс. рублей;</w:t>
      </w:r>
    </w:p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Потапово-Тумбарлинского сельского поселения в сумме 8166,4 тыс. рублей</w:t>
      </w:r>
      <w:bookmarkStart w:id="2" w:name="sub_200"/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 бюджета Потапово-Тумбарлинского сельского поселения в сумме 0 тыс. рублей.</w:t>
      </w:r>
    </w:p>
    <w:p w:rsidR="00830F6C" w:rsidRDefault="00830F6C" w:rsidP="00830F6C">
      <w:pPr>
        <w:pStyle w:val="30"/>
        <w:spacing w:line="360" w:lineRule="auto"/>
        <w:ind w:firstLine="709"/>
      </w:pPr>
      <w:r>
        <w:lastRenderedPageBreak/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t>Потапово-Тумбарлинского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сельского поселения на 2023 год и 2024 год:</w:t>
      </w:r>
      <w:r w:rsidRPr="00135AFA">
        <w:t xml:space="preserve"> </w:t>
      </w:r>
    </w:p>
    <w:p w:rsidR="00830F6C" w:rsidRDefault="00830F6C" w:rsidP="00830F6C">
      <w:pPr>
        <w:pStyle w:val="30"/>
        <w:spacing w:line="360" w:lineRule="auto"/>
        <w:ind w:firstLine="709"/>
      </w:pPr>
      <w:r>
        <w:t>1) общий объем доходов бюджета Потапово-Тумбарлинского сельского поселения</w:t>
      </w:r>
      <w:r>
        <w:rPr>
          <w:bCs/>
        </w:rPr>
        <w:t xml:space="preserve"> на 2023 год </w:t>
      </w:r>
      <w:r>
        <w:t>в сумме 8258,0 тыс. рублей и на 2024 год в сумме 8275,0 тыс. рублей;</w:t>
      </w:r>
    </w:p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Потапово-Тумбарлинского сельского поселения на 2023 год в сумме 8258,0 тыс. рублей, в том числе условно утвержденные расходы в сумме 203,8</w:t>
      </w:r>
      <w:r w:rsidRPr="00905874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2024 год в сумме 8275,0 тыс. рублей, в том числе условно утвержденные расходы в сумме 408,2 тыс. рублей;</w:t>
      </w:r>
    </w:p>
    <w:p w:rsidR="00830F6C" w:rsidRPr="00B34C42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Потапово-Тумбарлинского сельского </w:t>
      </w:r>
      <w:bookmarkStart w:id="3" w:name="sub_103"/>
      <w:bookmarkStart w:id="4" w:name="OLE_LINK64"/>
      <w:bookmarkStart w:id="5" w:name="OLE_LINK65"/>
      <w:bookmarkEnd w:id="2"/>
      <w:r w:rsidRPr="00B34C42">
        <w:rPr>
          <w:rFonts w:ascii="Times New Roman" w:hAnsi="Times New Roman" w:cs="Times New Roman"/>
          <w:sz w:val="28"/>
          <w:szCs w:val="28"/>
        </w:rPr>
        <w:t xml:space="preserve">поселения </w:t>
      </w:r>
      <w:bookmarkStart w:id="6" w:name="OLE_LINK15"/>
      <w:bookmarkStart w:id="7" w:name="OLE_LINK16"/>
      <w:bookmarkStart w:id="8" w:name="OLE_LINK17"/>
      <w:bookmarkStart w:id="9" w:name="OLE_LINK22"/>
      <w:bookmarkStart w:id="10" w:name="OLE_LINK23"/>
      <w:bookmarkStart w:id="11" w:name="OLE_LINK32"/>
      <w:bookmarkStart w:id="12" w:name="OLE_LINK35"/>
      <w:bookmarkStart w:id="13" w:name="OLE_LINK36"/>
      <w:bookmarkStart w:id="14" w:name="OLE_LINK46"/>
      <w:bookmarkStart w:id="15" w:name="OLE_LINK47"/>
      <w:bookmarkStart w:id="16" w:name="OLE_LINK52"/>
      <w:bookmarkStart w:id="17" w:name="OLE_LINK53"/>
      <w:r w:rsidRPr="00B34C4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B34C42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B34C42">
        <w:rPr>
          <w:rFonts w:ascii="Times New Roman" w:hAnsi="Times New Roman" w:cs="Times New Roman"/>
          <w:sz w:val="28"/>
          <w:szCs w:val="28"/>
        </w:rPr>
        <w:t xml:space="preserve"> год в сумме 0 тыс</w:t>
      </w:r>
      <w:proofErr w:type="gramStart"/>
      <w:r w:rsidRPr="00B34C4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34C42">
        <w:rPr>
          <w:rFonts w:ascii="Times New Roman" w:hAnsi="Times New Roman" w:cs="Times New Roman"/>
          <w:sz w:val="28"/>
          <w:szCs w:val="28"/>
        </w:rPr>
        <w:t>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 Потапово-Тумбарлинского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на 2022 год и на плановый период 2023 и 2024 годов согласно приложению 1 к настоящему решению.</w:t>
      </w:r>
    </w:p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2023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B34C42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Потапово-Тумбарлинского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0F6C" w:rsidRPr="00362D17" w:rsidRDefault="00830F6C" w:rsidP="00830F6C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2024 года верхний предел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4C42">
        <w:rPr>
          <w:rFonts w:ascii="Times New Roman" w:hAnsi="Times New Roman" w:cs="Times New Roman"/>
          <w:sz w:val="28"/>
          <w:szCs w:val="28"/>
        </w:rPr>
        <w:t>муниципального внутреннего долга по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830F6C" w:rsidRPr="00435EAA" w:rsidRDefault="00830F6C" w:rsidP="00830F6C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Pr="004741BB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 года верхний предел </w:t>
      </w:r>
      <w:r w:rsidRPr="00B34C42">
        <w:rPr>
          <w:rFonts w:ascii="Times New Roman" w:hAnsi="Times New Roman" w:cs="Times New Roman"/>
          <w:color w:val="000000"/>
          <w:sz w:val="28"/>
          <w:szCs w:val="28"/>
        </w:rPr>
        <w:t>муниципального внутреннего долга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Потапово-Тумбарлинского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bookmarkEnd w:id="3"/>
    </w:p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</w:p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 бюджете Потапово-Тумбарлинского сельского поселения прогнозируемые объемы доходов на 2022 год и на плановый период 2023 и 2024 годов согласно приложению 2 к настоящему решению.</w:t>
      </w:r>
    </w:p>
    <w:p w:rsidR="00830F6C" w:rsidRDefault="00830F6C" w:rsidP="00830F6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8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4</w:t>
      </w:r>
    </w:p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ведомственную структуру расходов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2022 год и на плановый период 2023 и 2024 годов согласно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3 к настоящему решению</w:t>
      </w:r>
      <w:bookmarkStart w:id="19" w:name="sub_13"/>
      <w:bookmarkEnd w:id="18"/>
      <w:r>
        <w:rPr>
          <w:rFonts w:ascii="Times New Roman" w:hAnsi="Times New Roman" w:cs="Times New Roman"/>
          <w:sz w:val="28"/>
          <w:szCs w:val="28"/>
        </w:rPr>
        <w:t>.</w:t>
      </w:r>
    </w:p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 на 2022 год и на плановый период 2023 и 2024 годов согласно приложению 4 к настоящему решению.</w:t>
      </w:r>
    </w:p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Потапово-Тумбарлинского сельского поселения на исполнение публичных нормативных обязательств на 2022 год в сумме 0 тыс. рублей, на 2023 год в сумме 0 тыс. рублей, на 2024 год в сумме 0 тыс. рублей.</w:t>
      </w:r>
    </w:p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</w:t>
      </w:r>
    </w:p>
    <w:p w:rsidR="00830F6C" w:rsidRPr="00430335" w:rsidRDefault="00830F6C" w:rsidP="00830F6C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20" w:name="sub_14"/>
      <w:bookmarkEnd w:id="19"/>
      <w:r>
        <w:rPr>
          <w:rFonts w:ascii="Times New Roman" w:hAnsi="Times New Roman" w:cs="Times New Roman"/>
          <w:sz w:val="28"/>
          <w:szCs w:val="28"/>
        </w:rPr>
        <w:t xml:space="preserve">1. Утвердить объем </w:t>
      </w:r>
      <w:r w:rsidRPr="00430335">
        <w:rPr>
          <w:rFonts w:ascii="Times New Roman" w:hAnsi="Times New Roman" w:cs="Times New Roman"/>
          <w:color w:val="000000"/>
          <w:sz w:val="28"/>
          <w:szCs w:val="28"/>
        </w:rPr>
        <w:t xml:space="preserve">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0335">
        <w:rPr>
          <w:rFonts w:ascii="Times New Roman" w:hAnsi="Times New Roman" w:cs="Times New Roman"/>
          <w:color w:val="000000"/>
          <w:sz w:val="28"/>
          <w:szCs w:val="28"/>
        </w:rPr>
        <w:t xml:space="preserve">- в соответствии со статьей 142.3 Бюджетного </w:t>
      </w:r>
      <w:r w:rsidRPr="00294451">
        <w:rPr>
          <w:rFonts w:ascii="Times New Roman" w:hAnsi="Times New Roman" w:cs="Times New Roman"/>
          <w:sz w:val="28"/>
          <w:szCs w:val="28"/>
        </w:rPr>
        <w:t xml:space="preserve">Кодекса РФ, на исполнение расходных обязательств по содержанию муниципальных учреждений на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1874,5</w:t>
      </w:r>
      <w:r w:rsidRPr="00294451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1918,5</w:t>
      </w:r>
      <w:r w:rsidRPr="00294451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294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в сумме 1886,1 тыс. рублей;</w:t>
      </w:r>
    </w:p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 на обеспечение мероприятий по созданию условий для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досуга и обеспечения жителей поселения услугами организаций культуры на 2022 год в сумме 3639,3 тыс. рублей, на 2023 год в сумме 3639,3 тыс. рублей, на 2024 год в сумме 3639,3 тыс. рублей.</w:t>
      </w:r>
    </w:p>
    <w:p w:rsidR="00830F6C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Установить, что в 2022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830F6C" w:rsidRPr="00EE20FF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830F6C" w:rsidRPr="00F42971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297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Pr="00F42971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F4297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поселения, </w:t>
      </w:r>
      <w:r w:rsidRPr="00F42971"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 района дотации на выравнивание бюджетной обеспеченности в 2022 году в сумме 44,2 тыс. рублей, в 2023 году в сумме 8,9 тыс. рублей, в 2024 году в сумме 9,0 тыс. рублей.</w:t>
      </w:r>
    </w:p>
    <w:p w:rsidR="00830F6C" w:rsidRPr="00F42971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2971">
        <w:rPr>
          <w:rFonts w:ascii="Times New Roman" w:hAnsi="Times New Roman" w:cs="Times New Roman"/>
          <w:sz w:val="28"/>
          <w:szCs w:val="28"/>
        </w:rPr>
        <w:t>Статья 7</w:t>
      </w:r>
    </w:p>
    <w:p w:rsidR="00830F6C" w:rsidRPr="00F42971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2971">
        <w:rPr>
          <w:rFonts w:ascii="Times New Roman" w:hAnsi="Times New Roman" w:cs="Times New Roman"/>
          <w:sz w:val="28"/>
          <w:szCs w:val="28"/>
        </w:rPr>
        <w:t>Учесть в бюджете Потапово-Тумбарлинского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2022 году 103,2 тыс. рублей, в 2023 году 107,1 тыс. рублей, в 2024 году 111,0 тыс. рублей.</w:t>
      </w:r>
    </w:p>
    <w:p w:rsidR="00830F6C" w:rsidRPr="00F42971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10000000"/>
      <w:bookmarkEnd w:id="20"/>
      <w:r w:rsidRPr="00F42971">
        <w:rPr>
          <w:rFonts w:ascii="Times New Roman" w:hAnsi="Times New Roman" w:cs="Times New Roman"/>
          <w:sz w:val="28"/>
          <w:szCs w:val="28"/>
        </w:rPr>
        <w:t>Статья 8</w:t>
      </w:r>
    </w:p>
    <w:p w:rsidR="00830F6C" w:rsidRPr="00F42971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2971">
        <w:rPr>
          <w:rFonts w:ascii="Times New Roman" w:hAnsi="Times New Roman" w:cs="Times New Roman"/>
          <w:sz w:val="28"/>
          <w:szCs w:val="28"/>
        </w:rPr>
        <w:t>1.  Органы местного самоуправления не вправе принимать в 2022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830F6C" w:rsidRPr="00F42971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32"/>
      <w:bookmarkEnd w:id="21"/>
      <w:r w:rsidRPr="00F42971">
        <w:rPr>
          <w:rFonts w:ascii="Times New Roman" w:hAnsi="Times New Roman" w:cs="Times New Roman"/>
          <w:sz w:val="28"/>
          <w:szCs w:val="28"/>
        </w:rPr>
        <w:t>Статья 9</w:t>
      </w:r>
    </w:p>
    <w:p w:rsidR="00830F6C" w:rsidRPr="00F42971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42971">
        <w:rPr>
          <w:rFonts w:ascii="Times New Roman" w:hAnsi="Times New Roman" w:cs="Times New Roman"/>
          <w:sz w:val="28"/>
          <w:szCs w:val="28"/>
        </w:rPr>
        <w:t>Остатки средств бюджета Потапово-Тумбарлинского сельского поселения на 1 января 2022 года в объеме, не превышающем сумму остатка неиспользованных бюджетных ассигнований на оплату заключенных от имени Исполнительного комитета Потапово-Тумбарлинского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</w:t>
      </w:r>
      <w:proofErr w:type="gramEnd"/>
      <w:r w:rsidRPr="00F42971">
        <w:rPr>
          <w:rFonts w:ascii="Times New Roman" w:hAnsi="Times New Roman" w:cs="Times New Roman"/>
          <w:sz w:val="28"/>
          <w:szCs w:val="28"/>
        </w:rPr>
        <w:t xml:space="preserve"> на указанные цели в случае принятия Исполнительным комитетом Потапово-Тумбарлинского сельского поселения соответствующего решения.</w:t>
      </w:r>
    </w:p>
    <w:p w:rsidR="00830F6C" w:rsidRPr="00F42971" w:rsidRDefault="00830F6C" w:rsidP="00830F6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3" w:name="sub_38"/>
      <w:bookmarkEnd w:id="22"/>
      <w:r w:rsidRPr="00F4297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23"/>
      <w:r w:rsidRPr="00F4297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830F6C" w:rsidRPr="00F42971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2971">
        <w:rPr>
          <w:rFonts w:ascii="Times New Roman" w:hAnsi="Times New Roman" w:cs="Times New Roman"/>
          <w:sz w:val="28"/>
          <w:szCs w:val="28"/>
        </w:rPr>
        <w:t xml:space="preserve">Территориальное отделение </w:t>
      </w:r>
      <w:proofErr w:type="gramStart"/>
      <w:r w:rsidRPr="00F42971">
        <w:rPr>
          <w:rFonts w:ascii="Times New Roman" w:hAnsi="Times New Roman" w:cs="Times New Roman"/>
          <w:sz w:val="28"/>
          <w:szCs w:val="28"/>
        </w:rPr>
        <w:t>Департамента Казначейства Министерства финансов Республики</w:t>
      </w:r>
      <w:proofErr w:type="gramEnd"/>
      <w:r w:rsidRPr="00F42971">
        <w:rPr>
          <w:rFonts w:ascii="Times New Roman" w:hAnsi="Times New Roman" w:cs="Times New Roman"/>
          <w:sz w:val="28"/>
          <w:szCs w:val="28"/>
        </w:rPr>
        <w:t xml:space="preserve"> Татарстан осуществляют отдельные функции по исполнению бюджета Потапово-Тумбарлинского сельского поселения в соответствии с заключенными соглашениями.</w:t>
      </w:r>
    </w:p>
    <w:p w:rsidR="00830F6C" w:rsidRPr="00F42971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2971">
        <w:rPr>
          <w:rFonts w:ascii="Times New Roman" w:hAnsi="Times New Roman" w:cs="Times New Roman"/>
          <w:sz w:val="28"/>
          <w:szCs w:val="28"/>
        </w:rPr>
        <w:t>Статья 11</w:t>
      </w:r>
    </w:p>
    <w:p w:rsidR="00830F6C" w:rsidRPr="00F42971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2971">
        <w:rPr>
          <w:rFonts w:ascii="Times New Roman" w:hAnsi="Times New Roman" w:cs="Times New Roman"/>
          <w:sz w:val="28"/>
          <w:szCs w:val="28"/>
        </w:rPr>
        <w:t xml:space="preserve"> 1. Обнародовать настоящее Решение на информационном стенде и разместить на официальном сайте Потапово-Тумбарлинского сельского поселения в информационно-телекоммуникационной сети «Интернет».</w:t>
      </w:r>
    </w:p>
    <w:p w:rsidR="00830F6C" w:rsidRPr="00F42971" w:rsidRDefault="00830F6C" w:rsidP="00830F6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2971"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2022 года.</w:t>
      </w:r>
    </w:p>
    <w:p w:rsidR="00830F6C" w:rsidRPr="00F42971" w:rsidRDefault="00830F6C" w:rsidP="00830F6C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30F6C" w:rsidRPr="00F42971" w:rsidRDefault="00830F6C" w:rsidP="00830F6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2971"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830F6C" w:rsidRPr="00F42971" w:rsidRDefault="00830F6C" w:rsidP="00830F6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2971">
        <w:rPr>
          <w:rFonts w:ascii="Times New Roman" w:hAnsi="Times New Roman" w:cs="Times New Roman"/>
          <w:sz w:val="28"/>
          <w:szCs w:val="28"/>
        </w:rPr>
        <w:t>Совета сельского поселения                                                       Козлова С.А.</w:t>
      </w: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FBF" w:rsidRPr="00F42971" w:rsidRDefault="00792FBF" w:rsidP="00792FB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823"/>
        <w:gridCol w:w="2335"/>
        <w:gridCol w:w="3227"/>
      </w:tblGrid>
      <w:tr w:rsidR="00792FBF" w:rsidRPr="00F42971" w:rsidTr="00792FBF">
        <w:trPr>
          <w:trHeight w:val="31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792FBF" w:rsidRPr="00F42971" w:rsidTr="00792FBF">
        <w:trPr>
          <w:trHeight w:val="31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 xml:space="preserve">          к решению Совета Потапово-Тумбарлинского</w:t>
            </w:r>
          </w:p>
        </w:tc>
      </w:tr>
      <w:tr w:rsidR="00792FBF" w:rsidRPr="00F42971" w:rsidTr="00792FBF">
        <w:trPr>
          <w:trHeight w:val="31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792FBF" w:rsidRPr="00F42971" w:rsidTr="00792FBF">
        <w:trPr>
          <w:trHeight w:val="31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F429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429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2021 г. № _____</w:t>
            </w:r>
          </w:p>
        </w:tc>
      </w:tr>
      <w:tr w:rsidR="00792FBF" w:rsidRPr="00F42971" w:rsidTr="00792FBF">
        <w:trPr>
          <w:trHeight w:val="37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2FBF" w:rsidRPr="00F42971" w:rsidTr="00792FBF">
        <w:trPr>
          <w:trHeight w:val="37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792FBF" w:rsidRPr="00F42971" w:rsidTr="00792FBF">
        <w:trPr>
          <w:trHeight w:val="57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2FBF" w:rsidRPr="00F42971" w:rsidTr="00792FBF">
        <w:trPr>
          <w:trHeight w:val="375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92FBF" w:rsidRPr="00F42971" w:rsidTr="00792FBF">
        <w:trPr>
          <w:trHeight w:val="375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 сельского поселения на 2022 год</w:t>
            </w:r>
          </w:p>
        </w:tc>
      </w:tr>
      <w:tr w:rsidR="00792FBF" w:rsidRPr="00F42971" w:rsidTr="00792FBF">
        <w:trPr>
          <w:trHeight w:val="37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BF" w:rsidRPr="00F42971" w:rsidTr="00792FBF">
        <w:trPr>
          <w:trHeight w:val="31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2FBF" w:rsidRPr="00F42971" w:rsidTr="00792FBF">
        <w:trPr>
          <w:trHeight w:val="315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792FBF" w:rsidRPr="00F42971" w:rsidTr="00792FBF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2FBF" w:rsidRPr="00F42971" w:rsidTr="00792FBF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92FBF" w:rsidRPr="00F42971" w:rsidTr="00792FBF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42971">
              <w:rPr>
                <w:sz w:val="20"/>
                <w:szCs w:val="20"/>
              </w:rPr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42971">
              <w:rPr>
                <w:sz w:val="20"/>
                <w:szCs w:val="20"/>
              </w:rPr>
              <w:t> </w:t>
            </w:r>
          </w:p>
        </w:tc>
      </w:tr>
      <w:tr w:rsidR="00792FBF" w:rsidRPr="00F42971" w:rsidTr="00792FBF">
        <w:trPr>
          <w:trHeight w:val="315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FBF" w:rsidRPr="00F42971" w:rsidTr="00792FBF">
        <w:trPr>
          <w:trHeight w:val="300"/>
        </w:trPr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BF" w:rsidRPr="00F42971" w:rsidTr="00792FBF">
        <w:trPr>
          <w:trHeight w:val="73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FBF" w:rsidRPr="00F42971" w:rsidTr="00792FBF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-8166</w:t>
            </w:r>
            <w:r w:rsidR="00EA68C9" w:rsidRPr="00F4297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92FBF" w:rsidRPr="00F42971" w:rsidTr="00792FBF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-8166</w:t>
            </w:r>
            <w:r w:rsidR="00EA68C9" w:rsidRPr="00F4297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92FBF" w:rsidRPr="00F42971" w:rsidTr="00792FBF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-8166</w:t>
            </w:r>
            <w:r w:rsidR="00EA68C9" w:rsidRPr="00F4297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92FBF" w:rsidRPr="00F42971" w:rsidTr="00792FBF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-8166</w:t>
            </w:r>
            <w:r w:rsidR="00EA68C9" w:rsidRPr="00F4297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92FBF" w:rsidRPr="00F42971" w:rsidTr="00792FBF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8166,4</w:t>
            </w:r>
          </w:p>
        </w:tc>
      </w:tr>
      <w:tr w:rsidR="00792FBF" w:rsidRPr="00F42971" w:rsidTr="00792FBF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8166,4</w:t>
            </w:r>
          </w:p>
        </w:tc>
      </w:tr>
      <w:tr w:rsidR="00792FBF" w:rsidRPr="00F42971" w:rsidTr="00792FBF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8166,4</w:t>
            </w:r>
          </w:p>
        </w:tc>
      </w:tr>
      <w:tr w:rsidR="00792FBF" w:rsidRPr="00F42971" w:rsidTr="00792FBF">
        <w:trPr>
          <w:trHeight w:val="6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8166,4</w:t>
            </w:r>
          </w:p>
        </w:tc>
      </w:tr>
    </w:tbl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120"/>
        <w:gridCol w:w="1231"/>
      </w:tblGrid>
      <w:tr w:rsidR="00792FBF" w:rsidRPr="00F42971" w:rsidTr="00792FBF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792FBF" w:rsidRPr="00F42971" w:rsidTr="00792FBF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2FBF" w:rsidRPr="00F42971" w:rsidTr="00792FBF">
        <w:trPr>
          <w:trHeight w:val="375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92FBF" w:rsidRPr="00F42971" w:rsidTr="00792FBF">
        <w:trPr>
          <w:trHeight w:val="375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 xml:space="preserve">Потапово-Тумбарлинского сельского поселения на плановый период </w:t>
            </w:r>
          </w:p>
        </w:tc>
      </w:tr>
      <w:tr w:rsidR="00792FBF" w:rsidRPr="00F42971" w:rsidTr="00792FBF">
        <w:trPr>
          <w:trHeight w:val="375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>2023 и 2024 годов</w:t>
            </w:r>
          </w:p>
        </w:tc>
      </w:tr>
      <w:tr w:rsidR="00792FBF" w:rsidRPr="00F42971" w:rsidTr="00792FB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2FBF" w:rsidRPr="00F42971" w:rsidTr="00792FB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792FBF" w:rsidRPr="00F42971" w:rsidTr="00792FBF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792FBF" w:rsidRPr="00F42971" w:rsidTr="00792FB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BF" w:rsidRPr="00F42971" w:rsidTr="00792FB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4297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BF" w:rsidRPr="00F42971" w:rsidTr="00792FBF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FBF" w:rsidRPr="00F42971" w:rsidTr="00792FBF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BF" w:rsidRPr="00F42971" w:rsidTr="00792FBF">
        <w:trPr>
          <w:trHeight w:val="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FBF" w:rsidRPr="00F42971" w:rsidTr="00792F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BF" w:rsidRPr="00F42971" w:rsidTr="00792F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-8275</w:t>
            </w:r>
          </w:p>
        </w:tc>
      </w:tr>
      <w:tr w:rsidR="00792FBF" w:rsidRPr="00F42971" w:rsidTr="00792F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-8275</w:t>
            </w:r>
          </w:p>
        </w:tc>
      </w:tr>
      <w:tr w:rsidR="00792FBF" w:rsidRPr="00F42971" w:rsidTr="00792FBF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-8275</w:t>
            </w:r>
          </w:p>
        </w:tc>
      </w:tr>
      <w:tr w:rsidR="00792FBF" w:rsidRPr="00F42971" w:rsidTr="00792FB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-8275</w:t>
            </w:r>
          </w:p>
        </w:tc>
      </w:tr>
      <w:tr w:rsidR="00792FBF" w:rsidRPr="00F42971" w:rsidTr="00792F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8275</w:t>
            </w:r>
          </w:p>
        </w:tc>
      </w:tr>
      <w:tr w:rsidR="00792FBF" w:rsidRPr="00F42971" w:rsidTr="00792F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8275</w:t>
            </w:r>
          </w:p>
        </w:tc>
      </w:tr>
      <w:tr w:rsidR="00792FBF" w:rsidRPr="00F42971" w:rsidTr="00792F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8275</w:t>
            </w:r>
          </w:p>
        </w:tc>
      </w:tr>
      <w:tr w:rsidR="00792FBF" w:rsidRPr="00F42971" w:rsidTr="00792FB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8258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FBF" w:rsidRPr="00F42971" w:rsidRDefault="00792FBF" w:rsidP="00792F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sz w:val="24"/>
                <w:szCs w:val="24"/>
              </w:rPr>
              <w:t>8275</w:t>
            </w:r>
          </w:p>
        </w:tc>
      </w:tr>
    </w:tbl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2FBF" w:rsidRPr="00F42971" w:rsidRDefault="00792FBF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2218"/>
      </w:tblGrid>
      <w:tr w:rsidR="004F5853" w:rsidRPr="00F42971" w:rsidTr="004F5853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4F5853" w:rsidRPr="00F42971" w:rsidTr="004F5853">
        <w:trPr>
          <w:trHeight w:val="25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4F5853" w:rsidRPr="00F42971" w:rsidTr="004F5853">
        <w:trPr>
          <w:trHeight w:val="25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Потапово-Тумбарлинского сельского  поселения</w:t>
            </w:r>
          </w:p>
        </w:tc>
      </w:tr>
      <w:tr w:rsidR="004F5853" w:rsidRPr="00F42971" w:rsidTr="004F5853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от "___" декабря 2021 г. № ____</w:t>
            </w:r>
          </w:p>
        </w:tc>
      </w:tr>
      <w:tr w:rsidR="004F5853" w:rsidRPr="00F42971" w:rsidTr="004F5853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853" w:rsidRPr="00F42971" w:rsidTr="004F5853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4F5853" w:rsidRPr="00F42971" w:rsidTr="004F5853">
        <w:trPr>
          <w:trHeight w:val="30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4F5853" w:rsidRPr="00F42971" w:rsidTr="004F5853">
        <w:trPr>
          <w:trHeight w:val="30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  бюджета Потапово-Тумбарлинского сельского поселения  на 2022 год</w:t>
            </w:r>
          </w:p>
        </w:tc>
      </w:tr>
      <w:tr w:rsidR="004F5853" w:rsidRPr="00F42971" w:rsidTr="004F5853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853" w:rsidRPr="00F42971" w:rsidTr="004F5853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F5853" w:rsidRPr="00F42971" w:rsidTr="004F5853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4F5853" w:rsidRPr="00F42971" w:rsidTr="004F5853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5853" w:rsidRPr="00F42971" w:rsidTr="004F5853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4F5853" w:rsidRPr="00F42971" w:rsidTr="00F42971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8 019,0</w:t>
            </w:r>
          </w:p>
        </w:tc>
      </w:tr>
      <w:tr w:rsidR="004F5853" w:rsidRPr="00F42971" w:rsidTr="00F4297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</w:tr>
      <w:tr w:rsidR="004F5853" w:rsidRPr="00F42971" w:rsidTr="00F4297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</w:tr>
      <w:tr w:rsidR="004F5853" w:rsidRPr="00F42971" w:rsidTr="00F42971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</w:tr>
      <w:tr w:rsidR="004F5853" w:rsidRPr="00F42971" w:rsidTr="00F4297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4F5853" w:rsidRPr="00F42971" w:rsidTr="00F4297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4F5853" w:rsidRPr="00F42971" w:rsidTr="00F4297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4F5853" w:rsidRPr="00F42971" w:rsidTr="00F4297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7 380,0</w:t>
            </w:r>
          </w:p>
        </w:tc>
      </w:tr>
      <w:tr w:rsidR="004F5853" w:rsidRPr="00F42971" w:rsidTr="00F4297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4F5853" w:rsidRPr="00F42971" w:rsidTr="00F4297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4F5853" w:rsidRPr="00F42971" w:rsidTr="00F4297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7 200,0</w:t>
            </w:r>
          </w:p>
        </w:tc>
      </w:tr>
      <w:tr w:rsidR="004F5853" w:rsidRPr="00F42971" w:rsidTr="00F4297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4F5853" w:rsidRPr="00F42971" w:rsidTr="00F4297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4F5853" w:rsidRPr="00F42971" w:rsidTr="00F4297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4F5853" w:rsidRPr="00F42971" w:rsidTr="00F4297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4F5853" w:rsidRPr="00F42971" w:rsidTr="00F42971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147,4</w:t>
            </w:r>
          </w:p>
        </w:tc>
      </w:tr>
      <w:tr w:rsidR="004F5853" w:rsidRPr="00F42971" w:rsidTr="00F4297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</w:tr>
      <w:tr w:rsidR="004F5853" w:rsidRPr="00F42971" w:rsidTr="00F4297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</w:tr>
      <w:tr w:rsidR="004F5853" w:rsidRPr="00F42971" w:rsidTr="00F4297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</w:tr>
      <w:tr w:rsidR="004F5853" w:rsidRPr="00F42971" w:rsidTr="00F4297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4F5853" w:rsidRPr="00F42971" w:rsidTr="00F42971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4F5853" w:rsidRPr="00F42971" w:rsidTr="00F42971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4F5853" w:rsidRPr="00F42971" w:rsidTr="004F5853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F42971">
            <w:pPr>
              <w:ind w:left="720" w:firstLine="0"/>
            </w:pPr>
            <w:r w:rsidRPr="00F42971">
              <w:t xml:space="preserve">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8 166,4</w:t>
            </w:r>
          </w:p>
        </w:tc>
      </w:tr>
    </w:tbl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360"/>
        <w:gridCol w:w="1960"/>
        <w:gridCol w:w="1120"/>
        <w:gridCol w:w="655"/>
        <w:gridCol w:w="1843"/>
      </w:tblGrid>
      <w:tr w:rsidR="004F5853" w:rsidRPr="00F42971" w:rsidTr="004F5853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4F5853" w:rsidRPr="00F42971" w:rsidTr="004F5853">
        <w:trPr>
          <w:trHeight w:val="30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4F5853" w:rsidRPr="00F42971" w:rsidTr="004F5853">
        <w:trPr>
          <w:trHeight w:val="30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  бюджета Потапово-Тумбарлинского сельского поселения   </w:t>
            </w:r>
          </w:p>
        </w:tc>
      </w:tr>
      <w:tr w:rsidR="004F5853" w:rsidRPr="00F42971" w:rsidTr="004F5853">
        <w:trPr>
          <w:trHeight w:val="30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 на плановый период 2023 и 2024 годов</w:t>
            </w:r>
          </w:p>
        </w:tc>
      </w:tr>
      <w:tr w:rsidR="004F5853" w:rsidRPr="00F42971" w:rsidTr="004F5853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F5853" w:rsidRPr="00F42971" w:rsidTr="004F5853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F5853" w:rsidRPr="00F42971" w:rsidTr="004F5853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4F5853" w:rsidRPr="00F42971" w:rsidTr="004F5853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</w:tr>
      <w:tr w:rsidR="004F5853" w:rsidRPr="00F42971" w:rsidTr="004F585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F5853" w:rsidRPr="00F42971" w:rsidTr="00F42971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8 155,0</w:t>
            </w:r>
          </w:p>
        </w:tc>
      </w:tr>
      <w:tr w:rsidR="004F5853" w:rsidRPr="00F42971" w:rsidTr="00F4297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712,0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</w:tr>
      <w:tr w:rsidR="004F5853" w:rsidRPr="00F42971" w:rsidTr="00F4297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712,0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</w:tr>
      <w:tr w:rsidR="004F5853" w:rsidRPr="00F42971" w:rsidTr="00F42971">
        <w:trPr>
          <w:trHeight w:val="159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712,0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</w:tr>
      <w:tr w:rsidR="004F5853" w:rsidRPr="00F42971" w:rsidTr="00F4297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4F5853" w:rsidRPr="00F42971" w:rsidTr="00F4297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4F5853" w:rsidRPr="00F42971" w:rsidTr="00F4297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4F5853" w:rsidRPr="00F42971" w:rsidTr="00F429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7 380,0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7 385,0</w:t>
            </w:r>
          </w:p>
        </w:tc>
      </w:tr>
      <w:tr w:rsidR="004F5853" w:rsidRPr="00F42971" w:rsidTr="00F429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</w:tr>
      <w:tr w:rsidR="004F5853" w:rsidRPr="00F42971" w:rsidTr="00F42971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</w:tr>
      <w:tr w:rsidR="004F5853" w:rsidRPr="00F42971" w:rsidTr="00F429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7 200,0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7 200,0</w:t>
            </w:r>
          </w:p>
        </w:tc>
      </w:tr>
      <w:tr w:rsidR="004F5853" w:rsidRPr="00F42971" w:rsidTr="00F429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4F5853" w:rsidRPr="00F42971" w:rsidTr="00F42971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4F5853" w:rsidRPr="00F42971" w:rsidTr="00F4297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4F5853" w:rsidRPr="00F42971" w:rsidTr="00F42971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4F5853" w:rsidRPr="00F42971" w:rsidTr="00F42971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120,0</w:t>
            </w:r>
          </w:p>
        </w:tc>
      </w:tr>
      <w:tr w:rsidR="004F5853" w:rsidRPr="00F42971" w:rsidTr="00F42971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4F5853" w:rsidRPr="00F42971" w:rsidTr="00F42971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4F5853" w:rsidRPr="00F42971" w:rsidTr="00F42971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4F5853" w:rsidRPr="00F42971" w:rsidTr="00F42971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</w:tr>
      <w:tr w:rsidR="004F5853" w:rsidRPr="00F42971" w:rsidTr="00F42971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</w:tr>
      <w:tr w:rsidR="004F5853" w:rsidRPr="00F42971" w:rsidTr="00F42971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</w:tr>
      <w:tr w:rsidR="004F5853" w:rsidRPr="00F42971" w:rsidTr="004F5853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8 258,0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853" w:rsidRPr="00F42971" w:rsidRDefault="004F5853" w:rsidP="004F58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8 275,0</w:t>
            </w:r>
          </w:p>
        </w:tc>
      </w:tr>
    </w:tbl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F5853" w:rsidRPr="00F42971" w:rsidRDefault="004F585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80" w:type="dxa"/>
        <w:tblInd w:w="93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620"/>
        <w:gridCol w:w="680"/>
        <w:gridCol w:w="1137"/>
      </w:tblGrid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к решению Совета Потапово-Тумбарлинского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   от "___" декабря 2021 г. №___ 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6C" w:rsidRPr="00F42971" w:rsidTr="00830F6C">
        <w:trPr>
          <w:trHeight w:val="375"/>
        </w:trPr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6C" w:rsidRPr="00F42971" w:rsidTr="00830F6C">
        <w:trPr>
          <w:trHeight w:val="375"/>
        </w:trPr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6C" w:rsidRPr="00F42971" w:rsidTr="00830F6C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830F6C" w:rsidRPr="00F42971" w:rsidTr="00830F6C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42971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42971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830F6C" w:rsidRPr="00F42971" w:rsidTr="00830F6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Совет Потапово-Тумбарлинского                 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830F6C" w:rsidRPr="00F42971" w:rsidTr="00830F6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830F6C" w:rsidRPr="00F42971" w:rsidTr="00830F6C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</w:tr>
      <w:tr w:rsidR="00830F6C" w:rsidRPr="00F42971" w:rsidTr="00830F6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</w:tr>
      <w:tr w:rsidR="00830F6C" w:rsidRPr="00F42971" w:rsidTr="00830F6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Исполнительный комитет Потапово-Тумбарлинского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7740,7</w:t>
            </w:r>
          </w:p>
        </w:tc>
      </w:tr>
      <w:tr w:rsidR="00830F6C" w:rsidRPr="00F42971" w:rsidTr="00830F6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733,0</w:t>
            </w:r>
          </w:p>
        </w:tc>
      </w:tr>
      <w:tr w:rsidR="00830F6C" w:rsidRPr="00F42971" w:rsidTr="00830F6C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730,7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730,7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730,7</w:t>
            </w:r>
          </w:p>
        </w:tc>
      </w:tr>
      <w:tr w:rsidR="00830F6C" w:rsidRPr="00F42971" w:rsidTr="00830F6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339,9</w:t>
            </w:r>
          </w:p>
        </w:tc>
      </w:tr>
      <w:tr w:rsidR="00830F6C" w:rsidRPr="00F42971" w:rsidTr="00830F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388,8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2,0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2,3</w:t>
            </w:r>
          </w:p>
        </w:tc>
      </w:tr>
      <w:tr w:rsidR="00830F6C" w:rsidRPr="00F42971" w:rsidTr="00830F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0,9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0,9</w:t>
            </w:r>
          </w:p>
        </w:tc>
      </w:tr>
      <w:tr w:rsidR="00830F6C" w:rsidRPr="00F42971" w:rsidTr="00F4297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830F6C" w:rsidRPr="00F42971" w:rsidTr="00F42971">
        <w:trPr>
          <w:trHeight w:val="5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1,4</w:t>
            </w:r>
          </w:p>
        </w:tc>
      </w:tr>
      <w:tr w:rsidR="00830F6C" w:rsidRPr="00F42971" w:rsidTr="00F42971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830F6C" w:rsidRPr="00F42971" w:rsidTr="00F42971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830F6C" w:rsidRPr="00F42971" w:rsidTr="00F42971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103,2</w:t>
            </w:r>
          </w:p>
        </w:tc>
      </w:tr>
      <w:tr w:rsidR="00830F6C" w:rsidRPr="00F42971" w:rsidTr="00F42971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103,2</w:t>
            </w:r>
          </w:p>
        </w:tc>
      </w:tr>
      <w:tr w:rsidR="00830F6C" w:rsidRPr="00F42971" w:rsidTr="00830F6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92,9</w:t>
            </w:r>
          </w:p>
        </w:tc>
      </w:tr>
      <w:tr w:rsidR="00830F6C" w:rsidRPr="00F42971" w:rsidTr="00830F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10,3</w:t>
            </w:r>
          </w:p>
        </w:tc>
      </w:tr>
      <w:tr w:rsidR="00830F6C" w:rsidRPr="00F42971" w:rsidTr="00830F6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830F6C" w:rsidRPr="00F42971" w:rsidTr="00830F6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</w:tr>
      <w:tr w:rsidR="00830F6C" w:rsidRPr="00F42971" w:rsidTr="00830F6C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</w:tr>
      <w:tr w:rsidR="00830F6C" w:rsidRPr="00F42971" w:rsidTr="00830F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</w:tr>
      <w:tr w:rsidR="00830F6C" w:rsidRPr="00F42971" w:rsidTr="00830F6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524,2</w:t>
            </w:r>
          </w:p>
        </w:tc>
      </w:tr>
      <w:tr w:rsidR="00830F6C" w:rsidRPr="00F42971" w:rsidTr="00830F6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524,2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524,2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416,6</w:t>
            </w:r>
          </w:p>
        </w:tc>
      </w:tr>
      <w:tr w:rsidR="00830F6C" w:rsidRPr="00F42971" w:rsidTr="00830F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416,6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6,2</w:t>
            </w:r>
          </w:p>
        </w:tc>
      </w:tr>
      <w:tr w:rsidR="00830F6C" w:rsidRPr="00F42971" w:rsidTr="00830F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6,2</w:t>
            </w:r>
          </w:p>
        </w:tc>
      </w:tr>
      <w:tr w:rsidR="00830F6C" w:rsidRPr="00F42971" w:rsidTr="00830F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101,4</w:t>
            </w:r>
          </w:p>
        </w:tc>
      </w:tr>
      <w:tr w:rsidR="00830F6C" w:rsidRPr="00F42971" w:rsidTr="00830F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99,3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2,1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4414,8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4414,8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4414,8</w:t>
            </w:r>
          </w:p>
        </w:tc>
      </w:tr>
      <w:tr w:rsidR="00830F6C" w:rsidRPr="00F42971" w:rsidTr="00830F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775,5</w:t>
            </w:r>
          </w:p>
        </w:tc>
      </w:tr>
      <w:tr w:rsidR="00830F6C" w:rsidRPr="00F42971" w:rsidTr="00830F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657,6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117,9</w:t>
            </w:r>
          </w:p>
        </w:tc>
      </w:tr>
      <w:tr w:rsidR="00830F6C" w:rsidRPr="00F42971" w:rsidTr="00830F6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3639,3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3639,3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830F6C" w:rsidRPr="00F42971" w:rsidTr="00830F6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297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</w:tr>
      <w:tr w:rsidR="00830F6C" w:rsidRPr="00F42971" w:rsidTr="00830F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</w:tr>
      <w:tr w:rsidR="00830F6C" w:rsidRPr="00F42971" w:rsidTr="00830F6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</w:tr>
      <w:tr w:rsidR="00830F6C" w:rsidRPr="00F42971" w:rsidTr="00830F6C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830F6C" w:rsidRPr="00F42971" w:rsidTr="00830F6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297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1874,5</w:t>
            </w:r>
          </w:p>
        </w:tc>
      </w:tr>
      <w:tr w:rsidR="00830F6C" w:rsidRPr="00F42971" w:rsidTr="00E2788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1874,5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2492,4</w:t>
            </w:r>
          </w:p>
        </w:tc>
      </w:tr>
      <w:tr w:rsidR="00830F6C" w:rsidRPr="00F42971" w:rsidTr="00830F6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6C" w:rsidRPr="00F42971" w:rsidRDefault="00830F6C" w:rsidP="0083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8166,4</w:t>
            </w:r>
          </w:p>
        </w:tc>
      </w:tr>
    </w:tbl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0F6C" w:rsidRPr="00F42971" w:rsidRDefault="00830F6C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06" w:type="dxa"/>
        <w:tblInd w:w="93" w:type="dxa"/>
        <w:tblLook w:val="04A0" w:firstRow="1" w:lastRow="0" w:firstColumn="1" w:lastColumn="0" w:noHBand="0" w:noVBand="1"/>
      </w:tblPr>
      <w:tblGrid>
        <w:gridCol w:w="4575"/>
        <w:gridCol w:w="804"/>
        <w:gridCol w:w="840"/>
        <w:gridCol w:w="620"/>
        <w:gridCol w:w="1114"/>
        <w:gridCol w:w="286"/>
        <w:gridCol w:w="423"/>
        <w:gridCol w:w="217"/>
        <w:gridCol w:w="634"/>
        <w:gridCol w:w="821"/>
        <w:gridCol w:w="241"/>
        <w:gridCol w:w="43"/>
      </w:tblGrid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F42971" w:rsidRPr="00F42971" w:rsidTr="00F42971">
        <w:trPr>
          <w:trHeight w:val="300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971" w:rsidRPr="00F42971" w:rsidTr="00F42971">
        <w:trPr>
          <w:gridAfter w:val="1"/>
          <w:wAfter w:w="43" w:type="dxa"/>
          <w:trHeight w:val="315"/>
        </w:trPr>
        <w:tc>
          <w:tcPr>
            <w:tcW w:w="10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F42971" w:rsidRPr="00F42971" w:rsidTr="00F42971">
        <w:trPr>
          <w:gridAfter w:val="1"/>
          <w:wAfter w:w="43" w:type="dxa"/>
          <w:trHeight w:val="315"/>
        </w:trPr>
        <w:tc>
          <w:tcPr>
            <w:tcW w:w="10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Потапово-Тумбарлинского сельского поселения </w:t>
            </w:r>
          </w:p>
        </w:tc>
      </w:tr>
      <w:tr w:rsidR="00F42971" w:rsidRPr="00F42971" w:rsidTr="00F42971">
        <w:trPr>
          <w:gridAfter w:val="1"/>
          <w:wAfter w:w="43" w:type="dxa"/>
          <w:trHeight w:val="315"/>
        </w:trPr>
        <w:tc>
          <w:tcPr>
            <w:tcW w:w="10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2023-2024 годов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F42971" w:rsidRPr="00F42971" w:rsidTr="00F42971">
        <w:trPr>
          <w:gridAfter w:val="1"/>
          <w:wAfter w:w="43" w:type="dxa"/>
          <w:trHeight w:val="570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42971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42971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</w:tr>
      <w:tr w:rsidR="00F42971" w:rsidRPr="00F42971" w:rsidTr="00F42971">
        <w:trPr>
          <w:gridAfter w:val="1"/>
          <w:wAfter w:w="43" w:type="dxa"/>
          <w:trHeight w:val="57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Совет Потапово-Тумбарлинского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F42971" w:rsidRPr="00F42971" w:rsidTr="00F42971">
        <w:trPr>
          <w:gridAfter w:val="1"/>
          <w:wAfter w:w="43" w:type="dxa"/>
          <w:trHeight w:val="28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F42971" w:rsidRPr="00F42971" w:rsidTr="00F42971">
        <w:trPr>
          <w:gridAfter w:val="1"/>
          <w:wAfter w:w="43" w:type="dxa"/>
          <w:trHeight w:val="85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</w:tr>
      <w:tr w:rsidR="00F42971" w:rsidRPr="00F42971" w:rsidTr="00F42971">
        <w:trPr>
          <w:gridAfter w:val="1"/>
          <w:wAfter w:w="43" w:type="dxa"/>
          <w:trHeight w:val="15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</w:tr>
      <w:tr w:rsidR="00F42971" w:rsidRPr="00F42971" w:rsidTr="00F42971">
        <w:trPr>
          <w:gridAfter w:val="1"/>
          <w:wAfter w:w="43" w:type="dxa"/>
          <w:trHeight w:val="57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Исполнительный комитет Потапово-Тумбарлинского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7628,5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7441,1</w:t>
            </w:r>
          </w:p>
        </w:tc>
      </w:tr>
      <w:tr w:rsidR="00F42971" w:rsidRPr="00F42971" w:rsidTr="00F42971">
        <w:trPr>
          <w:gridAfter w:val="1"/>
          <w:wAfter w:w="43" w:type="dxa"/>
          <w:trHeight w:val="28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738,5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744,2</w:t>
            </w:r>
          </w:p>
        </w:tc>
      </w:tr>
      <w:tr w:rsidR="00F42971" w:rsidRPr="00F42971" w:rsidTr="00F42971">
        <w:trPr>
          <w:gridAfter w:val="1"/>
          <w:wAfter w:w="43" w:type="dxa"/>
          <w:trHeight w:val="142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736,2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741,9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741,9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741,9</w:t>
            </w:r>
          </w:p>
        </w:tc>
      </w:tr>
      <w:tr w:rsidR="00F42971" w:rsidRPr="00F42971" w:rsidTr="00F42971">
        <w:trPr>
          <w:gridAfter w:val="1"/>
          <w:wAfter w:w="43" w:type="dxa"/>
          <w:trHeight w:val="15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339,9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339,9</w:t>
            </w:r>
          </w:p>
        </w:tc>
      </w:tr>
      <w:tr w:rsidR="00F42971" w:rsidRPr="00F42971" w:rsidTr="00F42971">
        <w:trPr>
          <w:gridAfter w:val="1"/>
          <w:wAfter w:w="43" w:type="dxa"/>
          <w:trHeight w:val="6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394,3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400,0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2,0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2,3</w:t>
            </w:r>
          </w:p>
        </w:tc>
      </w:tr>
      <w:tr w:rsidR="00F42971" w:rsidRPr="00F42971" w:rsidTr="00F42971">
        <w:trPr>
          <w:gridAfter w:val="1"/>
          <w:wAfter w:w="43" w:type="dxa"/>
          <w:trHeight w:val="6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0,9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0,9</w:t>
            </w:r>
          </w:p>
        </w:tc>
      </w:tr>
      <w:tr w:rsidR="00F42971" w:rsidRPr="00F42971" w:rsidTr="00E2788F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F42971" w:rsidRPr="00F42971" w:rsidTr="00E2788F">
        <w:trPr>
          <w:gridAfter w:val="1"/>
          <w:wAfter w:w="43" w:type="dxa"/>
          <w:trHeight w:val="69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1,4</w:t>
            </w:r>
          </w:p>
        </w:tc>
      </w:tr>
      <w:tr w:rsidR="00F42971" w:rsidRPr="00F42971" w:rsidTr="00E2788F">
        <w:trPr>
          <w:gridAfter w:val="1"/>
          <w:wAfter w:w="43" w:type="dxa"/>
          <w:trHeight w:val="28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F42971" w:rsidRPr="00F42971" w:rsidTr="00E2788F">
        <w:trPr>
          <w:gridAfter w:val="1"/>
          <w:wAfter w:w="43" w:type="dxa"/>
          <w:trHeight w:val="57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F42971" w:rsidRPr="00F42971" w:rsidTr="00E2788F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111,0</w:t>
            </w:r>
          </w:p>
        </w:tc>
      </w:tr>
      <w:tr w:rsidR="00F42971" w:rsidRPr="00F42971" w:rsidTr="00E2788F">
        <w:trPr>
          <w:gridAfter w:val="1"/>
          <w:wAfter w:w="43" w:type="dxa"/>
          <w:trHeight w:val="9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111,0</w:t>
            </w:r>
          </w:p>
        </w:tc>
      </w:tr>
      <w:tr w:rsidR="00F42971" w:rsidRPr="00F42971" w:rsidTr="00F42971">
        <w:trPr>
          <w:gridAfter w:val="1"/>
          <w:wAfter w:w="43" w:type="dxa"/>
          <w:trHeight w:val="15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100,7</w:t>
            </w:r>
          </w:p>
        </w:tc>
      </w:tr>
      <w:tr w:rsidR="00F42971" w:rsidRPr="00F42971" w:rsidTr="00F42971">
        <w:trPr>
          <w:gridAfter w:val="1"/>
          <w:wAfter w:w="43" w:type="dxa"/>
          <w:trHeight w:val="6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10,3</w:t>
            </w:r>
          </w:p>
        </w:tc>
      </w:tr>
      <w:tr w:rsidR="00F42971" w:rsidRPr="00F42971" w:rsidTr="00F42971">
        <w:trPr>
          <w:gridAfter w:val="1"/>
          <w:wAfter w:w="43" w:type="dxa"/>
          <w:trHeight w:val="28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F42971" w:rsidRPr="00F42971" w:rsidTr="00F42971">
        <w:trPr>
          <w:gridAfter w:val="1"/>
          <w:wAfter w:w="43" w:type="dxa"/>
          <w:trHeight w:val="28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</w:tr>
      <w:tr w:rsidR="00F42971" w:rsidRPr="00F42971" w:rsidTr="00F42971">
        <w:trPr>
          <w:gridAfter w:val="1"/>
          <w:wAfter w:w="43" w:type="dxa"/>
          <w:trHeight w:val="12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</w:tr>
      <w:tr w:rsidR="00F42971" w:rsidRPr="00F42971" w:rsidTr="00F42971">
        <w:trPr>
          <w:gridAfter w:val="1"/>
          <w:wAfter w:w="43" w:type="dxa"/>
          <w:trHeight w:val="6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</w:tr>
      <w:tr w:rsidR="00F42971" w:rsidRPr="00F42971" w:rsidTr="00F42971">
        <w:trPr>
          <w:gridAfter w:val="1"/>
          <w:wAfter w:w="43" w:type="dxa"/>
          <w:trHeight w:val="37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337,3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150,5</w:t>
            </w:r>
          </w:p>
        </w:tc>
      </w:tr>
      <w:tr w:rsidR="00F42971" w:rsidRPr="00F42971" w:rsidTr="00F42971">
        <w:trPr>
          <w:gridAfter w:val="1"/>
          <w:wAfter w:w="43" w:type="dxa"/>
          <w:trHeight w:val="28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337,3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150,5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337,3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150,5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236,0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49,2</w:t>
            </w:r>
          </w:p>
        </w:tc>
      </w:tr>
      <w:tr w:rsidR="00F42971" w:rsidRPr="00F42971" w:rsidTr="00F42971">
        <w:trPr>
          <w:gridAfter w:val="1"/>
          <w:wAfter w:w="43" w:type="dxa"/>
          <w:trHeight w:val="55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236,0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49,2</w:t>
            </w:r>
          </w:p>
        </w:tc>
      </w:tr>
      <w:tr w:rsidR="00F42971" w:rsidRPr="00F42971" w:rsidTr="00F42971">
        <w:trPr>
          <w:gridAfter w:val="1"/>
          <w:wAfter w:w="43" w:type="dxa"/>
          <w:trHeight w:val="6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101,3</w:t>
            </w:r>
          </w:p>
        </w:tc>
      </w:tr>
      <w:tr w:rsidR="00F42971" w:rsidRPr="00F42971" w:rsidTr="00F42971">
        <w:trPr>
          <w:gridAfter w:val="1"/>
          <w:wAfter w:w="43" w:type="dxa"/>
          <w:trHeight w:val="57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101,3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4436,1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4458,3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4436,1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4458,3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4436,1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4458,3</w:t>
            </w:r>
          </w:p>
        </w:tc>
      </w:tr>
      <w:tr w:rsidR="00F42971" w:rsidRPr="00F42971" w:rsidTr="00F42971">
        <w:trPr>
          <w:gridAfter w:val="1"/>
          <w:wAfter w:w="43" w:type="dxa"/>
          <w:trHeight w:val="6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796,8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819,0</w:t>
            </w:r>
          </w:p>
        </w:tc>
      </w:tr>
      <w:tr w:rsidR="00F42971" w:rsidRPr="00F42971" w:rsidTr="00F42971">
        <w:trPr>
          <w:gridAfter w:val="1"/>
          <w:wAfter w:w="43" w:type="dxa"/>
          <w:trHeight w:val="6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678,9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701,1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117,9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117,9</w:t>
            </w:r>
          </w:p>
        </w:tc>
      </w:tr>
      <w:tr w:rsidR="00F42971" w:rsidRPr="00F42971" w:rsidTr="00F42971">
        <w:trPr>
          <w:gridAfter w:val="1"/>
          <w:wAfter w:w="43" w:type="dxa"/>
          <w:trHeight w:val="15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3639,3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3639,3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3639,3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3639,3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F42971" w:rsidRPr="00F42971" w:rsidTr="00F42971">
        <w:trPr>
          <w:gridAfter w:val="1"/>
          <w:wAfter w:w="43" w:type="dxa"/>
          <w:trHeight w:val="28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297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</w:tr>
      <w:tr w:rsidR="00F42971" w:rsidRPr="00F42971" w:rsidTr="00F42971">
        <w:trPr>
          <w:gridAfter w:val="1"/>
          <w:wAfter w:w="43" w:type="dxa"/>
          <w:trHeight w:val="6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</w:tr>
      <w:tr w:rsidR="00F42971" w:rsidRPr="00F42971" w:rsidTr="00F42971">
        <w:trPr>
          <w:gridAfter w:val="1"/>
          <w:wAfter w:w="43" w:type="dxa"/>
          <w:trHeight w:val="6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</w:tr>
      <w:tr w:rsidR="00F42971" w:rsidRPr="00F42971" w:rsidTr="00F42971">
        <w:trPr>
          <w:gridAfter w:val="1"/>
          <w:wAfter w:w="43" w:type="dxa"/>
          <w:trHeight w:val="85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1918,5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1886,1</w:t>
            </w:r>
          </w:p>
        </w:tc>
      </w:tr>
      <w:tr w:rsidR="00F42971" w:rsidRPr="00F42971" w:rsidTr="00F42971">
        <w:trPr>
          <w:gridAfter w:val="1"/>
          <w:wAfter w:w="43" w:type="dxa"/>
          <w:trHeight w:val="57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1918,5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1886,1</w:t>
            </w:r>
          </w:p>
        </w:tc>
      </w:tr>
      <w:tr w:rsidR="00F42971" w:rsidRPr="00F42971" w:rsidTr="00E2788F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297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1918,5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1886,1</w:t>
            </w:r>
          </w:p>
        </w:tc>
      </w:tr>
      <w:tr w:rsidR="00F42971" w:rsidRPr="00F42971" w:rsidTr="00E2788F">
        <w:trPr>
          <w:gridAfter w:val="1"/>
          <w:wAfter w:w="43" w:type="dxa"/>
          <w:trHeight w:val="15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1918,5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1886,1</w:t>
            </w:r>
          </w:p>
        </w:tc>
      </w:tr>
      <w:tr w:rsidR="00F42971" w:rsidRPr="00F42971" w:rsidTr="00F42971">
        <w:trPr>
          <w:gridAfter w:val="1"/>
          <w:wAfter w:w="43" w:type="dxa"/>
          <w:trHeight w:val="30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1918,5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1886,1</w:t>
            </w:r>
          </w:p>
        </w:tc>
      </w:tr>
      <w:tr w:rsidR="00F42971" w:rsidRPr="00F42971" w:rsidTr="00F42971">
        <w:trPr>
          <w:gridAfter w:val="1"/>
          <w:wAfter w:w="43" w:type="dxa"/>
          <w:trHeight w:val="57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8054,2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7866,8</w:t>
            </w:r>
          </w:p>
        </w:tc>
      </w:tr>
    </w:tbl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F4297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2971" w:rsidRPr="00F42971" w:rsidRDefault="00F42971" w:rsidP="00F4297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260"/>
      </w:tblGrid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к решению Совета Потапово-Тумбарлинского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от "___" декабря 2021 г. №__ 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42971" w:rsidRPr="00F42971" w:rsidTr="00F42971">
        <w:trPr>
          <w:trHeight w:val="51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4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F4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42971" w:rsidRPr="00F42971" w:rsidTr="00F42971">
        <w:trPr>
          <w:trHeight w:val="315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 сельского поселения на 2022 год</w:t>
            </w:r>
          </w:p>
        </w:tc>
      </w:tr>
      <w:tr w:rsidR="00F42971" w:rsidRPr="00F42971" w:rsidTr="00F42971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F42971" w:rsidRPr="00F42971" w:rsidTr="00F42971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42971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42971" w:rsidRPr="00F42971" w:rsidTr="00F4297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1158,7</w:t>
            </w:r>
          </w:p>
        </w:tc>
      </w:tr>
      <w:tr w:rsidR="00F42971" w:rsidRPr="00F42971" w:rsidTr="00F42971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</w:tr>
      <w:tr w:rsidR="00F42971" w:rsidRPr="00F42971" w:rsidTr="00F42971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</w:tr>
      <w:tr w:rsidR="00F42971" w:rsidRPr="00F42971" w:rsidTr="00F42971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730,7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730,7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730,7</w:t>
            </w:r>
          </w:p>
        </w:tc>
      </w:tr>
      <w:tr w:rsidR="00F42971" w:rsidRPr="00F42971" w:rsidTr="00F42971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339,9</w:t>
            </w:r>
          </w:p>
        </w:tc>
      </w:tr>
      <w:tr w:rsidR="00F42971" w:rsidRPr="00F42971" w:rsidTr="00F429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388,8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2,0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2,3</w:t>
            </w:r>
          </w:p>
        </w:tc>
      </w:tr>
      <w:tr w:rsidR="00F42971" w:rsidRPr="00F42971" w:rsidTr="00F429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0,9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0,9</w:t>
            </w:r>
          </w:p>
        </w:tc>
      </w:tr>
      <w:tr w:rsidR="00F42971" w:rsidRPr="00F42971" w:rsidTr="00E2788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1,4</w:t>
            </w:r>
          </w:p>
        </w:tc>
      </w:tr>
      <w:tr w:rsidR="00F42971" w:rsidRPr="00F42971" w:rsidTr="00E2788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1,4</w:t>
            </w:r>
          </w:p>
        </w:tc>
      </w:tr>
      <w:tr w:rsidR="00F42971" w:rsidRPr="00F42971" w:rsidTr="00E2788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F42971" w:rsidRPr="00F42971" w:rsidTr="00E2788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F42971" w:rsidRPr="00F42971" w:rsidTr="00E2788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103,2</w:t>
            </w:r>
          </w:p>
        </w:tc>
      </w:tr>
      <w:tr w:rsidR="00F42971" w:rsidRPr="00F42971" w:rsidTr="00E2788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103,2</w:t>
            </w:r>
          </w:p>
        </w:tc>
      </w:tr>
      <w:tr w:rsidR="00F42971" w:rsidRPr="00F42971" w:rsidTr="00F42971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92,9</w:t>
            </w:r>
          </w:p>
        </w:tc>
      </w:tr>
      <w:tr w:rsidR="00F42971" w:rsidRPr="00F42971" w:rsidTr="00F429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10,3</w:t>
            </w:r>
          </w:p>
        </w:tc>
      </w:tr>
      <w:tr w:rsidR="00F42971" w:rsidRPr="00F42971" w:rsidTr="00F4297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F42971" w:rsidRPr="00F42971" w:rsidTr="00F4297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</w:tr>
      <w:tr w:rsidR="00F42971" w:rsidRPr="00F42971" w:rsidTr="00F42971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</w:tr>
      <w:tr w:rsidR="00F42971" w:rsidRPr="00F42971" w:rsidTr="00F429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</w:tr>
      <w:tr w:rsidR="00F42971" w:rsidRPr="00F42971" w:rsidTr="00F4297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524,2</w:t>
            </w:r>
          </w:p>
        </w:tc>
      </w:tr>
      <w:tr w:rsidR="00F42971" w:rsidRPr="00F42971" w:rsidTr="00F4297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524,2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524,2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416,6</w:t>
            </w:r>
          </w:p>
        </w:tc>
      </w:tr>
      <w:tr w:rsidR="00F42971" w:rsidRPr="00F42971" w:rsidTr="00F429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416,6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6,2</w:t>
            </w:r>
          </w:p>
        </w:tc>
      </w:tr>
      <w:tr w:rsidR="00F42971" w:rsidRPr="00F42971" w:rsidTr="00F429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6,2</w:t>
            </w:r>
          </w:p>
        </w:tc>
      </w:tr>
      <w:tr w:rsidR="00F42971" w:rsidRPr="00F42971" w:rsidTr="00F429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101,4</w:t>
            </w:r>
          </w:p>
        </w:tc>
      </w:tr>
      <w:tr w:rsidR="00F42971" w:rsidRPr="00F42971" w:rsidTr="00F42971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99,3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2,1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4414,8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4414,8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4414,8</w:t>
            </w:r>
          </w:p>
        </w:tc>
      </w:tr>
      <w:tr w:rsidR="00F42971" w:rsidRPr="00F42971" w:rsidTr="00F429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775,5</w:t>
            </w:r>
          </w:p>
        </w:tc>
      </w:tr>
      <w:tr w:rsidR="00F42971" w:rsidRPr="00F42971" w:rsidTr="00F429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657,6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117,9</w:t>
            </w:r>
          </w:p>
        </w:tc>
      </w:tr>
      <w:tr w:rsidR="00F42971" w:rsidRPr="00F42971" w:rsidTr="00F42971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3639,3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3639,3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F42971" w:rsidRPr="00F42971" w:rsidTr="00F4297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297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</w:tr>
      <w:tr w:rsidR="00F42971" w:rsidRPr="00F42971" w:rsidTr="00F429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</w:tr>
      <w:tr w:rsidR="00F42971" w:rsidRPr="00F42971" w:rsidTr="00F4297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</w:tr>
      <w:tr w:rsidR="00F42971" w:rsidRPr="00F42971" w:rsidTr="00F42971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F42971" w:rsidRPr="00F42971" w:rsidTr="00F4297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F42971" w:rsidRPr="00F42971" w:rsidTr="00E2788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297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1874,5</w:t>
            </w:r>
          </w:p>
        </w:tc>
      </w:tr>
      <w:tr w:rsidR="00F42971" w:rsidRPr="00F42971" w:rsidTr="00E2788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1874,5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1874,5</w:t>
            </w:r>
          </w:p>
        </w:tc>
      </w:tr>
      <w:tr w:rsidR="00F42971" w:rsidRPr="00F42971" w:rsidTr="00F4297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8166,4</w:t>
            </w:r>
          </w:p>
        </w:tc>
      </w:tr>
    </w:tbl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3C85" w:rsidRPr="00F42971" w:rsidRDefault="001A3C85" w:rsidP="002C0DA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C0DA7" w:rsidRPr="00F42971" w:rsidRDefault="002C0DA7" w:rsidP="002C0DA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4260"/>
        <w:gridCol w:w="188"/>
        <w:gridCol w:w="447"/>
        <w:gridCol w:w="188"/>
        <w:gridCol w:w="448"/>
        <w:gridCol w:w="188"/>
        <w:gridCol w:w="1327"/>
        <w:gridCol w:w="188"/>
        <w:gridCol w:w="467"/>
        <w:gridCol w:w="188"/>
        <w:gridCol w:w="624"/>
        <w:gridCol w:w="206"/>
        <w:gridCol w:w="1019"/>
        <w:gridCol w:w="23"/>
      </w:tblGrid>
      <w:tr w:rsidR="001A3C85" w:rsidRPr="00F42971" w:rsidTr="00F42971">
        <w:trPr>
          <w:gridAfter w:val="1"/>
          <w:wAfter w:w="20" w:type="dxa"/>
          <w:trHeight w:val="30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C85" w:rsidRPr="00F42971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F42971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F42971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F42971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F42971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F42971" w:rsidRDefault="001A3C85" w:rsidP="001A3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85" w:rsidRPr="00F42971" w:rsidRDefault="001A3C85" w:rsidP="001A3C85">
            <w:pPr>
              <w:widowControl/>
              <w:autoSpaceDE/>
              <w:autoSpaceDN/>
              <w:adjustRightInd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42971" w:rsidRPr="00F42971" w:rsidTr="00F42971">
        <w:trPr>
          <w:trHeight w:val="315"/>
        </w:trPr>
        <w:tc>
          <w:tcPr>
            <w:tcW w:w="97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F42971" w:rsidRPr="00F42971" w:rsidTr="00F42971">
        <w:trPr>
          <w:trHeight w:val="315"/>
        </w:trPr>
        <w:tc>
          <w:tcPr>
            <w:tcW w:w="97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F4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F4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42971" w:rsidRPr="00F42971" w:rsidTr="00F42971">
        <w:trPr>
          <w:trHeight w:val="315"/>
        </w:trPr>
        <w:tc>
          <w:tcPr>
            <w:tcW w:w="97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 сельского поселения на плановый период 2023-2024 годов</w:t>
            </w:r>
          </w:p>
        </w:tc>
      </w:tr>
      <w:tr w:rsidR="00F42971" w:rsidRPr="00F42971" w:rsidTr="00F42971">
        <w:trPr>
          <w:trHeight w:val="315"/>
        </w:trPr>
        <w:tc>
          <w:tcPr>
            <w:tcW w:w="97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F42971" w:rsidRPr="00F42971" w:rsidTr="00F42971">
        <w:trPr>
          <w:trHeight w:val="285"/>
        </w:trPr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42971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</w:tr>
      <w:tr w:rsidR="00F42971" w:rsidRPr="00F42971" w:rsidTr="00F42971">
        <w:trPr>
          <w:trHeight w:val="285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1164,2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1169,9</w:t>
            </w:r>
          </w:p>
        </w:tc>
      </w:tr>
      <w:tr w:rsidR="00F42971" w:rsidRPr="00F42971" w:rsidTr="00F42971">
        <w:trPr>
          <w:trHeight w:val="96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</w:tr>
      <w:tr w:rsidR="00F42971" w:rsidRPr="00F42971" w:rsidTr="00F42971">
        <w:trPr>
          <w:trHeight w:val="1605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425,7</w:t>
            </w:r>
          </w:p>
        </w:tc>
      </w:tr>
      <w:tr w:rsidR="00F42971" w:rsidRPr="00F42971" w:rsidTr="00F42971">
        <w:trPr>
          <w:trHeight w:val="1425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736,2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741,9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741,9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741,9</w:t>
            </w:r>
          </w:p>
        </w:tc>
      </w:tr>
      <w:tr w:rsidR="00F42971" w:rsidRPr="00F42971" w:rsidTr="00F42971">
        <w:trPr>
          <w:trHeight w:val="153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339,9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339,9</w:t>
            </w:r>
          </w:p>
        </w:tc>
      </w:tr>
      <w:tr w:rsidR="00F42971" w:rsidRPr="00F42971" w:rsidTr="00F42971">
        <w:trPr>
          <w:trHeight w:val="6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394,3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400,0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2,0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2,3</w:t>
            </w:r>
          </w:p>
        </w:tc>
      </w:tr>
      <w:tr w:rsidR="00F42971" w:rsidRPr="00F42971" w:rsidTr="00F42971">
        <w:trPr>
          <w:trHeight w:val="6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0,9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0,9</w:t>
            </w:r>
          </w:p>
        </w:tc>
      </w:tr>
      <w:tr w:rsidR="00F42971" w:rsidRPr="00F42971" w:rsidTr="00E2788F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1,4</w:t>
            </w:r>
          </w:p>
        </w:tc>
      </w:tr>
      <w:tr w:rsidR="00F42971" w:rsidRPr="00F42971" w:rsidTr="00E2788F">
        <w:trPr>
          <w:trHeight w:val="66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1,4</w:t>
            </w:r>
          </w:p>
        </w:tc>
      </w:tr>
      <w:tr w:rsidR="00F42971" w:rsidRPr="00F42971" w:rsidTr="00E2788F">
        <w:trPr>
          <w:trHeight w:val="285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F42971" w:rsidRPr="00F42971" w:rsidTr="00E2788F">
        <w:trPr>
          <w:trHeight w:val="57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107,1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111,0</w:t>
            </w:r>
          </w:p>
        </w:tc>
      </w:tr>
      <w:tr w:rsidR="00F42971" w:rsidRPr="00F42971" w:rsidTr="00E2788F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111,0</w:t>
            </w:r>
          </w:p>
        </w:tc>
      </w:tr>
      <w:tr w:rsidR="00F42971" w:rsidRPr="00F42971" w:rsidTr="00E2788F">
        <w:trPr>
          <w:trHeight w:val="9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111,0</w:t>
            </w:r>
          </w:p>
        </w:tc>
      </w:tr>
      <w:tr w:rsidR="00F42971" w:rsidRPr="00F42971" w:rsidTr="00F42971">
        <w:trPr>
          <w:trHeight w:val="159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100,7</w:t>
            </w:r>
          </w:p>
        </w:tc>
      </w:tr>
      <w:tr w:rsidR="00F42971" w:rsidRPr="00F42971" w:rsidTr="00F42971">
        <w:trPr>
          <w:trHeight w:val="6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10,3</w:t>
            </w:r>
          </w:p>
        </w:tc>
      </w:tr>
      <w:tr w:rsidR="00F42971" w:rsidRPr="00F42971" w:rsidTr="00F42971">
        <w:trPr>
          <w:trHeight w:val="285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F42971" w:rsidRPr="00F42971" w:rsidTr="00F42971">
        <w:trPr>
          <w:trHeight w:val="285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</w:tr>
      <w:tr w:rsidR="00F42971" w:rsidRPr="00F42971" w:rsidTr="00F42971">
        <w:trPr>
          <w:trHeight w:val="12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</w:tr>
      <w:tr w:rsidR="00F42971" w:rsidRPr="00F42971" w:rsidTr="00F42971">
        <w:trPr>
          <w:trHeight w:val="585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80,0</w:t>
            </w:r>
          </w:p>
        </w:tc>
      </w:tr>
      <w:tr w:rsidR="00F42971" w:rsidRPr="00F42971" w:rsidTr="00F42971">
        <w:trPr>
          <w:trHeight w:val="285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337,3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150,5</w:t>
            </w:r>
          </w:p>
        </w:tc>
      </w:tr>
      <w:tr w:rsidR="00F42971" w:rsidRPr="00F42971" w:rsidTr="00F42971">
        <w:trPr>
          <w:trHeight w:val="285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337,3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150,5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337,3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150,5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236,0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49,2</w:t>
            </w:r>
          </w:p>
        </w:tc>
      </w:tr>
      <w:tr w:rsidR="00F42971" w:rsidRPr="00F42971" w:rsidTr="00F42971">
        <w:trPr>
          <w:trHeight w:val="6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236,0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49,2</w:t>
            </w:r>
          </w:p>
        </w:tc>
      </w:tr>
      <w:tr w:rsidR="00F42971" w:rsidRPr="00F42971" w:rsidTr="00F42971">
        <w:trPr>
          <w:trHeight w:val="6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101,3</w:t>
            </w:r>
          </w:p>
        </w:tc>
      </w:tr>
      <w:tr w:rsidR="00F42971" w:rsidRPr="00F42971" w:rsidTr="00F42971">
        <w:trPr>
          <w:trHeight w:val="6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101,3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4436,1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4458,3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4436,1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4458,3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4436,1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4458,3</w:t>
            </w:r>
          </w:p>
        </w:tc>
      </w:tr>
      <w:tr w:rsidR="00F42971" w:rsidRPr="00F42971" w:rsidTr="00F42971">
        <w:trPr>
          <w:trHeight w:val="6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796,8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819,0</w:t>
            </w:r>
          </w:p>
        </w:tc>
      </w:tr>
      <w:tr w:rsidR="00F42971" w:rsidRPr="00F42971" w:rsidTr="00F42971">
        <w:trPr>
          <w:trHeight w:val="6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678,9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701,1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117,9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117,9</w:t>
            </w:r>
          </w:p>
        </w:tc>
      </w:tr>
      <w:tr w:rsidR="00F42971" w:rsidRPr="00F42971" w:rsidTr="00F42971">
        <w:trPr>
          <w:trHeight w:val="15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29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3639,3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3639,3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3639,3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3639,3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F42971" w:rsidRPr="00F42971" w:rsidTr="00F42971">
        <w:trPr>
          <w:trHeight w:val="285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297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</w:tr>
      <w:tr w:rsidR="00F42971" w:rsidRPr="00F42971" w:rsidTr="00F42971">
        <w:trPr>
          <w:trHeight w:val="6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</w:tr>
      <w:tr w:rsidR="00F42971" w:rsidRPr="00F42971" w:rsidTr="00F42971">
        <w:trPr>
          <w:trHeight w:val="6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11,0</w:t>
            </w:r>
          </w:p>
        </w:tc>
      </w:tr>
      <w:tr w:rsidR="00F42971" w:rsidRPr="00F42971" w:rsidTr="00F42971">
        <w:trPr>
          <w:trHeight w:val="114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1918,5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1886,1</w:t>
            </w:r>
          </w:p>
        </w:tc>
      </w:tr>
      <w:tr w:rsidR="00F42971" w:rsidRPr="00F42971" w:rsidTr="00F42971">
        <w:trPr>
          <w:trHeight w:val="57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1918,5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1886,1</w:t>
            </w:r>
          </w:p>
        </w:tc>
      </w:tr>
      <w:tr w:rsidR="00F42971" w:rsidRPr="00F42971" w:rsidTr="00E2788F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2971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1918,5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1886,1</w:t>
            </w:r>
          </w:p>
        </w:tc>
      </w:tr>
      <w:tr w:rsidR="00F42971" w:rsidRPr="00F42971" w:rsidTr="00E2788F">
        <w:trPr>
          <w:trHeight w:val="18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1918,5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1886,1</w:t>
            </w:r>
          </w:p>
        </w:tc>
      </w:tr>
      <w:tr w:rsidR="00F42971" w:rsidRPr="00F42971" w:rsidTr="00F42971">
        <w:trPr>
          <w:trHeight w:val="30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1918,5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1886,1</w:t>
            </w:r>
          </w:p>
        </w:tc>
      </w:tr>
      <w:tr w:rsidR="00F42971" w:rsidRPr="00F42971" w:rsidTr="00F42971">
        <w:trPr>
          <w:trHeight w:val="57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8054,2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971" w:rsidRPr="00F42971" w:rsidRDefault="00F42971" w:rsidP="00F429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2971">
              <w:rPr>
                <w:rFonts w:ascii="Times New Roman" w:hAnsi="Times New Roman" w:cs="Times New Roman"/>
                <w:b/>
                <w:bCs/>
              </w:rPr>
              <w:t>7866,8</w:t>
            </w:r>
          </w:p>
        </w:tc>
      </w:tr>
    </w:tbl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170E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971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170E33" w:rsidRPr="00F42971" w:rsidRDefault="00170E33" w:rsidP="00170E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971">
        <w:rPr>
          <w:rFonts w:ascii="Times New Roman" w:hAnsi="Times New Roman" w:cs="Times New Roman"/>
          <w:sz w:val="28"/>
          <w:szCs w:val="28"/>
        </w:rPr>
        <w:t>Потапово-Тумбарлинского   сельского поселения</w:t>
      </w:r>
    </w:p>
    <w:p w:rsidR="00170E33" w:rsidRPr="00F42971" w:rsidRDefault="00170E33" w:rsidP="00170E3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0E33" w:rsidRPr="00F42971" w:rsidRDefault="00170E33" w:rsidP="00170E3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170E33" w:rsidRPr="00F42971" w:rsidTr="00043ACE">
        <w:tc>
          <w:tcPr>
            <w:tcW w:w="7054" w:type="dxa"/>
          </w:tcPr>
          <w:p w:rsidR="00170E33" w:rsidRPr="00F42971" w:rsidRDefault="00170E33" w:rsidP="0004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170E33" w:rsidRPr="00F42971" w:rsidRDefault="00170E33" w:rsidP="0004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170E33" w:rsidRPr="00F42971" w:rsidTr="00043ACE">
        <w:tc>
          <w:tcPr>
            <w:tcW w:w="7054" w:type="dxa"/>
          </w:tcPr>
          <w:p w:rsidR="00170E33" w:rsidRPr="00F42971" w:rsidRDefault="00170E33" w:rsidP="00170E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Потапово-Тумбарлинского сельского поселения  на 1 января 2023 года </w:t>
            </w:r>
          </w:p>
          <w:p w:rsidR="00170E33" w:rsidRPr="00F42971" w:rsidRDefault="00170E33" w:rsidP="00043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170E33" w:rsidRPr="00F42971" w:rsidRDefault="00170E33" w:rsidP="0004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0E33" w:rsidRPr="00F42971" w:rsidTr="00043ACE">
        <w:tc>
          <w:tcPr>
            <w:tcW w:w="7054" w:type="dxa"/>
          </w:tcPr>
          <w:p w:rsidR="00170E33" w:rsidRPr="00F42971" w:rsidRDefault="00170E33" w:rsidP="00170E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верхний предел обязательств   по муниципальным гарантиям</w:t>
            </w:r>
          </w:p>
          <w:p w:rsidR="00170E33" w:rsidRPr="00F42971" w:rsidRDefault="00170E33" w:rsidP="00043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170E33" w:rsidRPr="00F42971" w:rsidRDefault="00170E33" w:rsidP="0004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0E33" w:rsidRPr="00F42971" w:rsidTr="00043ACE">
        <w:tc>
          <w:tcPr>
            <w:tcW w:w="7054" w:type="dxa"/>
          </w:tcPr>
          <w:p w:rsidR="00170E33" w:rsidRPr="00F42971" w:rsidRDefault="00170E33" w:rsidP="00170E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Потапово-Тумбарлинского сельского поселения на 1 января 2024 года </w:t>
            </w:r>
          </w:p>
          <w:p w:rsidR="00170E33" w:rsidRPr="00F42971" w:rsidRDefault="00170E33" w:rsidP="00043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170E33" w:rsidRPr="00F42971" w:rsidRDefault="00170E33" w:rsidP="0004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0E33" w:rsidRPr="00F42971" w:rsidTr="00043ACE">
        <w:tc>
          <w:tcPr>
            <w:tcW w:w="7054" w:type="dxa"/>
          </w:tcPr>
          <w:p w:rsidR="00170E33" w:rsidRPr="00F42971" w:rsidRDefault="00170E33" w:rsidP="00170E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верхний предел обязательств   по муниципальным гарантиям</w:t>
            </w:r>
          </w:p>
          <w:p w:rsidR="00170E33" w:rsidRPr="00F42971" w:rsidRDefault="00170E33" w:rsidP="00043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170E33" w:rsidRPr="00F42971" w:rsidRDefault="00170E33" w:rsidP="0004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0E33" w:rsidRPr="00F42971" w:rsidTr="00043ACE">
        <w:tc>
          <w:tcPr>
            <w:tcW w:w="7054" w:type="dxa"/>
          </w:tcPr>
          <w:p w:rsidR="00170E33" w:rsidRPr="00F42971" w:rsidRDefault="00170E33" w:rsidP="00170E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Потапово-Тумбарлинского сельского поселения на 1 января 2025 года </w:t>
            </w:r>
          </w:p>
          <w:p w:rsidR="00170E33" w:rsidRPr="00F42971" w:rsidRDefault="00170E33" w:rsidP="00043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170E33" w:rsidRPr="00F42971" w:rsidRDefault="00170E33" w:rsidP="0004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0E33" w:rsidRPr="00F42971" w:rsidTr="00043ACE">
        <w:tc>
          <w:tcPr>
            <w:tcW w:w="7054" w:type="dxa"/>
          </w:tcPr>
          <w:p w:rsidR="00170E33" w:rsidRPr="00F42971" w:rsidRDefault="00170E33" w:rsidP="00170E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верхний предел обязательств  по муниципальным гарантиям</w:t>
            </w:r>
          </w:p>
          <w:p w:rsidR="00170E33" w:rsidRPr="00F42971" w:rsidRDefault="00170E33" w:rsidP="00043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170E33" w:rsidRPr="00F42971" w:rsidRDefault="00170E33" w:rsidP="0004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9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E308B" w:rsidRPr="00F42971" w:rsidRDefault="00BE308B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41"/>
        <w:gridCol w:w="2030"/>
        <w:gridCol w:w="2112"/>
      </w:tblGrid>
      <w:tr w:rsidR="00170E33" w:rsidRPr="00F42971" w:rsidTr="00043ACE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928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0E33" w:rsidRPr="00F42971" w:rsidRDefault="00170E33" w:rsidP="00170E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  <w:p w:rsidR="00170E33" w:rsidRPr="00F42971" w:rsidRDefault="00170E33" w:rsidP="00170E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бюджета  Потапово </w:t>
            </w:r>
            <w:proofErr w:type="gramStart"/>
            <w:r w:rsidRPr="00F42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-Т</w:t>
            </w:r>
            <w:proofErr w:type="gramEnd"/>
            <w:r w:rsidRPr="00F42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умбарлинского  сельского поселения за 2021 год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2021 год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2021 год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8542,5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8591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7850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8581,5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8630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2225,4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2225,4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10806,9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10855,4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1414,6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1414,6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239,1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2343,3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2343,3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4382,6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4382,6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2515,5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2515,5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11193,9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11193,9</w:t>
            </w:r>
          </w:p>
        </w:tc>
      </w:tr>
      <w:tr w:rsidR="00170E33" w:rsidRPr="00F429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</w:t>
            </w:r>
            <w:proofErr w:type="gramStart"/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-387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33" w:rsidRPr="00F42971" w:rsidRDefault="00170E33" w:rsidP="00170E3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-338,5</w:t>
            </w:r>
          </w:p>
        </w:tc>
      </w:tr>
    </w:tbl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17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971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170E33" w:rsidRPr="00F42971" w:rsidRDefault="00170E33" w:rsidP="0017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971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170E33" w:rsidRPr="00F42971" w:rsidRDefault="00170E33" w:rsidP="0017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971">
        <w:rPr>
          <w:rFonts w:ascii="Times New Roman" w:hAnsi="Times New Roman" w:cs="Times New Roman"/>
          <w:b/>
          <w:sz w:val="28"/>
          <w:szCs w:val="28"/>
        </w:rPr>
        <w:t>Потапово-Тумбарлинского сельского поселения</w:t>
      </w:r>
    </w:p>
    <w:p w:rsidR="00170E33" w:rsidRPr="00F42971" w:rsidRDefault="00170E33" w:rsidP="0017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971">
        <w:rPr>
          <w:rFonts w:ascii="Times New Roman" w:hAnsi="Times New Roman" w:cs="Times New Roman"/>
          <w:b/>
          <w:sz w:val="28"/>
          <w:szCs w:val="28"/>
        </w:rPr>
        <w:t>на 2022 и плановый период 2023 и 2024 годов</w:t>
      </w:r>
    </w:p>
    <w:p w:rsidR="00170E33" w:rsidRPr="00F42971" w:rsidRDefault="00170E33" w:rsidP="00170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170E33">
      <w:pPr>
        <w:pStyle w:val="af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2971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Потапово-Тумбарлинского   сельского поселения на 2022 год и плановый период 2023 и 2024 годов сформированы в соответствии с Бюджетным посланием Президента Российской Федерации о бюджетной политике в 2022 – 2024 годах, Бюджетным кодексом Российской Федерации и Бюджетным кодексом Республики Татарстан. Проект бюджета  Потапово-Тумбарлинского   сельского поселения  сформирован на  2022 год и плановый период 2023 и 2024 годов. </w:t>
      </w:r>
    </w:p>
    <w:p w:rsidR="00170E33" w:rsidRPr="00F42971" w:rsidRDefault="00170E33" w:rsidP="00170E33">
      <w:pPr>
        <w:pStyle w:val="af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2971">
        <w:rPr>
          <w:rFonts w:ascii="Times New Roman" w:hAnsi="Times New Roman" w:cs="Times New Roman"/>
          <w:sz w:val="28"/>
          <w:szCs w:val="28"/>
        </w:rP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170E33" w:rsidRPr="00F42971" w:rsidRDefault="00170E33" w:rsidP="00170E33">
      <w:pPr>
        <w:pStyle w:val="af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42971">
        <w:rPr>
          <w:rFonts w:ascii="Times New Roman" w:hAnsi="Times New Roman" w:cs="Times New Roman"/>
          <w:sz w:val="28"/>
          <w:szCs w:val="28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170E33" w:rsidRPr="00F42971" w:rsidRDefault="00170E33" w:rsidP="00170E33">
      <w:pPr>
        <w:pStyle w:val="af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170E33" w:rsidRPr="00F42971" w:rsidRDefault="00170E33" w:rsidP="00170E3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42971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9"/>
        <w:gridCol w:w="1841"/>
        <w:gridCol w:w="1986"/>
        <w:gridCol w:w="2003"/>
      </w:tblGrid>
      <w:tr w:rsidR="00170E33" w:rsidRPr="00F42971" w:rsidTr="00043ACE">
        <w:trPr>
          <w:tblHeader/>
        </w:trPr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33" w:rsidRPr="00F42971" w:rsidRDefault="00170E33" w:rsidP="00043AC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4297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33" w:rsidRPr="00F42971" w:rsidRDefault="00170E33" w:rsidP="00043ACE">
            <w:pPr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42971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33" w:rsidRPr="00F42971" w:rsidRDefault="00170E33" w:rsidP="00043ACE">
            <w:pPr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42971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33" w:rsidRPr="00F42971" w:rsidRDefault="00170E33" w:rsidP="00043ACE">
            <w:pPr>
              <w:ind w:firstLine="0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42971">
              <w:rPr>
                <w:rFonts w:ascii="Times New Roman" w:hAnsi="Times New Roman" w:cs="Times New Roman"/>
              </w:rPr>
              <w:t>2024 год</w:t>
            </w:r>
          </w:p>
        </w:tc>
      </w:tr>
      <w:tr w:rsidR="00170E33" w:rsidRPr="00F42971" w:rsidTr="00043ACE"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33" w:rsidRPr="00F42971" w:rsidRDefault="00170E33" w:rsidP="00043ACE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F42971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33" w:rsidRPr="00F42971" w:rsidRDefault="00170E33" w:rsidP="00170E33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F42971">
              <w:rPr>
                <w:rFonts w:ascii="Times New Roman" w:hAnsi="Times New Roman" w:cs="Times New Roman"/>
              </w:rPr>
              <w:t>повышение с 01.07.2022 г. на 4,0 %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33" w:rsidRPr="00F42971" w:rsidRDefault="00170E33" w:rsidP="00170E33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F42971">
              <w:rPr>
                <w:rFonts w:ascii="Times New Roman" w:hAnsi="Times New Roman" w:cs="Times New Roman"/>
              </w:rPr>
              <w:t>повышение с 01.07.2023 г. на 4,0 %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33" w:rsidRPr="00F42971" w:rsidRDefault="00170E33" w:rsidP="00170E33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F42971">
              <w:rPr>
                <w:rFonts w:ascii="Times New Roman" w:hAnsi="Times New Roman" w:cs="Times New Roman"/>
              </w:rPr>
              <w:t xml:space="preserve">повышение с 01.07.2024 г. </w:t>
            </w:r>
          </w:p>
          <w:p w:rsidR="00170E33" w:rsidRPr="00F42971" w:rsidRDefault="00170E33" w:rsidP="00170E33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F42971">
              <w:rPr>
                <w:rFonts w:ascii="Times New Roman" w:hAnsi="Times New Roman" w:cs="Times New Roman"/>
              </w:rPr>
              <w:t>на 4,0 %</w:t>
            </w:r>
          </w:p>
        </w:tc>
      </w:tr>
      <w:tr w:rsidR="00170E33" w:rsidRPr="00F42971" w:rsidTr="00043ACE"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33" w:rsidRPr="00F42971" w:rsidRDefault="00170E33" w:rsidP="00043ACE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F42971">
              <w:rPr>
                <w:rFonts w:ascii="Times New Roman" w:hAnsi="Times New Roman" w:cs="Times New Roman"/>
              </w:rPr>
              <w:t xml:space="preserve">Остальные расходы 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33" w:rsidRPr="00F42971" w:rsidRDefault="00170E33" w:rsidP="00170E33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F42971">
              <w:rPr>
                <w:rFonts w:ascii="Times New Roman" w:hAnsi="Times New Roman" w:cs="Times New Roman"/>
              </w:rPr>
              <w:t>на уровне 2021 г.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33" w:rsidRPr="00F42971" w:rsidRDefault="00170E33" w:rsidP="00170E33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F42971">
              <w:rPr>
                <w:rFonts w:ascii="Times New Roman" w:hAnsi="Times New Roman" w:cs="Times New Roman"/>
              </w:rPr>
              <w:t>на уровне 2021 г.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33" w:rsidRPr="00F42971" w:rsidRDefault="00170E33" w:rsidP="00170E33">
            <w:pPr>
              <w:tabs>
                <w:tab w:val="center" w:pos="4536"/>
                <w:tab w:val="right" w:pos="9072"/>
              </w:tabs>
              <w:ind w:firstLine="0"/>
              <w:rPr>
                <w:rFonts w:ascii="Times New Roman" w:eastAsia="MS Mincho" w:hAnsi="Times New Roman" w:cs="Times New Roman"/>
                <w:lang w:eastAsia="ja-JP"/>
              </w:rPr>
            </w:pPr>
            <w:r w:rsidRPr="00F42971">
              <w:rPr>
                <w:rFonts w:ascii="Times New Roman" w:hAnsi="Times New Roman" w:cs="Times New Roman"/>
              </w:rPr>
              <w:t>на уровне 2021 г.</w:t>
            </w:r>
          </w:p>
        </w:tc>
      </w:tr>
    </w:tbl>
    <w:p w:rsidR="00170E33" w:rsidRPr="00F42971" w:rsidRDefault="00170E33" w:rsidP="00170E3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70E33" w:rsidRPr="00F42971" w:rsidRDefault="00170E33" w:rsidP="00170E33">
      <w:pPr>
        <w:jc w:val="center"/>
        <w:rPr>
          <w:rFonts w:ascii="Times New Roman" w:hAnsi="Times New Roman" w:cs="Times New Roman"/>
        </w:rPr>
      </w:pPr>
    </w:p>
    <w:p w:rsidR="00170E33" w:rsidRPr="00F42971" w:rsidRDefault="00170E33" w:rsidP="00170E33">
      <w:pPr>
        <w:ind w:firstLine="567"/>
        <w:rPr>
          <w:rStyle w:val="af1"/>
          <w:rFonts w:ascii="Times New Roman" w:eastAsia="Calibri" w:hAnsi="Times New Roman" w:cs="Times New Roman"/>
          <w:b w:val="0"/>
          <w:lang w:eastAsia="en-US"/>
        </w:rPr>
      </w:pPr>
      <w:r w:rsidRPr="00F42971">
        <w:rPr>
          <w:rStyle w:val="af1"/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0E33" w:rsidRPr="00F42971" w:rsidRDefault="00170E33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43ACE" w:rsidRPr="00F42971" w:rsidRDefault="00043ACE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43ACE" w:rsidRPr="00F42971" w:rsidRDefault="00043ACE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43ACE" w:rsidRPr="00F42971" w:rsidRDefault="00043ACE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43ACE" w:rsidRPr="00F42971" w:rsidRDefault="00043ACE" w:rsidP="009F11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43ACE" w:rsidRPr="00F42971" w:rsidRDefault="00043ACE" w:rsidP="00043ACE">
      <w:pPr>
        <w:jc w:val="center"/>
        <w:rPr>
          <w:rFonts w:ascii="Times New Roman" w:hAnsi="Times New Roman" w:cs="Times New Roman"/>
        </w:rPr>
      </w:pPr>
      <w:r w:rsidRPr="00F42971">
        <w:rPr>
          <w:rFonts w:ascii="Times New Roman" w:hAnsi="Times New Roman" w:cs="Times New Roman"/>
        </w:rPr>
        <w:t>Предварительные итоги социально-экономического развития</w:t>
      </w:r>
    </w:p>
    <w:p w:rsidR="00043ACE" w:rsidRPr="00F42971" w:rsidRDefault="00043ACE" w:rsidP="00043ACE">
      <w:pPr>
        <w:jc w:val="center"/>
        <w:rPr>
          <w:rFonts w:ascii="Times New Roman" w:hAnsi="Times New Roman" w:cs="Times New Roman"/>
        </w:rPr>
      </w:pPr>
      <w:r w:rsidRPr="00F42971">
        <w:rPr>
          <w:rFonts w:ascii="Times New Roman" w:hAnsi="Times New Roman" w:cs="Times New Roman"/>
        </w:rPr>
        <w:t>за истекший период текущего финансового года и ожидаемые итоги социально-экономического развития за истекший финансовый год Потапово-Тумбарлинского   сельского поселения</w:t>
      </w:r>
    </w:p>
    <w:p w:rsidR="00043ACE" w:rsidRPr="00F42971" w:rsidRDefault="00043ACE" w:rsidP="00043ACE">
      <w:pPr>
        <w:jc w:val="center"/>
        <w:rPr>
          <w:rFonts w:ascii="Times New Roman" w:hAnsi="Times New Roman" w:cs="Times New Roman"/>
        </w:rPr>
      </w:pPr>
    </w:p>
    <w:p w:rsidR="00043ACE" w:rsidRPr="00F42971" w:rsidRDefault="00043ACE" w:rsidP="00043ACE">
      <w:pPr>
        <w:jc w:val="center"/>
        <w:rPr>
          <w:rFonts w:ascii="Times New Roman" w:hAnsi="Times New Roman" w:cs="Times New Roman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42971">
              <w:rPr>
                <w:rFonts w:ascii="Times New Roman" w:hAnsi="Times New Roman" w:cs="Times New Roman"/>
              </w:rPr>
              <w:t>п</w:t>
            </w:r>
            <w:proofErr w:type="gramEnd"/>
            <w:r w:rsidRPr="00F4297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72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40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13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 мес.</w:t>
            </w:r>
          </w:p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2021 г.</w:t>
            </w:r>
          </w:p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418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2021 год оценка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72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2113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18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1,2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72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113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22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72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113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418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22,4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72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113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14 100</w:t>
            </w:r>
          </w:p>
        </w:tc>
        <w:tc>
          <w:tcPr>
            <w:tcW w:w="1418" w:type="dxa"/>
          </w:tcPr>
          <w:p w:rsidR="00043ACE" w:rsidRPr="00F42971" w:rsidRDefault="00043ACE" w:rsidP="00043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15 700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72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2113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18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0,1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72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2113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14200</w:t>
            </w:r>
          </w:p>
        </w:tc>
        <w:tc>
          <w:tcPr>
            <w:tcW w:w="1418" w:type="dxa"/>
          </w:tcPr>
          <w:p w:rsidR="00043ACE" w:rsidRPr="00F42971" w:rsidRDefault="00043ACE" w:rsidP="00043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14800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72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113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8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95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72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113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12</w:t>
            </w:r>
          </w:p>
        </w:tc>
      </w:tr>
    </w:tbl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jc w:val="center"/>
        <w:rPr>
          <w:rFonts w:ascii="Times New Roman" w:hAnsi="Times New Roman" w:cs="Times New Roman"/>
        </w:rPr>
      </w:pPr>
      <w:r w:rsidRPr="00F42971">
        <w:rPr>
          <w:rFonts w:ascii="Times New Roman" w:hAnsi="Times New Roman" w:cs="Times New Roman"/>
        </w:rPr>
        <w:t xml:space="preserve">Прогноз социально-экономического развития </w:t>
      </w:r>
    </w:p>
    <w:p w:rsidR="00043ACE" w:rsidRPr="00F42971" w:rsidRDefault="00043ACE" w:rsidP="00043ACE">
      <w:pPr>
        <w:jc w:val="center"/>
        <w:rPr>
          <w:rFonts w:ascii="Times New Roman" w:hAnsi="Times New Roman" w:cs="Times New Roman"/>
        </w:rPr>
      </w:pPr>
      <w:r w:rsidRPr="00F42971">
        <w:rPr>
          <w:rFonts w:ascii="Times New Roman" w:hAnsi="Times New Roman" w:cs="Times New Roman"/>
        </w:rPr>
        <w:t>Потапово-Тумбарлинского сельского поселения</w:t>
      </w:r>
    </w:p>
    <w:p w:rsidR="00043ACE" w:rsidRPr="00F42971" w:rsidRDefault="00043ACE" w:rsidP="00043ACE">
      <w:pPr>
        <w:jc w:val="center"/>
        <w:rPr>
          <w:rFonts w:ascii="Times New Roman" w:hAnsi="Times New Roman" w:cs="Times New Roman"/>
        </w:rPr>
      </w:pPr>
      <w:r w:rsidRPr="00F42971">
        <w:rPr>
          <w:rFonts w:ascii="Times New Roman" w:hAnsi="Times New Roman" w:cs="Times New Roman"/>
        </w:rPr>
        <w:t>на 2022 год и плановый период 2023-2024 годов</w:t>
      </w: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42971">
              <w:rPr>
                <w:rFonts w:ascii="Times New Roman" w:hAnsi="Times New Roman" w:cs="Times New Roman"/>
              </w:rPr>
              <w:t>п</w:t>
            </w:r>
            <w:proofErr w:type="gramEnd"/>
            <w:r w:rsidRPr="00F4297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20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37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2022 год</w:t>
            </w:r>
          </w:p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2023 год</w:t>
            </w:r>
          </w:p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480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2024 год</w:t>
            </w:r>
          </w:p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(прогноз)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0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80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1,2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20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80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36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0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Добавленная стоимость </w:t>
            </w:r>
          </w:p>
        </w:tc>
        <w:tc>
          <w:tcPr>
            <w:tcW w:w="1537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480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26,7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20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80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38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20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480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0,21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20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15800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16700</w:t>
            </w:r>
          </w:p>
        </w:tc>
        <w:tc>
          <w:tcPr>
            <w:tcW w:w="1480" w:type="dxa"/>
          </w:tcPr>
          <w:p w:rsidR="00043ACE" w:rsidRPr="00F42971" w:rsidRDefault="00043ACE" w:rsidP="00043A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17500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20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80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110</w:t>
            </w:r>
          </w:p>
        </w:tc>
      </w:tr>
      <w:tr w:rsidR="00043ACE" w:rsidRPr="00F42971" w:rsidTr="00043ACE">
        <w:tc>
          <w:tcPr>
            <w:tcW w:w="648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20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043ACE" w:rsidRPr="00F42971" w:rsidRDefault="00043ACE" w:rsidP="00043ACE">
            <w:pPr>
              <w:ind w:firstLine="0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9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80" w:type="dxa"/>
          </w:tcPr>
          <w:p w:rsidR="00043ACE" w:rsidRPr="00F42971" w:rsidRDefault="00043ACE" w:rsidP="00043ACE">
            <w:pPr>
              <w:jc w:val="center"/>
              <w:rPr>
                <w:rFonts w:ascii="Times New Roman" w:hAnsi="Times New Roman" w:cs="Times New Roman"/>
              </w:rPr>
            </w:pPr>
            <w:r w:rsidRPr="00F42971">
              <w:rPr>
                <w:rFonts w:ascii="Times New Roman" w:hAnsi="Times New Roman" w:cs="Times New Roman"/>
              </w:rPr>
              <w:t>14</w:t>
            </w:r>
          </w:p>
        </w:tc>
      </w:tr>
    </w:tbl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jc w:val="center"/>
        <w:rPr>
          <w:rFonts w:ascii="Times New Roman" w:hAnsi="Times New Roman" w:cs="Times New Roman"/>
          <w:sz w:val="26"/>
          <w:szCs w:val="26"/>
        </w:rPr>
      </w:pPr>
      <w:r w:rsidRPr="00F42971">
        <w:rPr>
          <w:rFonts w:ascii="Times New Roman" w:hAnsi="Times New Roman" w:cs="Times New Roman"/>
          <w:sz w:val="26"/>
          <w:szCs w:val="26"/>
        </w:rPr>
        <w:t>Расчет по налогам на 2022 год</w:t>
      </w:r>
    </w:p>
    <w:p w:rsidR="00043ACE" w:rsidRPr="00F42971" w:rsidRDefault="00043ACE" w:rsidP="00043ACE">
      <w:pPr>
        <w:rPr>
          <w:rFonts w:ascii="Times New Roman" w:hAnsi="Times New Roman" w:cs="Times New Roman"/>
          <w:sz w:val="26"/>
          <w:szCs w:val="26"/>
        </w:rPr>
      </w:pP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  <w:t xml:space="preserve">                           тыс</w:t>
      </w:r>
      <w:proofErr w:type="gramStart"/>
      <w:r w:rsidRPr="00F4297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42971">
        <w:rPr>
          <w:rFonts w:ascii="Times New Roman" w:hAnsi="Times New Roman" w:cs="Times New Roman"/>
          <w:sz w:val="26"/>
          <w:szCs w:val="26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043ACE" w:rsidRPr="00F42971" w:rsidTr="00043ACE">
        <w:tc>
          <w:tcPr>
            <w:tcW w:w="6204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Потапово-Тумбарлинского сельского поселения, всего</w:t>
            </w:r>
          </w:p>
        </w:tc>
        <w:tc>
          <w:tcPr>
            <w:tcW w:w="2835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8019</w:t>
            </w:r>
          </w:p>
        </w:tc>
      </w:tr>
      <w:tr w:rsidR="00043ACE" w:rsidRPr="00F42971" w:rsidTr="00043ACE">
        <w:tc>
          <w:tcPr>
            <w:tcW w:w="6204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3ACE" w:rsidRPr="00F42971" w:rsidTr="00043ACE">
        <w:tc>
          <w:tcPr>
            <w:tcW w:w="6204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исходя из поступлений за 2021 год и темпов роста:</w:t>
            </w:r>
          </w:p>
        </w:tc>
        <w:tc>
          <w:tcPr>
            <w:tcW w:w="2835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3ACE" w:rsidRPr="00F42971" w:rsidTr="00043ACE">
        <w:tc>
          <w:tcPr>
            <w:tcW w:w="6204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589</w:t>
            </w:r>
          </w:p>
        </w:tc>
      </w:tr>
      <w:tr w:rsidR="00043ACE" w:rsidRPr="00F42971" w:rsidTr="00043ACE">
        <w:tc>
          <w:tcPr>
            <w:tcW w:w="6204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43ACE" w:rsidRPr="00F42971" w:rsidTr="00043ACE">
        <w:tc>
          <w:tcPr>
            <w:tcW w:w="6204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3ACE" w:rsidRPr="00F42971" w:rsidTr="00043ACE">
        <w:tc>
          <w:tcPr>
            <w:tcW w:w="6204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</w:tr>
      <w:tr w:rsidR="00043ACE" w:rsidRPr="00F42971" w:rsidTr="00043ACE">
        <w:tc>
          <w:tcPr>
            <w:tcW w:w="6204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</w:p>
        </w:tc>
      </w:tr>
    </w:tbl>
    <w:p w:rsidR="00043ACE" w:rsidRPr="00F42971" w:rsidRDefault="00043ACE" w:rsidP="00043ACE">
      <w:pPr>
        <w:rPr>
          <w:rFonts w:ascii="Times New Roman" w:hAnsi="Times New Roman" w:cs="Times New Roman"/>
          <w:sz w:val="26"/>
          <w:szCs w:val="26"/>
        </w:rPr>
      </w:pPr>
    </w:p>
    <w:p w:rsidR="00043ACE" w:rsidRPr="00F42971" w:rsidRDefault="00043ACE" w:rsidP="00043ACE">
      <w:pPr>
        <w:rPr>
          <w:rFonts w:ascii="Times New Roman" w:hAnsi="Times New Roman" w:cs="Times New Roman"/>
          <w:sz w:val="26"/>
          <w:szCs w:val="26"/>
        </w:rPr>
      </w:pPr>
    </w:p>
    <w:p w:rsidR="00043ACE" w:rsidRPr="00F42971" w:rsidRDefault="00043ACE" w:rsidP="00043ACE">
      <w:pPr>
        <w:rPr>
          <w:rFonts w:ascii="Times New Roman" w:hAnsi="Times New Roman" w:cs="Times New Roman"/>
          <w:sz w:val="26"/>
          <w:szCs w:val="26"/>
        </w:rPr>
      </w:pPr>
    </w:p>
    <w:p w:rsidR="00043ACE" w:rsidRPr="00F42971" w:rsidRDefault="00043ACE" w:rsidP="00043ACE">
      <w:pPr>
        <w:jc w:val="center"/>
        <w:rPr>
          <w:rFonts w:ascii="Times New Roman" w:hAnsi="Times New Roman" w:cs="Times New Roman"/>
          <w:sz w:val="26"/>
          <w:szCs w:val="26"/>
        </w:rPr>
      </w:pPr>
      <w:r w:rsidRPr="00F42971">
        <w:rPr>
          <w:rFonts w:ascii="Times New Roman" w:hAnsi="Times New Roman" w:cs="Times New Roman"/>
          <w:sz w:val="26"/>
          <w:szCs w:val="26"/>
        </w:rPr>
        <w:t>Расчет по налогам на 2023 - 2024 годы</w:t>
      </w:r>
    </w:p>
    <w:p w:rsidR="00043ACE" w:rsidRPr="00F42971" w:rsidRDefault="00043ACE" w:rsidP="00043ACE">
      <w:pPr>
        <w:rPr>
          <w:rFonts w:ascii="Times New Roman" w:hAnsi="Times New Roman" w:cs="Times New Roman"/>
          <w:sz w:val="26"/>
          <w:szCs w:val="26"/>
        </w:rPr>
      </w:pP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</w:r>
      <w:r w:rsidRPr="00F42971">
        <w:rPr>
          <w:rFonts w:ascii="Times New Roman" w:hAnsi="Times New Roman" w:cs="Times New Roman"/>
          <w:sz w:val="26"/>
          <w:szCs w:val="26"/>
        </w:rPr>
        <w:tab/>
        <w:t xml:space="preserve">                          тыс</w:t>
      </w:r>
      <w:proofErr w:type="gramStart"/>
      <w:r w:rsidRPr="00F4297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42971">
        <w:rPr>
          <w:rFonts w:ascii="Times New Roman" w:hAnsi="Times New Roman" w:cs="Times New Roman"/>
          <w:sz w:val="26"/>
          <w:szCs w:val="26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043ACE" w:rsidRPr="00F42971" w:rsidTr="00043ACE">
        <w:tc>
          <w:tcPr>
            <w:tcW w:w="5353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985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2024 г.</w:t>
            </w:r>
          </w:p>
        </w:tc>
      </w:tr>
      <w:tr w:rsidR="00043ACE" w:rsidRPr="00F42971" w:rsidTr="00043ACE">
        <w:tc>
          <w:tcPr>
            <w:tcW w:w="5353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Потапово-Тумбарлинского сельского поселения, всего</w:t>
            </w:r>
          </w:p>
        </w:tc>
        <w:tc>
          <w:tcPr>
            <w:tcW w:w="1701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8142</w:t>
            </w:r>
          </w:p>
        </w:tc>
        <w:tc>
          <w:tcPr>
            <w:tcW w:w="1985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8155</w:t>
            </w:r>
          </w:p>
        </w:tc>
      </w:tr>
      <w:tr w:rsidR="00043ACE" w:rsidRPr="00F42971" w:rsidTr="00043ACE">
        <w:tc>
          <w:tcPr>
            <w:tcW w:w="5353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3ACE" w:rsidRPr="00F42971" w:rsidTr="00043ACE">
        <w:tc>
          <w:tcPr>
            <w:tcW w:w="5353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712</w:t>
            </w:r>
          </w:p>
        </w:tc>
        <w:tc>
          <w:tcPr>
            <w:tcW w:w="1985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720</w:t>
            </w:r>
          </w:p>
        </w:tc>
      </w:tr>
      <w:tr w:rsidR="00043ACE" w:rsidRPr="00F42971" w:rsidTr="00043ACE">
        <w:tc>
          <w:tcPr>
            <w:tcW w:w="5353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985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</w:tr>
      <w:tr w:rsidR="00043ACE" w:rsidRPr="00F42971" w:rsidTr="00043ACE">
        <w:tc>
          <w:tcPr>
            <w:tcW w:w="5353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180</w:t>
            </w:r>
          </w:p>
        </w:tc>
        <w:tc>
          <w:tcPr>
            <w:tcW w:w="1985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185</w:t>
            </w:r>
          </w:p>
        </w:tc>
      </w:tr>
      <w:tr w:rsidR="00043ACE" w:rsidRPr="00F42971" w:rsidTr="00043ACE">
        <w:tc>
          <w:tcPr>
            <w:tcW w:w="5353" w:type="dxa"/>
          </w:tcPr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</w:p>
        </w:tc>
        <w:tc>
          <w:tcPr>
            <w:tcW w:w="1985" w:type="dxa"/>
          </w:tcPr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ACE" w:rsidRPr="00F42971" w:rsidRDefault="00043ACE" w:rsidP="00043A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42971"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</w:p>
        </w:tc>
      </w:tr>
    </w:tbl>
    <w:p w:rsidR="00043ACE" w:rsidRPr="00F42971" w:rsidRDefault="00043ACE" w:rsidP="00043ACE">
      <w:pPr>
        <w:rPr>
          <w:rFonts w:ascii="Times New Roman" w:hAnsi="Times New Roman" w:cs="Times New Roman"/>
          <w:sz w:val="26"/>
          <w:szCs w:val="26"/>
        </w:rPr>
      </w:pPr>
    </w:p>
    <w:p w:rsidR="00043ACE" w:rsidRPr="00F42971" w:rsidRDefault="00043ACE" w:rsidP="00043ACE">
      <w:pPr>
        <w:rPr>
          <w:rFonts w:ascii="Times New Roman" w:hAnsi="Times New Roman" w:cs="Times New Roman"/>
          <w:sz w:val="26"/>
          <w:szCs w:val="26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rPr>
          <w:rFonts w:ascii="Times New Roman" w:hAnsi="Times New Roman" w:cs="Times New Roman"/>
        </w:rPr>
      </w:pPr>
    </w:p>
    <w:p w:rsidR="00043ACE" w:rsidRPr="00F42971" w:rsidRDefault="00043ACE" w:rsidP="00043ACE">
      <w:pPr>
        <w:jc w:val="center"/>
        <w:rPr>
          <w:rFonts w:ascii="Times New Roman" w:hAnsi="Times New Roman"/>
          <w:b/>
          <w:sz w:val="28"/>
          <w:szCs w:val="28"/>
        </w:rPr>
      </w:pPr>
      <w:r w:rsidRPr="00F42971">
        <w:rPr>
          <w:rFonts w:ascii="Times New Roman" w:hAnsi="Times New Roman"/>
          <w:b/>
          <w:sz w:val="28"/>
          <w:szCs w:val="28"/>
        </w:rPr>
        <w:t>РАЗНОГЛАСИЯ</w:t>
      </w:r>
    </w:p>
    <w:p w:rsidR="00043ACE" w:rsidRPr="00F42971" w:rsidRDefault="00043ACE" w:rsidP="00043ACE">
      <w:pPr>
        <w:jc w:val="center"/>
        <w:rPr>
          <w:rFonts w:ascii="Times New Roman" w:hAnsi="Times New Roman"/>
          <w:b/>
          <w:sz w:val="28"/>
          <w:szCs w:val="28"/>
        </w:rPr>
      </w:pPr>
      <w:r w:rsidRPr="00F42971">
        <w:rPr>
          <w:rFonts w:ascii="Times New Roman" w:hAnsi="Times New Roman"/>
          <w:b/>
          <w:sz w:val="28"/>
          <w:szCs w:val="28"/>
        </w:rPr>
        <w:t>по проекту бюджетной сметы</w:t>
      </w:r>
    </w:p>
    <w:p w:rsidR="00043ACE" w:rsidRPr="00F42971" w:rsidRDefault="00043ACE" w:rsidP="00043ACE">
      <w:pPr>
        <w:ind w:firstLine="567"/>
        <w:rPr>
          <w:rFonts w:ascii="Times New Roman" w:hAnsi="Times New Roman"/>
          <w:sz w:val="28"/>
          <w:szCs w:val="28"/>
        </w:rPr>
      </w:pPr>
    </w:p>
    <w:p w:rsidR="00043ACE" w:rsidRPr="00F42971" w:rsidRDefault="00043ACE" w:rsidP="00043ACE">
      <w:pPr>
        <w:ind w:firstLine="567"/>
        <w:rPr>
          <w:rFonts w:ascii="Times New Roman" w:hAnsi="Times New Roman"/>
          <w:sz w:val="28"/>
          <w:szCs w:val="28"/>
        </w:rPr>
      </w:pPr>
    </w:p>
    <w:p w:rsidR="00043ACE" w:rsidRPr="00CF5E60" w:rsidRDefault="00043ACE" w:rsidP="00043ACE">
      <w:pPr>
        <w:tabs>
          <w:tab w:val="left" w:pos="2372"/>
        </w:tabs>
        <w:ind w:firstLine="567"/>
        <w:rPr>
          <w:rFonts w:ascii="Times New Roman" w:hAnsi="Times New Roman"/>
          <w:sz w:val="28"/>
          <w:szCs w:val="28"/>
        </w:rPr>
      </w:pPr>
      <w:r w:rsidRPr="00F42971">
        <w:rPr>
          <w:rFonts w:ascii="Times New Roman" w:hAnsi="Times New Roman"/>
          <w:sz w:val="28"/>
          <w:szCs w:val="28"/>
        </w:rPr>
        <w:t>Разногласий по проекту бюджетных смет на 2022 год и плановый период 2023 и 2024 годов по Потапово-Тумбарлинскому сельскому поселению Бавлинского муниципального района Республики Татарстан не имеется.</w:t>
      </w: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</w:pPr>
    </w:p>
    <w:p w:rsidR="00043ACE" w:rsidRDefault="00043ACE" w:rsidP="00043ACE">
      <w:pPr>
        <w:rPr>
          <w:rFonts w:ascii="Times New Roman" w:hAnsi="Times New Roman" w:cs="Times New Roman"/>
        </w:rPr>
        <w:sectPr w:rsidR="00043ACE" w:rsidSect="00792FBF">
          <w:headerReference w:type="even" r:id="rId9"/>
          <w:headerReference w:type="default" r:id="rId10"/>
          <w:type w:val="continuous"/>
          <w:pgSz w:w="11906" w:h="16838" w:code="9"/>
          <w:pgMar w:top="1134" w:right="1134" w:bottom="1134" w:left="1134" w:header="357" w:footer="249" w:gutter="0"/>
          <w:cols w:space="720"/>
          <w:noEndnote/>
          <w:titlePg/>
        </w:sectPr>
      </w:pPr>
    </w:p>
    <w:tbl>
      <w:tblPr>
        <w:tblW w:w="15300" w:type="dxa"/>
        <w:tblInd w:w="93" w:type="dxa"/>
        <w:tblLook w:val="04A0" w:firstRow="1" w:lastRow="0" w:firstColumn="1" w:lastColumn="0" w:noHBand="0" w:noVBand="1"/>
      </w:tblPr>
      <w:tblGrid>
        <w:gridCol w:w="3140"/>
        <w:gridCol w:w="2400"/>
        <w:gridCol w:w="900"/>
        <w:gridCol w:w="1647"/>
        <w:gridCol w:w="1400"/>
        <w:gridCol w:w="1298"/>
        <w:gridCol w:w="1300"/>
        <w:gridCol w:w="1281"/>
        <w:gridCol w:w="1096"/>
        <w:gridCol w:w="1120"/>
      </w:tblGrid>
      <w:tr w:rsidR="00043ACE" w:rsidRPr="00043ACE" w:rsidTr="00043ACE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4" w:name="RANGE!A1:J35"/>
            <w:bookmarkEnd w:id="24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ACE" w:rsidRPr="00043ACE" w:rsidTr="00043ACE">
        <w:trPr>
          <w:trHeight w:val="315"/>
        </w:trPr>
        <w:tc>
          <w:tcPr>
            <w:tcW w:w="15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Реестр источников доходов бюджета Потапово-Тумбарлинского сельского поселения Бавлинского муниципального района</w:t>
            </w:r>
          </w:p>
        </w:tc>
      </w:tr>
      <w:tr w:rsidR="00043ACE" w:rsidRPr="00043ACE" w:rsidTr="00043ACE">
        <w:trPr>
          <w:trHeight w:val="315"/>
        </w:trPr>
        <w:tc>
          <w:tcPr>
            <w:tcW w:w="15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2022 год и плановый период 2023 и 2024 годов</w:t>
            </w:r>
          </w:p>
        </w:tc>
      </w:tr>
      <w:tr w:rsidR="00043ACE" w:rsidRPr="00043ACE" w:rsidTr="00043ACE">
        <w:trPr>
          <w:trHeight w:val="22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ACE" w:rsidRPr="00043ACE" w:rsidTr="00043ACE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ACE" w:rsidRPr="00043ACE" w:rsidTr="00043ACE">
        <w:trPr>
          <w:trHeight w:val="2145"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доходов (КБК)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и наименование главного администратора  доходов бюджета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 в соответствии с законом о бюджете на текущий финасовый год, тыс</w:t>
            </w:r>
            <w:proofErr w:type="gramStart"/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Кассовое поступление в текущем финансовом году, тыс</w:t>
            </w:r>
            <w:proofErr w:type="gramStart"/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уб. (по состоянию на 01.09.2021)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исполнения бюджета в 2021 году (текущий финансовый год), тыс</w:t>
            </w:r>
            <w:proofErr w:type="gramStart"/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 доходов, тыс</w:t>
            </w:r>
            <w:proofErr w:type="gramStart"/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</w:tr>
      <w:tr w:rsidR="00043ACE" w:rsidRPr="00043ACE" w:rsidTr="00043ACE">
        <w:trPr>
          <w:trHeight w:val="1365"/>
        </w:trPr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2022 г. (очередной финансовый год)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2023 г. (первый год планового периода)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2024 г. (второй год планового периода)</w:t>
            </w:r>
          </w:p>
        </w:tc>
      </w:tr>
      <w:tr w:rsidR="00043ACE" w:rsidRPr="00043ACE" w:rsidTr="00043ACE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43ACE" w:rsidRPr="00043ACE" w:rsidTr="00043ACE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8 581,5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5 986,6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8 630,3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8 019,0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8 142,0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8 155,0</w:t>
            </w:r>
          </w:p>
        </w:tc>
      </w:tr>
      <w:tr w:rsidR="00043ACE" w:rsidRPr="00043ACE" w:rsidTr="00043ACE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720,0</w:t>
            </w:r>
          </w:p>
        </w:tc>
      </w:tr>
      <w:tr w:rsidR="00043ACE" w:rsidRPr="00043ACE" w:rsidTr="00D8115B">
        <w:trPr>
          <w:trHeight w:val="138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720,0</w:t>
            </w:r>
          </w:p>
        </w:tc>
      </w:tr>
      <w:tr w:rsidR="00043ACE" w:rsidRPr="00043ACE" w:rsidTr="00043ACE">
        <w:trPr>
          <w:trHeight w:val="48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043ACE" w:rsidRPr="00043ACE" w:rsidTr="00043ACE">
        <w:trPr>
          <w:trHeight w:val="6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043ACE" w:rsidRPr="00043ACE" w:rsidTr="00043ACE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5 448,1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8 029,0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7 380,0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7 385,0</w:t>
            </w:r>
          </w:p>
        </w:tc>
      </w:tr>
      <w:tr w:rsidR="00043ACE" w:rsidRPr="00043ACE" w:rsidTr="00043ACE">
        <w:trPr>
          <w:trHeight w:val="157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185,0</w:t>
            </w:r>
          </w:p>
        </w:tc>
      </w:tr>
      <w:tr w:rsidR="00043ACE" w:rsidRPr="00043ACE" w:rsidTr="00043ACE">
        <w:trPr>
          <w:trHeight w:val="13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5 435,6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7 200,0</w:t>
            </w:r>
          </w:p>
        </w:tc>
      </w:tr>
      <w:tr w:rsidR="00043ACE" w:rsidRPr="00043ACE" w:rsidTr="00043ACE">
        <w:trPr>
          <w:trHeight w:val="10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43ACE" w:rsidRPr="00043ACE" w:rsidTr="00043ACE">
        <w:trPr>
          <w:trHeight w:val="8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43ACE" w:rsidRPr="00043ACE" w:rsidTr="00043ACE">
        <w:trPr>
          <w:trHeight w:val="51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43ACE" w:rsidRPr="00043ACE" w:rsidTr="00043ACE">
        <w:trPr>
          <w:trHeight w:val="157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1 16 51000 02 0000 140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43ACE" w:rsidRPr="00043ACE" w:rsidTr="00043ACE">
        <w:trPr>
          <w:trHeight w:val="51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43ACE" w:rsidRPr="00043ACE" w:rsidTr="00043ACE">
        <w:trPr>
          <w:trHeight w:val="103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самообложения граждан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1 17 14000 00 0000 150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43ACE" w:rsidRPr="00043ACE" w:rsidTr="00043ACE">
        <w:trPr>
          <w:trHeight w:val="3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</w:tr>
      <w:tr w:rsidR="00043ACE" w:rsidRPr="00043ACE" w:rsidTr="00043ACE">
        <w:trPr>
          <w:trHeight w:val="99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</w:tr>
      <w:tr w:rsidR="00043ACE" w:rsidRPr="00043ACE" w:rsidTr="00043ACE">
        <w:trPr>
          <w:trHeight w:val="93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043ACE" w:rsidRPr="00043ACE" w:rsidTr="00043ACE">
        <w:trPr>
          <w:trHeight w:val="100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111,0</w:t>
            </w:r>
          </w:p>
        </w:tc>
      </w:tr>
      <w:tr w:rsidR="00043ACE" w:rsidRPr="00043ACE" w:rsidTr="00043ACE">
        <w:trPr>
          <w:trHeight w:val="15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2 414,5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1 755,7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2 414,5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43ACE" w:rsidRPr="00043ACE" w:rsidTr="00043ACE">
        <w:trPr>
          <w:trHeight w:val="5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11 138,4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7 846,7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11 187,2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8 166,4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8 258,0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E" w:rsidRPr="00043ACE" w:rsidRDefault="00043ACE" w:rsidP="00043A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3A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8 275,0</w:t>
            </w:r>
          </w:p>
        </w:tc>
      </w:tr>
    </w:tbl>
    <w:p w:rsidR="00043ACE" w:rsidRDefault="00043ACE" w:rsidP="00043ACE">
      <w:pPr>
        <w:rPr>
          <w:rFonts w:ascii="Times New Roman" w:hAnsi="Times New Roman" w:cs="Times New Roman"/>
        </w:rPr>
      </w:pPr>
    </w:p>
    <w:p w:rsidR="00D8115B" w:rsidRDefault="00D8115B" w:rsidP="00043ACE">
      <w:pPr>
        <w:rPr>
          <w:rFonts w:ascii="Times New Roman" w:hAnsi="Times New Roman" w:cs="Times New Roman"/>
        </w:rPr>
      </w:pPr>
    </w:p>
    <w:p w:rsidR="00D8115B" w:rsidRDefault="00D8115B" w:rsidP="00043ACE">
      <w:pPr>
        <w:rPr>
          <w:rFonts w:ascii="Times New Roman" w:hAnsi="Times New Roman" w:cs="Times New Roman"/>
        </w:rPr>
      </w:pPr>
    </w:p>
    <w:p w:rsidR="00D8115B" w:rsidRDefault="00D8115B" w:rsidP="00043ACE">
      <w:pPr>
        <w:rPr>
          <w:rFonts w:ascii="Times New Roman" w:hAnsi="Times New Roman" w:cs="Times New Roman"/>
        </w:rPr>
      </w:pPr>
    </w:p>
    <w:p w:rsidR="00D8115B" w:rsidRDefault="00D8115B" w:rsidP="00043ACE">
      <w:pPr>
        <w:rPr>
          <w:rFonts w:ascii="Times New Roman" w:hAnsi="Times New Roman" w:cs="Times New Roman"/>
        </w:rPr>
      </w:pPr>
    </w:p>
    <w:p w:rsidR="00D8115B" w:rsidRDefault="00D8115B" w:rsidP="00043ACE">
      <w:pPr>
        <w:rPr>
          <w:rFonts w:ascii="Times New Roman" w:hAnsi="Times New Roman" w:cs="Times New Roman"/>
        </w:rPr>
      </w:pPr>
    </w:p>
    <w:p w:rsidR="00D8115B" w:rsidRDefault="00D8115B" w:rsidP="00043ACE">
      <w:pPr>
        <w:rPr>
          <w:rFonts w:ascii="Times New Roman" w:hAnsi="Times New Roman" w:cs="Times New Roman"/>
        </w:rPr>
      </w:pPr>
    </w:p>
    <w:p w:rsidR="00D8115B" w:rsidRDefault="00D8115B" w:rsidP="00043ACE">
      <w:pPr>
        <w:rPr>
          <w:rFonts w:ascii="Times New Roman" w:hAnsi="Times New Roman" w:cs="Times New Roman"/>
        </w:rPr>
      </w:pPr>
    </w:p>
    <w:p w:rsidR="00D8115B" w:rsidRDefault="00D8115B" w:rsidP="00043ACE">
      <w:pPr>
        <w:rPr>
          <w:rFonts w:ascii="Times New Roman" w:hAnsi="Times New Roman" w:cs="Times New Roman"/>
        </w:rPr>
      </w:pPr>
    </w:p>
    <w:p w:rsidR="00D8115B" w:rsidRDefault="00D8115B" w:rsidP="00043ACE">
      <w:pPr>
        <w:rPr>
          <w:rFonts w:ascii="Times New Roman" w:hAnsi="Times New Roman" w:cs="Times New Roman"/>
        </w:rPr>
      </w:pPr>
    </w:p>
    <w:p w:rsidR="00D8115B" w:rsidRDefault="00D8115B" w:rsidP="00043ACE">
      <w:pPr>
        <w:rPr>
          <w:rFonts w:ascii="Times New Roman" w:hAnsi="Times New Roman" w:cs="Times New Roman"/>
        </w:rPr>
      </w:pPr>
    </w:p>
    <w:p w:rsidR="00D8115B" w:rsidRDefault="00D8115B" w:rsidP="00043ACE">
      <w:pPr>
        <w:rPr>
          <w:rFonts w:ascii="Times New Roman" w:hAnsi="Times New Roman" w:cs="Times New Roman"/>
        </w:rPr>
      </w:pPr>
    </w:p>
    <w:p w:rsidR="00D8115B" w:rsidRDefault="00D8115B" w:rsidP="00043ACE">
      <w:pPr>
        <w:rPr>
          <w:rFonts w:ascii="Times New Roman" w:hAnsi="Times New Roman" w:cs="Times New Roman"/>
        </w:rPr>
      </w:pPr>
    </w:p>
    <w:p w:rsidR="00D8115B" w:rsidRDefault="00D8115B" w:rsidP="00043ACE">
      <w:pPr>
        <w:rPr>
          <w:rFonts w:ascii="Times New Roman" w:hAnsi="Times New Roman" w:cs="Times New Roman"/>
        </w:rPr>
        <w:sectPr w:rsidR="00D8115B" w:rsidSect="00043ACE">
          <w:type w:val="continuous"/>
          <w:pgSz w:w="16838" w:h="11906" w:orient="landscape" w:code="9"/>
          <w:pgMar w:top="1134" w:right="1134" w:bottom="1134" w:left="1134" w:header="357" w:footer="249" w:gutter="0"/>
          <w:cols w:space="720"/>
          <w:noEndnote/>
          <w:titlePg/>
        </w:sectPr>
      </w:pPr>
    </w:p>
    <w:p w:rsidR="00D8115B" w:rsidRPr="00043ACE" w:rsidRDefault="00D8115B" w:rsidP="00A749DA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</w:p>
    <w:sectPr w:rsidR="00D8115B" w:rsidRPr="00043ACE" w:rsidSect="00D8115B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50" w:rsidRDefault="00460550">
      <w:r>
        <w:separator/>
      </w:r>
    </w:p>
  </w:endnote>
  <w:endnote w:type="continuationSeparator" w:id="0">
    <w:p w:rsidR="00460550" w:rsidRDefault="0046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50" w:rsidRDefault="00460550">
      <w:r>
        <w:separator/>
      </w:r>
    </w:p>
  </w:footnote>
  <w:footnote w:type="continuationSeparator" w:id="0">
    <w:p w:rsidR="00460550" w:rsidRDefault="00460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71" w:rsidRDefault="00F4297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42971" w:rsidRDefault="00F4297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71" w:rsidRDefault="00F42971">
    <w:pPr>
      <w:pStyle w:val="a8"/>
      <w:framePr w:wrap="around" w:vAnchor="text" w:hAnchor="margin" w:xAlign="center" w:y="1"/>
      <w:ind w:firstLine="0"/>
      <w:rPr>
        <w:rStyle w:val="aa"/>
        <w:rFonts w:ascii="Times New Roman" w:hAnsi="Times New Roman"/>
        <w:sz w:val="20"/>
      </w:rPr>
    </w:pPr>
    <w:r>
      <w:rPr>
        <w:rStyle w:val="aa"/>
        <w:rFonts w:ascii="Times New Roman" w:hAnsi="Times New Roman"/>
        <w:sz w:val="20"/>
      </w:rPr>
      <w:fldChar w:fldCharType="begin"/>
    </w:r>
    <w:r>
      <w:rPr>
        <w:rStyle w:val="aa"/>
        <w:rFonts w:ascii="Times New Roman" w:hAnsi="Times New Roman"/>
        <w:sz w:val="20"/>
      </w:rPr>
      <w:instrText xml:space="preserve">PAGE  </w:instrText>
    </w:r>
    <w:r>
      <w:rPr>
        <w:rStyle w:val="aa"/>
        <w:rFonts w:ascii="Times New Roman" w:hAnsi="Times New Roman"/>
        <w:sz w:val="20"/>
      </w:rPr>
      <w:fldChar w:fldCharType="separate"/>
    </w:r>
    <w:r w:rsidR="002F6385">
      <w:rPr>
        <w:rStyle w:val="aa"/>
        <w:rFonts w:ascii="Times New Roman" w:hAnsi="Times New Roman"/>
        <w:noProof/>
        <w:sz w:val="20"/>
      </w:rPr>
      <w:t>2</w:t>
    </w:r>
    <w:r>
      <w:rPr>
        <w:rStyle w:val="aa"/>
        <w:rFonts w:ascii="Times New Roman" w:hAnsi="Times New Roman"/>
        <w:sz w:val="20"/>
      </w:rPr>
      <w:fldChar w:fldCharType="end"/>
    </w:r>
  </w:p>
  <w:p w:rsidR="00F42971" w:rsidRDefault="00F42971">
    <w:pPr>
      <w:pStyle w:val="a8"/>
      <w:ind w:firstLine="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71" w:rsidRDefault="00F4297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3105">
      <w:rPr>
        <w:noProof/>
      </w:rPr>
      <w:t>35</w:t>
    </w:r>
    <w:r>
      <w:fldChar w:fldCharType="end"/>
    </w:r>
  </w:p>
  <w:p w:rsidR="00F42971" w:rsidRDefault="00F429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43ACE"/>
    <w:rsid w:val="000548BA"/>
    <w:rsid w:val="00064D6F"/>
    <w:rsid w:val="00065999"/>
    <w:rsid w:val="00076CBF"/>
    <w:rsid w:val="0007724C"/>
    <w:rsid w:val="000862A8"/>
    <w:rsid w:val="000C2CB9"/>
    <w:rsid w:val="000F0B98"/>
    <w:rsid w:val="000F7263"/>
    <w:rsid w:val="00104AC5"/>
    <w:rsid w:val="00120E19"/>
    <w:rsid w:val="00127490"/>
    <w:rsid w:val="001304C7"/>
    <w:rsid w:val="00135AFA"/>
    <w:rsid w:val="00156583"/>
    <w:rsid w:val="00170E33"/>
    <w:rsid w:val="00173E2A"/>
    <w:rsid w:val="00181450"/>
    <w:rsid w:val="00184BDB"/>
    <w:rsid w:val="001918CF"/>
    <w:rsid w:val="001A27AB"/>
    <w:rsid w:val="001A3C85"/>
    <w:rsid w:val="001B3105"/>
    <w:rsid w:val="001C477A"/>
    <w:rsid w:val="001C7DE3"/>
    <w:rsid w:val="001E0C72"/>
    <w:rsid w:val="002034FE"/>
    <w:rsid w:val="00210604"/>
    <w:rsid w:val="00223DF3"/>
    <w:rsid w:val="00237252"/>
    <w:rsid w:val="00243C73"/>
    <w:rsid w:val="00254DB0"/>
    <w:rsid w:val="002859A0"/>
    <w:rsid w:val="002A6287"/>
    <w:rsid w:val="002B05AA"/>
    <w:rsid w:val="002B3E7D"/>
    <w:rsid w:val="002B4DFB"/>
    <w:rsid w:val="002C0DA7"/>
    <w:rsid w:val="002C4A29"/>
    <w:rsid w:val="002C7D3E"/>
    <w:rsid w:val="002D0CB1"/>
    <w:rsid w:val="002D1BB8"/>
    <w:rsid w:val="002E0BE4"/>
    <w:rsid w:val="002E0EED"/>
    <w:rsid w:val="002F6385"/>
    <w:rsid w:val="00311686"/>
    <w:rsid w:val="0031169B"/>
    <w:rsid w:val="00323A2A"/>
    <w:rsid w:val="00356A03"/>
    <w:rsid w:val="00362D17"/>
    <w:rsid w:val="003635AF"/>
    <w:rsid w:val="00393D64"/>
    <w:rsid w:val="003A37C8"/>
    <w:rsid w:val="003A4F7D"/>
    <w:rsid w:val="003B041E"/>
    <w:rsid w:val="003B7D2B"/>
    <w:rsid w:val="003D0EAC"/>
    <w:rsid w:val="003E3D5D"/>
    <w:rsid w:val="004135AC"/>
    <w:rsid w:val="00430335"/>
    <w:rsid w:val="00435EAA"/>
    <w:rsid w:val="004435D3"/>
    <w:rsid w:val="0045429A"/>
    <w:rsid w:val="00460550"/>
    <w:rsid w:val="00464B21"/>
    <w:rsid w:val="004741BB"/>
    <w:rsid w:val="004804F7"/>
    <w:rsid w:val="004A0D82"/>
    <w:rsid w:val="004B4FE2"/>
    <w:rsid w:val="004E463F"/>
    <w:rsid w:val="004E5998"/>
    <w:rsid w:val="004F5853"/>
    <w:rsid w:val="004F63AE"/>
    <w:rsid w:val="00503AC2"/>
    <w:rsid w:val="00507B16"/>
    <w:rsid w:val="00534DF3"/>
    <w:rsid w:val="00547A4C"/>
    <w:rsid w:val="00563F6B"/>
    <w:rsid w:val="005765CD"/>
    <w:rsid w:val="00576C2D"/>
    <w:rsid w:val="005955AC"/>
    <w:rsid w:val="005A2182"/>
    <w:rsid w:val="005B7AD3"/>
    <w:rsid w:val="005C6BBC"/>
    <w:rsid w:val="00613994"/>
    <w:rsid w:val="00627B60"/>
    <w:rsid w:val="00636FA3"/>
    <w:rsid w:val="00637F5F"/>
    <w:rsid w:val="00641F89"/>
    <w:rsid w:val="0065303B"/>
    <w:rsid w:val="006858D8"/>
    <w:rsid w:val="006910F6"/>
    <w:rsid w:val="00697AB2"/>
    <w:rsid w:val="006A0C02"/>
    <w:rsid w:val="006B240C"/>
    <w:rsid w:val="006C1B69"/>
    <w:rsid w:val="006D062D"/>
    <w:rsid w:val="006D36B1"/>
    <w:rsid w:val="006E4823"/>
    <w:rsid w:val="006F3B5E"/>
    <w:rsid w:val="007006F5"/>
    <w:rsid w:val="00704D14"/>
    <w:rsid w:val="00707E8D"/>
    <w:rsid w:val="00730BD3"/>
    <w:rsid w:val="0073617B"/>
    <w:rsid w:val="00744D2F"/>
    <w:rsid w:val="0074669F"/>
    <w:rsid w:val="00770194"/>
    <w:rsid w:val="0078564A"/>
    <w:rsid w:val="0079088C"/>
    <w:rsid w:val="00792F19"/>
    <w:rsid w:val="00792FBF"/>
    <w:rsid w:val="007961FC"/>
    <w:rsid w:val="007F0B9D"/>
    <w:rsid w:val="007F0D2F"/>
    <w:rsid w:val="007F4429"/>
    <w:rsid w:val="00800C99"/>
    <w:rsid w:val="00813EC6"/>
    <w:rsid w:val="00814920"/>
    <w:rsid w:val="00830F6C"/>
    <w:rsid w:val="00844910"/>
    <w:rsid w:val="00856034"/>
    <w:rsid w:val="008678D9"/>
    <w:rsid w:val="00874847"/>
    <w:rsid w:val="00875AB6"/>
    <w:rsid w:val="008A33D4"/>
    <w:rsid w:val="008B5EDC"/>
    <w:rsid w:val="00905874"/>
    <w:rsid w:val="009066A5"/>
    <w:rsid w:val="009137CF"/>
    <w:rsid w:val="00917F16"/>
    <w:rsid w:val="00923274"/>
    <w:rsid w:val="0093113C"/>
    <w:rsid w:val="00972DD7"/>
    <w:rsid w:val="00984D28"/>
    <w:rsid w:val="009A16BA"/>
    <w:rsid w:val="009A40B9"/>
    <w:rsid w:val="009B4410"/>
    <w:rsid w:val="009D3F2A"/>
    <w:rsid w:val="009E1231"/>
    <w:rsid w:val="009F11E9"/>
    <w:rsid w:val="009F2168"/>
    <w:rsid w:val="009F540D"/>
    <w:rsid w:val="00A11A2A"/>
    <w:rsid w:val="00A21EE7"/>
    <w:rsid w:val="00A304DE"/>
    <w:rsid w:val="00A44413"/>
    <w:rsid w:val="00A63B9F"/>
    <w:rsid w:val="00A72C60"/>
    <w:rsid w:val="00A748C1"/>
    <w:rsid w:val="00A749DA"/>
    <w:rsid w:val="00A77A88"/>
    <w:rsid w:val="00AB03AA"/>
    <w:rsid w:val="00AC55C9"/>
    <w:rsid w:val="00B139D8"/>
    <w:rsid w:val="00B233B4"/>
    <w:rsid w:val="00B34C42"/>
    <w:rsid w:val="00B45E7D"/>
    <w:rsid w:val="00B521AB"/>
    <w:rsid w:val="00B53F8C"/>
    <w:rsid w:val="00B572DD"/>
    <w:rsid w:val="00B8537C"/>
    <w:rsid w:val="00B9420A"/>
    <w:rsid w:val="00BE308B"/>
    <w:rsid w:val="00C06A85"/>
    <w:rsid w:val="00C13626"/>
    <w:rsid w:val="00C23FEA"/>
    <w:rsid w:val="00C42F51"/>
    <w:rsid w:val="00C46511"/>
    <w:rsid w:val="00C56853"/>
    <w:rsid w:val="00C633D4"/>
    <w:rsid w:val="00C74B0C"/>
    <w:rsid w:val="00CA1B27"/>
    <w:rsid w:val="00CA5E3B"/>
    <w:rsid w:val="00CB3877"/>
    <w:rsid w:val="00CE0175"/>
    <w:rsid w:val="00CF0C3D"/>
    <w:rsid w:val="00D049BF"/>
    <w:rsid w:val="00D14330"/>
    <w:rsid w:val="00D14ED0"/>
    <w:rsid w:val="00D37C9B"/>
    <w:rsid w:val="00D54B7B"/>
    <w:rsid w:val="00D63B91"/>
    <w:rsid w:val="00D65C98"/>
    <w:rsid w:val="00D8115B"/>
    <w:rsid w:val="00D93D37"/>
    <w:rsid w:val="00D972E8"/>
    <w:rsid w:val="00DC1FA4"/>
    <w:rsid w:val="00DC4920"/>
    <w:rsid w:val="00DE403B"/>
    <w:rsid w:val="00DE4506"/>
    <w:rsid w:val="00DE78EB"/>
    <w:rsid w:val="00DF0E13"/>
    <w:rsid w:val="00DF340D"/>
    <w:rsid w:val="00E230D3"/>
    <w:rsid w:val="00E2788F"/>
    <w:rsid w:val="00E320EF"/>
    <w:rsid w:val="00E42203"/>
    <w:rsid w:val="00E52A2E"/>
    <w:rsid w:val="00E56E63"/>
    <w:rsid w:val="00EA2BD3"/>
    <w:rsid w:val="00EA3C4F"/>
    <w:rsid w:val="00EA68C9"/>
    <w:rsid w:val="00ED239E"/>
    <w:rsid w:val="00EE69B6"/>
    <w:rsid w:val="00EF7A2A"/>
    <w:rsid w:val="00F05512"/>
    <w:rsid w:val="00F278C9"/>
    <w:rsid w:val="00F42971"/>
    <w:rsid w:val="00F70AA2"/>
    <w:rsid w:val="00F74CFD"/>
    <w:rsid w:val="00F90DE2"/>
    <w:rsid w:val="00FA254C"/>
    <w:rsid w:val="00FA75A9"/>
    <w:rsid w:val="00FA75C4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1">
    <w:name w:val="Strong"/>
    <w:qFormat/>
    <w:rsid w:val="00170E33"/>
    <w:rPr>
      <w:b/>
      <w:bCs/>
    </w:rPr>
  </w:style>
  <w:style w:type="table" w:styleId="af2">
    <w:name w:val="Table Grid"/>
    <w:basedOn w:val="a1"/>
    <w:uiPriority w:val="59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D8115B"/>
    <w:rPr>
      <w:rFonts w:ascii="Arial" w:hAnsi="Arial" w:cs="Arial"/>
      <w:sz w:val="22"/>
      <w:szCs w:val="22"/>
    </w:rPr>
  </w:style>
  <w:style w:type="character" w:customStyle="1" w:styleId="11">
    <w:name w:val="Заголовок №1_"/>
    <w:link w:val="12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830F6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1">
    <w:name w:val="Strong"/>
    <w:qFormat/>
    <w:rsid w:val="00170E33"/>
    <w:rPr>
      <w:b/>
      <w:bCs/>
    </w:rPr>
  </w:style>
  <w:style w:type="table" w:styleId="af2">
    <w:name w:val="Table Grid"/>
    <w:basedOn w:val="a1"/>
    <w:uiPriority w:val="59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D8115B"/>
    <w:rPr>
      <w:rFonts w:ascii="Arial" w:hAnsi="Arial" w:cs="Arial"/>
      <w:sz w:val="22"/>
      <w:szCs w:val="22"/>
    </w:rPr>
  </w:style>
  <w:style w:type="character" w:customStyle="1" w:styleId="11">
    <w:name w:val="Заголовок №1_"/>
    <w:link w:val="12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830F6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33544-6AB6-49F0-A5C8-75957C2F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6970</Words>
  <Characters>39729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2015-10-30T11:16:00Z</cp:lastPrinted>
  <dcterms:created xsi:type="dcterms:W3CDTF">2021-12-16T11:53:00Z</dcterms:created>
  <dcterms:modified xsi:type="dcterms:W3CDTF">2021-12-16T11:53:00Z</dcterms:modified>
</cp:coreProperties>
</file>