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50790" w:rsidRPr="00F50790" w:rsidTr="00E40EA2">
        <w:trPr>
          <w:trHeight w:val="1109"/>
        </w:trPr>
        <w:tc>
          <w:tcPr>
            <w:tcW w:w="4414" w:type="dxa"/>
            <w:hideMark/>
          </w:tcPr>
          <w:p w:rsidR="00F50790" w:rsidRPr="00F50790" w:rsidRDefault="00F50790" w:rsidP="00F50790">
            <w:pPr>
              <w:ind w:left="176" w:firstLine="709"/>
            </w:pPr>
            <w:r w:rsidRPr="00F50790">
              <w:t xml:space="preserve">                   СОВЕТ                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>ПОПОВСКОГО</w:t>
            </w:r>
          </w:p>
          <w:p w:rsidR="00F50790" w:rsidRDefault="00F50790" w:rsidP="00F50790">
            <w:pPr>
              <w:ind w:firstLine="709"/>
              <w:jc w:val="center"/>
            </w:pPr>
            <w:r w:rsidRPr="00F50790">
              <w:t xml:space="preserve"> СЕЛЬСКОГО ПОСЕЛЕНИЯ </w:t>
            </w:r>
          </w:p>
          <w:p w:rsidR="00F50790" w:rsidRPr="00F50790" w:rsidRDefault="00F50790" w:rsidP="00F50790">
            <w:pPr>
              <w:ind w:firstLine="709"/>
              <w:jc w:val="center"/>
            </w:pPr>
            <w:r>
              <w:t xml:space="preserve"> </w:t>
            </w:r>
            <w:r w:rsidRPr="00F50790">
              <w:t>БАВЛИНСКОГО</w:t>
            </w:r>
          </w:p>
          <w:p w:rsidR="00F50790" w:rsidRDefault="00F50790" w:rsidP="00F50790">
            <w:pPr>
              <w:ind w:firstLine="709"/>
              <w:jc w:val="center"/>
            </w:pPr>
            <w:r w:rsidRPr="00F50790">
              <w:t xml:space="preserve">МУНИЦИПАЛЬНОГО РАЙОНА           </w:t>
            </w:r>
          </w:p>
          <w:p w:rsidR="00F50790" w:rsidRPr="00F50790" w:rsidRDefault="00F50790" w:rsidP="00F50790">
            <w:pPr>
              <w:ind w:firstLine="709"/>
              <w:jc w:val="center"/>
            </w:pPr>
            <w:r>
              <w:t xml:space="preserve"> </w:t>
            </w:r>
            <w:r w:rsidRPr="00F50790">
              <w:t>РЕСПУБЛИКИ ТАТАРСТАН</w:t>
            </w:r>
          </w:p>
        </w:tc>
        <w:tc>
          <w:tcPr>
            <w:tcW w:w="1104" w:type="dxa"/>
          </w:tcPr>
          <w:p w:rsidR="00F50790" w:rsidRPr="00F50790" w:rsidRDefault="00F50790" w:rsidP="00F50790">
            <w:pPr>
              <w:ind w:firstLine="709"/>
              <w:jc w:val="center"/>
            </w:pPr>
          </w:p>
          <w:p w:rsidR="00F50790" w:rsidRPr="00F50790" w:rsidRDefault="00F50790" w:rsidP="00F50790">
            <w:pPr>
              <w:ind w:firstLine="709"/>
              <w:jc w:val="center"/>
            </w:pPr>
          </w:p>
          <w:p w:rsidR="00F50790" w:rsidRPr="00F50790" w:rsidRDefault="00F50790" w:rsidP="00F50790">
            <w:pPr>
              <w:ind w:firstLine="709"/>
              <w:jc w:val="center"/>
            </w:pPr>
          </w:p>
          <w:p w:rsidR="00F50790" w:rsidRPr="00F50790" w:rsidRDefault="00F50790" w:rsidP="00F50790">
            <w:pPr>
              <w:ind w:firstLine="709"/>
              <w:jc w:val="center"/>
            </w:pPr>
          </w:p>
        </w:tc>
        <w:tc>
          <w:tcPr>
            <w:tcW w:w="4213" w:type="dxa"/>
          </w:tcPr>
          <w:p w:rsidR="00F50790" w:rsidRPr="00F50790" w:rsidRDefault="00F50790" w:rsidP="00F50790">
            <w:pPr>
              <w:ind w:firstLine="709"/>
              <w:jc w:val="center"/>
            </w:pPr>
            <w:r w:rsidRPr="00F50790">
              <w:t xml:space="preserve">ТАТАРСТАН               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 xml:space="preserve"> РЕСПУБЛИКАСЫ БАУЛЫ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 xml:space="preserve"> МУНИЦИПАЛЬ РАЙОНЫ  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>ПОПОВКА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 xml:space="preserve"> АВЫЛ ЖИРЛЕГЕ</w:t>
            </w:r>
          </w:p>
          <w:p w:rsidR="00F50790" w:rsidRPr="00F50790" w:rsidRDefault="00F50790" w:rsidP="00F50790">
            <w:pPr>
              <w:ind w:firstLine="709"/>
              <w:jc w:val="center"/>
            </w:pPr>
            <w:r w:rsidRPr="00F50790">
              <w:t>СОВЕТЫ</w:t>
            </w:r>
          </w:p>
          <w:p w:rsidR="00F50790" w:rsidRPr="00F50790" w:rsidRDefault="00F50790" w:rsidP="00F50790">
            <w:pPr>
              <w:ind w:firstLine="709"/>
              <w:jc w:val="center"/>
            </w:pPr>
          </w:p>
        </w:tc>
      </w:tr>
    </w:tbl>
    <w:p w:rsidR="00F50790" w:rsidRPr="00F50790" w:rsidRDefault="00F50790" w:rsidP="00F50790">
      <w:pPr>
        <w:pBdr>
          <w:bottom w:val="single" w:sz="12" w:space="0" w:color="auto"/>
        </w:pBdr>
        <w:suppressAutoHyphens/>
        <w:ind w:firstLine="709"/>
        <w:jc w:val="center"/>
        <w:rPr>
          <w:b/>
          <w:lang w:eastAsia="ar-SA"/>
        </w:rPr>
      </w:pPr>
      <w:r w:rsidRPr="00F50790">
        <w:rPr>
          <w:b/>
          <w:lang w:eastAsia="ar-SA"/>
        </w:rPr>
        <w:t>ПРОЕКТ</w:t>
      </w:r>
    </w:p>
    <w:p w:rsidR="00F50790" w:rsidRPr="00F50790" w:rsidRDefault="00F50790" w:rsidP="00F50790">
      <w:pPr>
        <w:spacing w:after="200"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F50790">
        <w:rPr>
          <w:rFonts w:ascii="Calibri" w:eastAsia="Calibri" w:hAnsi="Calibri"/>
          <w:sz w:val="22"/>
          <w:szCs w:val="22"/>
          <w:lang w:eastAsia="en-US"/>
        </w:rPr>
        <w:t xml:space="preserve">            </w:t>
      </w:r>
      <w:r w:rsidRPr="00F50790">
        <w:rPr>
          <w:rFonts w:eastAsia="Calibri"/>
          <w:b/>
          <w:sz w:val="28"/>
          <w:szCs w:val="28"/>
          <w:lang w:eastAsia="en-US"/>
        </w:rPr>
        <w:t xml:space="preserve"> РЕШЕНИЕ</w:t>
      </w:r>
      <w:r w:rsidRPr="00F50790">
        <w:rPr>
          <w:rFonts w:eastAsia="Calibri"/>
          <w:b/>
          <w:sz w:val="28"/>
          <w:szCs w:val="28"/>
          <w:lang w:eastAsia="en-US"/>
        </w:rPr>
        <w:tab/>
      </w:r>
      <w:r w:rsidRPr="00F50790">
        <w:rPr>
          <w:rFonts w:eastAsia="Calibri"/>
          <w:b/>
          <w:sz w:val="28"/>
          <w:szCs w:val="28"/>
          <w:lang w:eastAsia="en-US"/>
        </w:rPr>
        <w:tab/>
      </w:r>
      <w:r w:rsidRPr="00F50790">
        <w:rPr>
          <w:rFonts w:eastAsia="Calibri"/>
          <w:b/>
          <w:sz w:val="28"/>
          <w:szCs w:val="28"/>
          <w:lang w:eastAsia="en-US"/>
        </w:rPr>
        <w:tab/>
      </w:r>
      <w:r w:rsidRPr="00F50790">
        <w:rPr>
          <w:rFonts w:eastAsia="Calibri"/>
          <w:b/>
          <w:sz w:val="28"/>
          <w:szCs w:val="28"/>
          <w:lang w:eastAsia="en-US"/>
        </w:rPr>
        <w:tab/>
      </w:r>
      <w:r w:rsidRPr="00F50790">
        <w:rPr>
          <w:rFonts w:eastAsia="Calibri"/>
          <w:b/>
          <w:sz w:val="28"/>
          <w:szCs w:val="28"/>
          <w:lang w:eastAsia="en-US"/>
        </w:rPr>
        <w:tab/>
      </w:r>
      <w:r w:rsidRPr="00F50790">
        <w:rPr>
          <w:rFonts w:eastAsia="Calibri"/>
          <w:b/>
          <w:sz w:val="28"/>
          <w:szCs w:val="28"/>
          <w:lang w:eastAsia="en-US"/>
        </w:rPr>
        <w:tab/>
        <w:t xml:space="preserve">               КАРАР</w:t>
      </w:r>
    </w:p>
    <w:p w:rsidR="00F50790" w:rsidRPr="00F50790" w:rsidRDefault="00F50790" w:rsidP="00F50790">
      <w:pPr>
        <w:spacing w:after="200"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F50790">
        <w:rPr>
          <w:rFonts w:eastAsia="Calibri"/>
          <w:sz w:val="28"/>
          <w:szCs w:val="28"/>
          <w:lang w:eastAsia="en-US"/>
        </w:rPr>
        <w:t xml:space="preserve">       ____________2021 г.                  с.Поповка                            № ____</w:t>
      </w:r>
    </w:p>
    <w:p w:rsidR="00F50790" w:rsidRDefault="00F50790" w:rsidP="008C5B44">
      <w:pPr>
        <w:ind w:right="4535"/>
        <w:rPr>
          <w:bCs/>
          <w:sz w:val="28"/>
          <w:szCs w:val="28"/>
        </w:rPr>
      </w:pPr>
    </w:p>
    <w:p w:rsidR="00F50790" w:rsidRDefault="00F50790" w:rsidP="008C5B44">
      <w:pPr>
        <w:ind w:right="4535"/>
        <w:rPr>
          <w:bCs/>
          <w:sz w:val="28"/>
          <w:szCs w:val="28"/>
        </w:rPr>
      </w:pPr>
    </w:p>
    <w:p w:rsidR="008C5B44" w:rsidRPr="008C5B44" w:rsidRDefault="008C5B44" w:rsidP="008C5B44">
      <w:pPr>
        <w:ind w:right="4535"/>
        <w:rPr>
          <w:bCs/>
          <w:sz w:val="28"/>
          <w:szCs w:val="28"/>
        </w:rPr>
      </w:pPr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r w:rsidR="00F50790">
        <w:rPr>
          <w:bCs/>
          <w:sz w:val="28"/>
          <w:szCs w:val="28"/>
        </w:rPr>
        <w:t xml:space="preserve">Поповского </w:t>
      </w:r>
      <w:r>
        <w:rPr>
          <w:bCs/>
          <w:sz w:val="28"/>
          <w:szCs w:val="28"/>
        </w:rPr>
        <w:t>сельского поселения</w:t>
      </w:r>
    </w:p>
    <w:p w:rsidR="008C5B44" w:rsidRPr="007169F9" w:rsidRDefault="008C5B44" w:rsidP="007169F9">
      <w:pPr>
        <w:tabs>
          <w:tab w:val="left" w:pos="4820"/>
        </w:tabs>
        <w:ind w:right="4818"/>
      </w:pPr>
      <w:r w:rsidRPr="008C5B44">
        <w:rPr>
          <w:bCs/>
          <w:sz w:val="28"/>
          <w:szCs w:val="28"/>
        </w:rPr>
        <w:t xml:space="preserve">от </w:t>
      </w:r>
      <w:r w:rsidR="00F50790" w:rsidRPr="00AF010A">
        <w:rPr>
          <w:bCs/>
          <w:color w:val="000000" w:themeColor="text1"/>
          <w:sz w:val="28"/>
          <w:szCs w:val="28"/>
        </w:rPr>
        <w:t>13.04.2018 № 59</w:t>
      </w:r>
      <w:r w:rsidRPr="008C5B44">
        <w:rPr>
          <w:bCs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F50790">
        <w:rPr>
          <w:sz w:val="28"/>
        </w:rPr>
        <w:t>Поповского</w:t>
      </w:r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="00F50790">
        <w:rPr>
          <w:bCs/>
          <w:sz w:val="28"/>
          <w:szCs w:val="28"/>
        </w:rPr>
        <w:t>» (</w:t>
      </w:r>
      <w:r w:rsidR="004648DC" w:rsidRPr="008C5B44">
        <w:rPr>
          <w:color w:val="000000"/>
          <w:sz w:val="28"/>
          <w:szCs w:val="28"/>
        </w:rPr>
        <w:t xml:space="preserve">с изменениями от </w:t>
      </w:r>
      <w:r w:rsidR="00F50790" w:rsidRPr="00AF010A">
        <w:rPr>
          <w:color w:val="000000" w:themeColor="text1"/>
          <w:sz w:val="28"/>
          <w:szCs w:val="28"/>
        </w:rPr>
        <w:t xml:space="preserve">07.05.2018 №61, от 22.10.2018 №78, от 20.11.2018 №88,от </w:t>
      </w:r>
      <w:bookmarkStart w:id="0" w:name="_GoBack"/>
      <w:r w:rsidR="00F50790" w:rsidRPr="00AF010A">
        <w:rPr>
          <w:color w:val="000000" w:themeColor="text1"/>
          <w:sz w:val="28"/>
          <w:szCs w:val="28"/>
        </w:rPr>
        <w:t xml:space="preserve">11.09.2020 </w:t>
      </w:r>
      <w:bookmarkEnd w:id="0"/>
      <w:r w:rsidR="00F50790" w:rsidRPr="00AF010A">
        <w:rPr>
          <w:color w:val="000000" w:themeColor="text1"/>
          <w:sz w:val="28"/>
          <w:szCs w:val="28"/>
        </w:rPr>
        <w:t>№ 137</w:t>
      </w:r>
      <w:r w:rsidR="00E8554F">
        <w:rPr>
          <w:color w:val="000000"/>
          <w:sz w:val="28"/>
          <w:szCs w:val="28"/>
        </w:rPr>
        <w:t>)</w:t>
      </w: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r w:rsidR="00F50790">
        <w:rPr>
          <w:sz w:val="28"/>
          <w:szCs w:val="28"/>
        </w:rPr>
        <w:t xml:space="preserve">Поповского </w:t>
      </w:r>
      <w:r w:rsidR="007169F9">
        <w:rPr>
          <w:sz w:val="28"/>
          <w:szCs w:val="28"/>
        </w:rPr>
        <w:t>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</w:t>
      </w:r>
      <w:r w:rsidR="008C5B44" w:rsidRPr="00F50790">
        <w:rPr>
          <w:b/>
          <w:sz w:val="28"/>
          <w:szCs w:val="28"/>
        </w:rPr>
        <w:t>РЕШИЛ</w:t>
      </w:r>
      <w:r w:rsidR="008C5B44" w:rsidRPr="008C5B44">
        <w:rPr>
          <w:sz w:val="28"/>
          <w:szCs w:val="28"/>
        </w:rPr>
        <w:t>:</w:t>
      </w:r>
      <w:proofErr w:type="gramEnd"/>
    </w:p>
    <w:p w:rsidR="008C5B44" w:rsidRPr="008C5B44" w:rsidRDefault="008C5B44" w:rsidP="008C5B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proofErr w:type="gramStart"/>
      <w:r w:rsidRPr="008C5B44">
        <w:rPr>
          <w:color w:val="000000"/>
          <w:sz w:val="28"/>
          <w:szCs w:val="28"/>
        </w:rPr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r w:rsidR="00F50790">
        <w:rPr>
          <w:sz w:val="28"/>
          <w:szCs w:val="28"/>
        </w:rPr>
        <w:t>Поповского</w:t>
      </w:r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445F67" w:rsidRPr="00AF010A">
        <w:rPr>
          <w:color w:val="000000" w:themeColor="text1"/>
          <w:sz w:val="28"/>
          <w:szCs w:val="28"/>
        </w:rPr>
        <w:t>1</w:t>
      </w:r>
      <w:r w:rsidR="00F50790" w:rsidRPr="00AF010A">
        <w:rPr>
          <w:color w:val="000000" w:themeColor="text1"/>
          <w:sz w:val="28"/>
          <w:szCs w:val="28"/>
        </w:rPr>
        <w:t>3</w:t>
      </w:r>
      <w:r w:rsidRPr="00AF010A">
        <w:rPr>
          <w:color w:val="000000" w:themeColor="text1"/>
          <w:sz w:val="28"/>
          <w:szCs w:val="28"/>
        </w:rPr>
        <w:t>.0</w:t>
      </w:r>
      <w:r w:rsidR="00AD20EC" w:rsidRPr="00AF010A">
        <w:rPr>
          <w:color w:val="000000" w:themeColor="text1"/>
          <w:sz w:val="28"/>
          <w:szCs w:val="28"/>
        </w:rPr>
        <w:t>4</w:t>
      </w:r>
      <w:r w:rsidRPr="00AF010A">
        <w:rPr>
          <w:color w:val="000000" w:themeColor="text1"/>
          <w:sz w:val="28"/>
          <w:szCs w:val="28"/>
        </w:rPr>
        <w:t>.20</w:t>
      </w:r>
      <w:r w:rsidR="00AD20EC" w:rsidRPr="00AF010A">
        <w:rPr>
          <w:color w:val="000000" w:themeColor="text1"/>
          <w:sz w:val="28"/>
          <w:szCs w:val="28"/>
        </w:rPr>
        <w:t>18</w:t>
      </w:r>
      <w:r w:rsidRPr="00AF010A">
        <w:rPr>
          <w:color w:val="000000" w:themeColor="text1"/>
          <w:sz w:val="28"/>
          <w:szCs w:val="28"/>
        </w:rPr>
        <w:t xml:space="preserve"> №</w:t>
      </w:r>
      <w:r w:rsidR="00445F67" w:rsidRPr="00AF010A">
        <w:rPr>
          <w:color w:val="000000" w:themeColor="text1"/>
          <w:sz w:val="28"/>
          <w:szCs w:val="28"/>
        </w:rPr>
        <w:t xml:space="preserve"> </w:t>
      </w:r>
      <w:r w:rsidR="00F50790" w:rsidRPr="00AF010A">
        <w:rPr>
          <w:color w:val="000000" w:themeColor="text1"/>
          <w:sz w:val="28"/>
          <w:szCs w:val="28"/>
        </w:rPr>
        <w:t>59</w:t>
      </w:r>
      <w:r w:rsidRPr="008C5B44">
        <w:rPr>
          <w:color w:val="000000"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</w:t>
      </w:r>
      <w:r w:rsidR="007169F9" w:rsidRPr="007169F9">
        <w:rPr>
          <w:sz w:val="28"/>
        </w:rPr>
        <w:lastRenderedPageBreak/>
        <w:t xml:space="preserve">осуществляющих свои полномочия на постоянной основе, муниципальных служащих органов местного самоуправления </w:t>
      </w:r>
      <w:r w:rsidR="00F50790">
        <w:rPr>
          <w:sz w:val="28"/>
        </w:rPr>
        <w:t>Поповского</w:t>
      </w:r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="00F50790">
        <w:rPr>
          <w:color w:val="000000"/>
          <w:sz w:val="28"/>
          <w:szCs w:val="28"/>
        </w:rPr>
        <w:t xml:space="preserve">с изменениями </w:t>
      </w:r>
      <w:r w:rsidR="00F50790" w:rsidRPr="00AF010A">
        <w:rPr>
          <w:color w:val="000000" w:themeColor="text1"/>
          <w:sz w:val="28"/>
          <w:szCs w:val="28"/>
        </w:rPr>
        <w:t>07.05.2018 №61, от 22.10.2018 №78, от 20.11.2018 №88,от 11.09.2020 № 137</w:t>
      </w:r>
      <w:r w:rsidRPr="00AF010A">
        <w:rPr>
          <w:color w:val="000000" w:themeColor="text1"/>
          <w:sz w:val="28"/>
          <w:szCs w:val="28"/>
        </w:rPr>
        <w:t>)</w:t>
      </w:r>
      <w:r w:rsidRPr="008C5B44">
        <w:rPr>
          <w:color w:val="000000"/>
          <w:sz w:val="28"/>
          <w:szCs w:val="28"/>
        </w:rPr>
        <w:t xml:space="preserve"> следующие изменения:</w:t>
      </w:r>
      <w:proofErr w:type="gramEnd"/>
    </w:p>
    <w:p w:rsidR="008C5B44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Pr="008C5B44">
        <w:rPr>
          <w:sz w:val="28"/>
          <w:szCs w:val="28"/>
        </w:rPr>
        <w:t xml:space="preserve">1 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 xml:space="preserve">498 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F67BC2">
        <w:rPr>
          <w:sz w:val="28"/>
          <w:szCs w:val="28"/>
        </w:rPr>
        <w:t>согласно приложений</w:t>
      </w:r>
      <w:proofErr w:type="gramEnd"/>
      <w:r w:rsidR="00960FC5" w:rsidRPr="00F67BC2">
        <w:rPr>
          <w:sz w:val="28"/>
          <w:szCs w:val="28"/>
        </w:rPr>
        <w:t xml:space="preserve">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r w:rsidR="00F50790">
        <w:rPr>
          <w:sz w:val="28"/>
          <w:szCs w:val="28"/>
        </w:rPr>
        <w:t>Поповского</w:t>
      </w:r>
      <w:r w:rsidRPr="00F17A38">
        <w:rPr>
          <w:sz w:val="28"/>
          <w:szCs w:val="28"/>
        </w:rPr>
        <w:t xml:space="preserve"> сельского поселения</w:t>
      </w:r>
      <w:r w:rsidRPr="00F17A38">
        <w:rPr>
          <w:color w:val="FF0000"/>
          <w:sz w:val="28"/>
          <w:szCs w:val="28"/>
        </w:rPr>
        <w:t xml:space="preserve"> </w:t>
      </w:r>
      <w:r w:rsidR="00F50790" w:rsidRPr="00AF010A">
        <w:rPr>
          <w:color w:val="000000" w:themeColor="text1"/>
          <w:sz w:val="28"/>
          <w:szCs w:val="28"/>
        </w:rPr>
        <w:t>от 11.09.2020 № 137</w:t>
      </w:r>
      <w:r w:rsidR="00634B71" w:rsidRPr="00AF010A">
        <w:rPr>
          <w:bCs/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F50790" w:rsidRPr="00AF010A">
        <w:rPr>
          <w:bCs/>
          <w:color w:val="000000" w:themeColor="text1"/>
          <w:sz w:val="28"/>
          <w:szCs w:val="28"/>
        </w:rPr>
        <w:t xml:space="preserve">Поповского </w:t>
      </w:r>
      <w:r w:rsidR="00634B71" w:rsidRPr="00AF010A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AF010A" w:rsidRPr="00AF010A">
        <w:rPr>
          <w:bCs/>
          <w:color w:val="000000" w:themeColor="text1"/>
          <w:sz w:val="28"/>
          <w:szCs w:val="28"/>
        </w:rPr>
        <w:t>от 13.04.2018 № 59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AF010A">
        <w:rPr>
          <w:sz w:val="28"/>
          <w:szCs w:val="28"/>
        </w:rPr>
        <w:t>Поповского</w:t>
      </w:r>
      <w:r w:rsidR="00634B71" w:rsidRPr="00634B71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  <w:proofErr w:type="gramEnd"/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Установить</w:t>
      </w:r>
      <w:proofErr w:type="gramStart"/>
      <w:r>
        <w:rPr>
          <w:bCs/>
          <w:sz w:val="28"/>
          <w:szCs w:val="28"/>
        </w:rPr>
        <w:t>,ч</w:t>
      </w:r>
      <w:proofErr w:type="gramEnd"/>
      <w:r>
        <w:rPr>
          <w:bCs/>
          <w:sz w:val="28"/>
          <w:szCs w:val="28"/>
        </w:rPr>
        <w:t>то</w:t>
      </w:r>
      <w:proofErr w:type="spellEnd"/>
      <w:r>
        <w:rPr>
          <w:bCs/>
          <w:sz w:val="28"/>
          <w:szCs w:val="28"/>
        </w:rPr>
        <w:t>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Pr="008C5B44" w:rsidRDefault="00C60FDB" w:rsidP="00C60FDB">
      <w:pPr>
        <w:ind w:right="4535"/>
        <w:jc w:val="both"/>
        <w:rPr>
          <w:bCs/>
          <w:sz w:val="28"/>
          <w:szCs w:val="28"/>
        </w:rPr>
      </w:pPr>
    </w:p>
    <w:p w:rsidR="00C60FDB" w:rsidRDefault="00C60FDB" w:rsidP="00C60FDB">
      <w:pPr>
        <w:spacing w:line="360" w:lineRule="auto"/>
        <w:contextualSpacing/>
        <w:rPr>
          <w:sz w:val="28"/>
          <w:szCs w:val="28"/>
        </w:rPr>
      </w:pPr>
    </w:p>
    <w:p w:rsidR="00C60FDB" w:rsidRDefault="00AF010A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0FDB" w:rsidRPr="002A574D">
        <w:rPr>
          <w:sz w:val="28"/>
          <w:szCs w:val="28"/>
        </w:rPr>
        <w:t>Глава, Председатель</w:t>
      </w:r>
      <w:r>
        <w:rPr>
          <w:sz w:val="28"/>
          <w:szCs w:val="28"/>
        </w:rPr>
        <w:t xml:space="preserve"> Совета</w:t>
      </w:r>
    </w:p>
    <w:p w:rsidR="00C60FDB" w:rsidRPr="002A574D" w:rsidRDefault="00AF010A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Поповского</w:t>
      </w:r>
      <w:r w:rsidR="00C60FDB" w:rsidRPr="002A574D">
        <w:rPr>
          <w:sz w:val="28"/>
          <w:szCs w:val="28"/>
        </w:rPr>
        <w:t xml:space="preserve"> сельского поселения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С.А.Попов</w:t>
      </w:r>
      <w:proofErr w:type="spellEnd"/>
      <w:r w:rsidR="00C60FDB" w:rsidRPr="002A574D">
        <w:rPr>
          <w:sz w:val="28"/>
          <w:szCs w:val="28"/>
        </w:rPr>
        <w:t xml:space="preserve">    </w:t>
      </w:r>
      <w:r w:rsidR="00C60FDB">
        <w:rPr>
          <w:sz w:val="28"/>
          <w:szCs w:val="28"/>
        </w:rPr>
        <w:t xml:space="preserve">                  </w:t>
      </w: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312780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D04E2">
        <w:rPr>
          <w:sz w:val="28"/>
          <w:szCs w:val="28"/>
        </w:rPr>
        <w:t>Приложение  № 1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к решению Совета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Поповского сельского поселения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Бавлинского муниципального района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от «____»_ноября 2021 № _____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D04E2">
        <w:rPr>
          <w:sz w:val="28"/>
          <w:szCs w:val="28"/>
        </w:rPr>
        <w:t>«Приложение  № 2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к решению Совета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Поповского сельского поселения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Бавлинского муниципального района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от 20.11.2018 № 88</w:t>
      </w:r>
    </w:p>
    <w:p w:rsidR="00CD04E2" w:rsidRPr="00CD04E2" w:rsidRDefault="00CD04E2" w:rsidP="00CD04E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D04E2" w:rsidRPr="00CD04E2" w:rsidRDefault="00CD04E2" w:rsidP="00CD04E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04E2" w:rsidRPr="00CD04E2" w:rsidRDefault="00CD04E2" w:rsidP="00CD04E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  <w:r w:rsidRPr="00CD04E2">
        <w:rPr>
          <w:sz w:val="28"/>
          <w:szCs w:val="28"/>
        </w:rPr>
        <w:t>Размеры денежного вознаграждения Главы Поповского сельского поселения Бавлинского муниципального района</w:t>
      </w:r>
    </w:p>
    <w:p w:rsidR="00CD04E2" w:rsidRPr="00CD04E2" w:rsidRDefault="00CD04E2" w:rsidP="00CD04E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CD04E2" w:rsidRPr="00CD04E2" w:rsidTr="00540F95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E2" w:rsidRPr="00CD04E2" w:rsidRDefault="00CD04E2" w:rsidP="00CD04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D04E2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4E2" w:rsidRPr="00CD04E2" w:rsidRDefault="00CD04E2" w:rsidP="00CD04E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CD04E2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CD04E2" w:rsidRPr="00CD04E2" w:rsidTr="00540F95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4E2" w:rsidRPr="00CD04E2" w:rsidRDefault="00CD04E2" w:rsidP="00CD04E2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E2" w:rsidRPr="00CD04E2" w:rsidRDefault="00CD04E2" w:rsidP="00CD04E2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CD04E2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CD04E2" w:rsidRPr="00CD04E2" w:rsidTr="00540F95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E2" w:rsidRPr="00CD04E2" w:rsidRDefault="00CD04E2" w:rsidP="00CD04E2">
            <w:pPr>
              <w:suppressAutoHyphens/>
              <w:rPr>
                <w:color w:val="000000"/>
                <w:sz w:val="28"/>
                <w:szCs w:val="28"/>
              </w:rPr>
            </w:pPr>
            <w:r w:rsidRPr="00CD04E2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E2" w:rsidRPr="00CD04E2" w:rsidRDefault="00CD04E2" w:rsidP="00CD04E2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CD04E2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CD04E2" w:rsidRPr="00CD04E2" w:rsidRDefault="00CD04E2" w:rsidP="00CD0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04E2" w:rsidRPr="00CD04E2" w:rsidRDefault="00CD04E2" w:rsidP="00CD04E2">
      <w:pPr>
        <w:rPr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D04E2">
        <w:rPr>
          <w:sz w:val="28"/>
          <w:szCs w:val="28"/>
        </w:rPr>
        <w:t>Приложение  № 2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к решению Совета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Поповского сельского поселения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Бавлинского муниципального района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от «____»_ноября 2021 № _____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D04E2">
        <w:rPr>
          <w:sz w:val="28"/>
          <w:szCs w:val="28"/>
        </w:rPr>
        <w:t>«Приложение  № 7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к решению Совета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Поповского сельского поселения</w:t>
      </w:r>
    </w:p>
    <w:p w:rsidR="00CD04E2" w:rsidRPr="00CD04E2" w:rsidRDefault="00CD04E2" w:rsidP="00CD04E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Бавлинского муниципального района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D04E2">
        <w:rPr>
          <w:sz w:val="28"/>
          <w:szCs w:val="28"/>
        </w:rPr>
        <w:t>от 20.11.2018 № 88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4E2">
        <w:rPr>
          <w:bCs/>
          <w:sz w:val="28"/>
          <w:szCs w:val="28"/>
        </w:rPr>
        <w:t>ПОРЯДОК</w:t>
      </w:r>
    </w:p>
    <w:p w:rsidR="00CD04E2" w:rsidRPr="00CD04E2" w:rsidRDefault="00CD04E2" w:rsidP="00CD04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4E2">
        <w:rPr>
          <w:bCs/>
          <w:sz w:val="28"/>
          <w:szCs w:val="28"/>
        </w:rPr>
        <w:t>осуществления и размеры выплаты ежемесячной надбавки</w:t>
      </w:r>
    </w:p>
    <w:p w:rsidR="00CD04E2" w:rsidRPr="00CD04E2" w:rsidRDefault="00CD04E2" w:rsidP="00CD04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4E2">
        <w:rPr>
          <w:bCs/>
          <w:sz w:val="28"/>
          <w:szCs w:val="28"/>
        </w:rPr>
        <w:t>за классный чин муниципальному служащему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04E2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CD04E2" w:rsidRPr="00CD04E2" w:rsidRDefault="00CD04E2" w:rsidP="00CD04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CD04E2" w:rsidRPr="00CD04E2" w:rsidTr="00540F95">
        <w:trPr>
          <w:trHeight w:val="1120"/>
        </w:trPr>
        <w:tc>
          <w:tcPr>
            <w:tcW w:w="5670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 xml:space="preserve">Размер надбавки за классный чин </w:t>
            </w:r>
          </w:p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(в процентах к должностному окладу)</w:t>
            </w:r>
          </w:p>
        </w:tc>
      </w:tr>
      <w:tr w:rsidR="00CD04E2" w:rsidRPr="00CD04E2" w:rsidTr="00540F95">
        <w:tc>
          <w:tcPr>
            <w:tcW w:w="5670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7</w:t>
            </w:r>
          </w:p>
        </w:tc>
      </w:tr>
      <w:tr w:rsidR="00CD04E2" w:rsidRPr="00CD04E2" w:rsidTr="00540F95">
        <w:tc>
          <w:tcPr>
            <w:tcW w:w="5670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5</w:t>
            </w:r>
          </w:p>
        </w:tc>
      </w:tr>
      <w:tr w:rsidR="00CD04E2" w:rsidRPr="00CD04E2" w:rsidTr="00540F95">
        <w:tc>
          <w:tcPr>
            <w:tcW w:w="5670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CD04E2" w:rsidRPr="00CD04E2" w:rsidRDefault="00CD04E2" w:rsidP="00CD04E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CD04E2">
              <w:rPr>
                <w:sz w:val="28"/>
                <w:szCs w:val="28"/>
              </w:rPr>
              <w:t>3</w:t>
            </w:r>
          </w:p>
        </w:tc>
      </w:tr>
    </w:tbl>
    <w:p w:rsidR="00CD04E2" w:rsidRPr="00CD04E2" w:rsidRDefault="00CD04E2" w:rsidP="00CD04E2">
      <w:pPr>
        <w:jc w:val="both"/>
        <w:rPr>
          <w:sz w:val="28"/>
          <w:szCs w:val="28"/>
        </w:rPr>
      </w:pPr>
    </w:p>
    <w:p w:rsidR="00CD04E2" w:rsidRPr="00CD04E2" w:rsidRDefault="00CD04E2" w:rsidP="00CD04E2">
      <w:pPr>
        <w:ind w:firstLine="426"/>
        <w:jc w:val="both"/>
        <w:rPr>
          <w:sz w:val="28"/>
          <w:szCs w:val="28"/>
        </w:rPr>
      </w:pPr>
      <w:r w:rsidRPr="00CD04E2">
        <w:rPr>
          <w:sz w:val="28"/>
          <w:szCs w:val="28"/>
        </w:rPr>
        <w:t xml:space="preserve">2. </w:t>
      </w:r>
      <w:proofErr w:type="gramStart"/>
      <w:r w:rsidRPr="00CD04E2">
        <w:rPr>
          <w:sz w:val="28"/>
          <w:szCs w:val="28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CD04E2" w:rsidRPr="00CD04E2" w:rsidRDefault="00CD04E2" w:rsidP="00CD04E2">
      <w:pPr>
        <w:ind w:firstLine="426"/>
        <w:jc w:val="both"/>
        <w:rPr>
          <w:sz w:val="28"/>
          <w:szCs w:val="28"/>
        </w:rPr>
      </w:pPr>
      <w:proofErr w:type="gramStart"/>
      <w:r w:rsidRPr="00CD04E2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CD04E2" w:rsidRPr="002A574D" w:rsidRDefault="00CD04E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sectPr w:rsidR="00CD04E2" w:rsidRPr="002A574D" w:rsidSect="00F5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96" w:rsidRDefault="00C84E96" w:rsidP="008A43F7">
      <w:r>
        <w:separator/>
      </w:r>
    </w:p>
  </w:endnote>
  <w:endnote w:type="continuationSeparator" w:id="0">
    <w:p w:rsidR="00C84E96" w:rsidRDefault="00C84E96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96" w:rsidRDefault="00C84E96" w:rsidP="008A43F7">
      <w:r>
        <w:separator/>
      </w:r>
    </w:p>
  </w:footnote>
  <w:footnote w:type="continuationSeparator" w:id="0">
    <w:p w:rsidR="00C84E96" w:rsidRDefault="00C84E96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F6E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1FB7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95115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010A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778C5"/>
    <w:rsid w:val="00C84469"/>
    <w:rsid w:val="00C84E96"/>
    <w:rsid w:val="00C94008"/>
    <w:rsid w:val="00CB58C0"/>
    <w:rsid w:val="00CB7644"/>
    <w:rsid w:val="00CD04E2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0790"/>
    <w:rsid w:val="00F5720B"/>
    <w:rsid w:val="00F653FB"/>
    <w:rsid w:val="00F67BC2"/>
    <w:rsid w:val="00F875DF"/>
    <w:rsid w:val="00F974DB"/>
    <w:rsid w:val="00FA178C"/>
    <w:rsid w:val="00FC5FB9"/>
    <w:rsid w:val="00FE4A27"/>
    <w:rsid w:val="00FF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14DF-DFE0-48A1-A7C5-95C6EA0D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2021-12-01T12:26:00Z</dcterms:created>
  <dcterms:modified xsi:type="dcterms:W3CDTF">2021-12-01T12:26:00Z</dcterms:modified>
</cp:coreProperties>
</file>