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68"/>
        <w:gridCol w:w="1117"/>
        <w:gridCol w:w="4225"/>
      </w:tblGrid>
      <w:tr w:rsidR="00190B9A" w:rsidRPr="003F0963" w:rsidTr="00F36677">
        <w:trPr>
          <w:trHeight w:val="999"/>
        </w:trPr>
        <w:tc>
          <w:tcPr>
            <w:tcW w:w="4468" w:type="dxa"/>
          </w:tcPr>
          <w:p w:rsidR="00190B9A" w:rsidRPr="003F0963" w:rsidRDefault="00190B9A" w:rsidP="00187C54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6"/>
                <w:szCs w:val="26"/>
                <w:lang w:val="ru-RU" w:eastAsia="ru-RU"/>
              </w:rPr>
            </w:pPr>
            <w:r w:rsidRPr="003F0963">
              <w:rPr>
                <w:rFonts w:ascii="Arial" w:hAnsi="Arial" w:cs="Arial"/>
                <w:b w:val="0"/>
                <w:sz w:val="26"/>
                <w:szCs w:val="26"/>
                <w:lang w:val="ru-RU" w:eastAsia="ru-RU"/>
              </w:rPr>
              <w:t>ИСПОЛНИТЕЛЬНЫЙ КОМИТЕТ</w:t>
            </w:r>
          </w:p>
          <w:p w:rsidR="00190B9A" w:rsidRPr="003F0963" w:rsidRDefault="00190B9A" w:rsidP="00187C54">
            <w:pPr>
              <w:spacing w:before="23" w:after="2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0963">
              <w:rPr>
                <w:rFonts w:ascii="Arial" w:hAnsi="Arial" w:cs="Arial"/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17" w:type="dxa"/>
          </w:tcPr>
          <w:p w:rsidR="00190B9A" w:rsidRPr="003F0963" w:rsidRDefault="003F0963" w:rsidP="00187C5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90B9A" w:rsidRPr="003F0963" w:rsidRDefault="00190B9A" w:rsidP="00187C5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0B9A" w:rsidRPr="003F0963" w:rsidRDefault="00190B9A" w:rsidP="00187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0B9A" w:rsidRPr="003F0963" w:rsidRDefault="00190B9A" w:rsidP="00187C54">
            <w:pPr>
              <w:spacing w:line="264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25" w:type="dxa"/>
            <w:shd w:val="clear" w:color="auto" w:fill="auto"/>
          </w:tcPr>
          <w:p w:rsidR="00190B9A" w:rsidRPr="003F0963" w:rsidRDefault="00190B9A" w:rsidP="00187C54">
            <w:pPr>
              <w:pStyle w:val="2"/>
              <w:spacing w:before="23" w:after="23"/>
              <w:rPr>
                <w:rFonts w:ascii="Arial" w:hAnsi="Arial" w:cs="Arial"/>
                <w:b w:val="0"/>
                <w:sz w:val="26"/>
                <w:szCs w:val="26"/>
                <w:lang w:val="ru-RU" w:eastAsia="ru-RU"/>
              </w:rPr>
            </w:pPr>
            <w:r w:rsidRPr="003F0963">
              <w:rPr>
                <w:rFonts w:ascii="Arial" w:hAnsi="Arial" w:cs="Arial"/>
                <w:b w:val="0"/>
                <w:sz w:val="26"/>
                <w:szCs w:val="26"/>
                <w:lang w:val="ru-RU" w:eastAsia="ru-RU"/>
              </w:rPr>
              <w:t>ТАТАРСТАН РЕСПУБЛИКАСЫ</w:t>
            </w:r>
            <w:r w:rsidRPr="003F0963">
              <w:rPr>
                <w:rFonts w:ascii="Arial" w:hAnsi="Arial" w:cs="Arial"/>
                <w:b w:val="0"/>
                <w:sz w:val="26"/>
                <w:szCs w:val="26"/>
                <w:lang w:val="ar-SA" w:eastAsia="ru-RU"/>
              </w:rPr>
              <w:t xml:space="preserve"> БАУЛЫ</w:t>
            </w:r>
            <w:r w:rsidRPr="003F0963">
              <w:rPr>
                <w:rFonts w:ascii="Arial" w:hAnsi="Arial" w:cs="Arial"/>
                <w:b w:val="0"/>
                <w:sz w:val="26"/>
                <w:szCs w:val="26"/>
                <w:lang w:val="ru-RU" w:eastAsia="ru-RU"/>
              </w:rPr>
              <w:t xml:space="preserve"> </w:t>
            </w:r>
          </w:p>
          <w:p w:rsidR="00190B9A" w:rsidRPr="003F0963" w:rsidRDefault="00190B9A" w:rsidP="00187C54">
            <w:pPr>
              <w:pStyle w:val="2"/>
              <w:spacing w:before="23" w:after="23"/>
              <w:rPr>
                <w:rFonts w:ascii="Arial" w:hAnsi="Arial" w:cs="Arial"/>
                <w:b w:val="0"/>
                <w:sz w:val="26"/>
                <w:szCs w:val="26"/>
                <w:lang w:val="ru-RU" w:eastAsia="ru-RU"/>
              </w:rPr>
            </w:pPr>
            <w:r w:rsidRPr="003F0963">
              <w:rPr>
                <w:rFonts w:ascii="Arial" w:hAnsi="Arial" w:cs="Arial"/>
                <w:b w:val="0"/>
                <w:sz w:val="26"/>
                <w:szCs w:val="26"/>
                <w:lang w:val="tt-RU" w:eastAsia="ru-RU"/>
              </w:rPr>
              <w:t>МУНИ</w:t>
            </w:r>
            <w:r w:rsidRPr="003F0963">
              <w:rPr>
                <w:rFonts w:ascii="Arial" w:hAnsi="Arial" w:cs="Arial"/>
                <w:b w:val="0"/>
                <w:sz w:val="26"/>
                <w:szCs w:val="26"/>
                <w:lang w:val="ru-RU" w:eastAsia="ru-RU"/>
              </w:rPr>
              <w:t>Ц</w:t>
            </w:r>
            <w:r w:rsidRPr="003F0963">
              <w:rPr>
                <w:rFonts w:ascii="Arial" w:hAnsi="Arial" w:cs="Arial"/>
                <w:b w:val="0"/>
                <w:sz w:val="26"/>
                <w:szCs w:val="26"/>
                <w:lang w:val="tt-RU" w:eastAsia="ru-RU"/>
              </w:rPr>
              <w:t xml:space="preserve">ИПАЛЬ </w:t>
            </w:r>
            <w:r w:rsidRPr="003F0963">
              <w:rPr>
                <w:rFonts w:ascii="Arial" w:hAnsi="Arial" w:cs="Arial"/>
                <w:b w:val="0"/>
                <w:sz w:val="26"/>
                <w:szCs w:val="26"/>
                <w:lang w:val="ru-RU" w:eastAsia="ru-RU"/>
              </w:rPr>
              <w:t>РАЙОНЫ</w:t>
            </w:r>
          </w:p>
          <w:p w:rsidR="00190B9A" w:rsidRPr="003F0963" w:rsidRDefault="00190B9A" w:rsidP="00187C54">
            <w:pPr>
              <w:spacing w:before="23" w:after="23"/>
              <w:jc w:val="center"/>
              <w:rPr>
                <w:rFonts w:ascii="Arial" w:hAnsi="Arial" w:cs="Arial"/>
              </w:rPr>
            </w:pPr>
            <w:r w:rsidRPr="003F0963">
              <w:rPr>
                <w:rFonts w:ascii="Arial" w:hAnsi="Arial" w:cs="Arial"/>
                <w:sz w:val="26"/>
                <w:szCs w:val="26"/>
              </w:rPr>
              <w:t>БАШКАРМА КОМИТЕТЫ</w:t>
            </w:r>
          </w:p>
        </w:tc>
      </w:tr>
      <w:tr w:rsidR="00190B9A" w:rsidRPr="003F0963" w:rsidTr="00F36677">
        <w:trPr>
          <w:trHeight w:val="338"/>
        </w:trPr>
        <w:tc>
          <w:tcPr>
            <w:tcW w:w="9810" w:type="dxa"/>
            <w:gridSpan w:val="3"/>
            <w:vAlign w:val="bottom"/>
          </w:tcPr>
          <w:p w:rsidR="00190B9A" w:rsidRPr="003F0963" w:rsidRDefault="00B507E0" w:rsidP="003F0963">
            <w:pPr>
              <w:spacing w:before="22" w:after="22"/>
              <w:rPr>
                <w:rFonts w:ascii="Arial" w:hAnsi="Arial" w:cs="Arial"/>
              </w:rPr>
            </w:pPr>
            <w:r w:rsidRPr="003F0963">
              <w:rPr>
                <w:rFonts w:ascii="Arial" w:hAnsi="Arial" w:cs="Arial"/>
              </w:rPr>
              <w:t>_____________________________________________________________</w:t>
            </w:r>
          </w:p>
        </w:tc>
      </w:tr>
    </w:tbl>
    <w:p w:rsidR="00190B9A" w:rsidRPr="003F0963" w:rsidRDefault="00190B9A" w:rsidP="00187C54">
      <w:pPr>
        <w:autoSpaceDE w:val="0"/>
        <w:autoSpaceDN w:val="0"/>
        <w:adjustRightInd w:val="0"/>
        <w:spacing w:line="120" w:lineRule="auto"/>
        <w:jc w:val="right"/>
        <w:rPr>
          <w:rFonts w:ascii="Arial" w:hAnsi="Arial" w:cs="Arial"/>
        </w:rPr>
      </w:pPr>
    </w:p>
    <w:p w:rsidR="00D91985" w:rsidRPr="003F0963" w:rsidRDefault="00B507E0" w:rsidP="00187C54">
      <w:pPr>
        <w:spacing w:line="360" w:lineRule="auto"/>
        <w:rPr>
          <w:rFonts w:ascii="Arial" w:hAnsi="Arial" w:cs="Arial"/>
        </w:rPr>
      </w:pPr>
      <w:r w:rsidRPr="003F0963">
        <w:rPr>
          <w:rFonts w:ascii="Arial" w:hAnsi="Arial" w:cs="Arial"/>
        </w:rPr>
        <w:t xml:space="preserve"> </w:t>
      </w:r>
      <w:r w:rsidR="008620B1" w:rsidRPr="003F0963">
        <w:rPr>
          <w:rFonts w:ascii="Arial" w:hAnsi="Arial" w:cs="Arial"/>
        </w:rPr>
        <w:t xml:space="preserve">ПОСТАНОВЛЕНИЕ  </w:t>
      </w:r>
      <w:r w:rsidR="00D91985" w:rsidRPr="003F0963">
        <w:rPr>
          <w:rFonts w:ascii="Arial" w:hAnsi="Arial" w:cs="Arial"/>
        </w:rPr>
        <w:t xml:space="preserve">                </w:t>
      </w:r>
      <w:r w:rsidR="008620B1" w:rsidRPr="003F0963">
        <w:rPr>
          <w:rFonts w:ascii="Arial" w:hAnsi="Arial" w:cs="Arial"/>
        </w:rPr>
        <w:t xml:space="preserve">                    </w:t>
      </w:r>
      <w:r w:rsidR="00D91985" w:rsidRPr="003F0963">
        <w:rPr>
          <w:rFonts w:ascii="Arial" w:hAnsi="Arial" w:cs="Arial"/>
        </w:rPr>
        <w:t xml:space="preserve">         </w:t>
      </w:r>
      <w:r w:rsidR="008620B1" w:rsidRPr="003F0963">
        <w:rPr>
          <w:rFonts w:ascii="Arial" w:hAnsi="Arial" w:cs="Arial"/>
        </w:rPr>
        <w:t xml:space="preserve">      </w:t>
      </w:r>
      <w:r w:rsidR="00D91985" w:rsidRPr="003F0963">
        <w:rPr>
          <w:rFonts w:ascii="Arial" w:hAnsi="Arial" w:cs="Arial"/>
        </w:rPr>
        <w:t>КАРАР</w:t>
      </w:r>
    </w:p>
    <w:p w:rsidR="00D91985" w:rsidRPr="003F0963" w:rsidRDefault="00D91985" w:rsidP="00187C5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81884" w:rsidRPr="003F0963" w:rsidRDefault="00D91985" w:rsidP="00187C54">
      <w:pPr>
        <w:widowControl w:val="0"/>
        <w:rPr>
          <w:rFonts w:ascii="Arial" w:hAnsi="Arial" w:cs="Arial"/>
          <w:bCs/>
          <w:lang w:bidi="ru-RU"/>
        </w:rPr>
      </w:pPr>
      <w:r w:rsidRPr="003F0963">
        <w:rPr>
          <w:rFonts w:ascii="Arial" w:hAnsi="Arial" w:cs="Arial"/>
          <w:bCs/>
          <w:lang w:bidi="ru-RU"/>
        </w:rPr>
        <w:t>Об утверждении Положения</w:t>
      </w:r>
      <w:r w:rsidR="00B81884" w:rsidRPr="003F0963">
        <w:rPr>
          <w:rFonts w:ascii="Arial" w:hAnsi="Arial" w:cs="Arial"/>
          <w:bCs/>
          <w:lang w:bidi="ru-RU"/>
        </w:rPr>
        <w:t xml:space="preserve"> </w:t>
      </w:r>
      <w:r w:rsidRPr="003F0963">
        <w:rPr>
          <w:rFonts w:ascii="Arial" w:hAnsi="Arial" w:cs="Arial"/>
          <w:bCs/>
          <w:lang w:bidi="ru-RU"/>
        </w:rPr>
        <w:t xml:space="preserve">о </w:t>
      </w:r>
      <w:proofErr w:type="spellStart"/>
      <w:r w:rsidRPr="003F0963">
        <w:rPr>
          <w:rFonts w:ascii="Arial" w:hAnsi="Arial" w:cs="Arial"/>
          <w:bCs/>
          <w:lang w:bidi="ru-RU"/>
        </w:rPr>
        <w:t>муници</w:t>
      </w:r>
      <w:proofErr w:type="spellEnd"/>
      <w:r w:rsidR="00B81884" w:rsidRPr="003F0963">
        <w:rPr>
          <w:rFonts w:ascii="Arial" w:hAnsi="Arial" w:cs="Arial"/>
          <w:bCs/>
          <w:lang w:bidi="ru-RU"/>
        </w:rPr>
        <w:t>-</w:t>
      </w:r>
    </w:p>
    <w:p w:rsidR="00B81884" w:rsidRPr="003F0963" w:rsidRDefault="00D91985" w:rsidP="00187C54">
      <w:pPr>
        <w:widowControl w:val="0"/>
        <w:rPr>
          <w:rFonts w:ascii="Arial" w:hAnsi="Arial" w:cs="Arial"/>
          <w:bCs/>
          <w:lang w:bidi="ru-RU"/>
        </w:rPr>
      </w:pPr>
      <w:proofErr w:type="spellStart"/>
      <w:r w:rsidRPr="003F0963">
        <w:rPr>
          <w:rFonts w:ascii="Arial" w:hAnsi="Arial" w:cs="Arial"/>
          <w:bCs/>
          <w:lang w:bidi="ru-RU"/>
        </w:rPr>
        <w:t>пальной</w:t>
      </w:r>
      <w:proofErr w:type="spellEnd"/>
      <w:r w:rsidRPr="003F0963">
        <w:rPr>
          <w:rFonts w:ascii="Arial" w:hAnsi="Arial" w:cs="Arial"/>
          <w:bCs/>
          <w:lang w:bidi="ru-RU"/>
        </w:rPr>
        <w:t xml:space="preserve"> автоматизированной</w:t>
      </w:r>
      <w:r w:rsidR="00B81884" w:rsidRPr="003F0963">
        <w:rPr>
          <w:rFonts w:ascii="Arial" w:hAnsi="Arial" w:cs="Arial"/>
          <w:bCs/>
          <w:lang w:bidi="ru-RU"/>
        </w:rPr>
        <w:t xml:space="preserve"> </w:t>
      </w:r>
      <w:r w:rsidRPr="003F0963">
        <w:rPr>
          <w:rFonts w:ascii="Arial" w:hAnsi="Arial" w:cs="Arial"/>
          <w:bCs/>
          <w:lang w:bidi="ru-RU"/>
        </w:rPr>
        <w:t xml:space="preserve">системе </w:t>
      </w:r>
    </w:p>
    <w:p w:rsidR="00B81884" w:rsidRPr="003F0963" w:rsidRDefault="00D91985" w:rsidP="00187C54">
      <w:pPr>
        <w:widowControl w:val="0"/>
        <w:rPr>
          <w:rFonts w:ascii="Arial" w:hAnsi="Arial" w:cs="Arial"/>
          <w:bCs/>
          <w:lang w:bidi="ru-RU"/>
        </w:rPr>
      </w:pPr>
      <w:r w:rsidRPr="003F0963">
        <w:rPr>
          <w:rFonts w:ascii="Arial" w:hAnsi="Arial" w:cs="Arial"/>
          <w:bCs/>
          <w:lang w:bidi="ru-RU"/>
        </w:rPr>
        <w:t>централизованного</w:t>
      </w:r>
      <w:r w:rsidR="00B81884" w:rsidRPr="003F0963">
        <w:rPr>
          <w:rFonts w:ascii="Arial" w:hAnsi="Arial" w:cs="Arial"/>
          <w:bCs/>
          <w:lang w:bidi="ru-RU"/>
        </w:rPr>
        <w:t xml:space="preserve"> </w:t>
      </w:r>
      <w:r w:rsidRPr="003F0963">
        <w:rPr>
          <w:rFonts w:ascii="Arial" w:hAnsi="Arial" w:cs="Arial"/>
          <w:bCs/>
          <w:lang w:bidi="ru-RU"/>
        </w:rPr>
        <w:t xml:space="preserve">оповещения </w:t>
      </w:r>
      <w:proofErr w:type="spellStart"/>
      <w:r w:rsidRPr="003F0963">
        <w:rPr>
          <w:rFonts w:ascii="Arial" w:hAnsi="Arial" w:cs="Arial"/>
          <w:bCs/>
          <w:lang w:bidi="ru-RU"/>
        </w:rPr>
        <w:t>населе</w:t>
      </w:r>
      <w:proofErr w:type="spellEnd"/>
      <w:r w:rsidR="00B81884" w:rsidRPr="003F0963">
        <w:rPr>
          <w:rFonts w:ascii="Arial" w:hAnsi="Arial" w:cs="Arial"/>
          <w:bCs/>
          <w:lang w:bidi="ru-RU"/>
        </w:rPr>
        <w:t>-</w:t>
      </w:r>
    </w:p>
    <w:p w:rsidR="00B81884" w:rsidRPr="003F0963" w:rsidRDefault="00D91985" w:rsidP="00187C54">
      <w:pPr>
        <w:widowControl w:val="0"/>
        <w:rPr>
          <w:rFonts w:ascii="Arial" w:hAnsi="Arial" w:cs="Arial"/>
          <w:bCs/>
          <w:lang w:bidi="ru-RU"/>
        </w:rPr>
      </w:pPr>
      <w:proofErr w:type="spellStart"/>
      <w:r w:rsidRPr="003F0963">
        <w:rPr>
          <w:rFonts w:ascii="Arial" w:hAnsi="Arial" w:cs="Arial"/>
          <w:bCs/>
          <w:lang w:bidi="ru-RU"/>
        </w:rPr>
        <w:t>ния</w:t>
      </w:r>
      <w:proofErr w:type="spellEnd"/>
      <w:r w:rsidRPr="003F0963">
        <w:rPr>
          <w:rFonts w:ascii="Arial" w:hAnsi="Arial" w:cs="Arial"/>
          <w:bCs/>
          <w:lang w:bidi="ru-RU"/>
        </w:rPr>
        <w:t xml:space="preserve"> Бавлинского</w:t>
      </w:r>
      <w:r w:rsidR="00B81884" w:rsidRPr="003F0963">
        <w:rPr>
          <w:rFonts w:ascii="Arial" w:hAnsi="Arial" w:cs="Arial"/>
          <w:bCs/>
          <w:lang w:bidi="ru-RU"/>
        </w:rPr>
        <w:t xml:space="preserve"> </w:t>
      </w:r>
      <w:r w:rsidRPr="003F0963">
        <w:rPr>
          <w:rFonts w:ascii="Arial" w:hAnsi="Arial" w:cs="Arial"/>
          <w:bCs/>
          <w:lang w:bidi="ru-RU"/>
        </w:rPr>
        <w:t xml:space="preserve">муниципального </w:t>
      </w:r>
      <w:r w:rsidR="00F36677" w:rsidRPr="003F0963">
        <w:rPr>
          <w:rFonts w:ascii="Arial" w:hAnsi="Arial" w:cs="Arial"/>
          <w:bCs/>
          <w:lang w:bidi="ru-RU"/>
        </w:rPr>
        <w:t>района</w:t>
      </w:r>
    </w:p>
    <w:p w:rsidR="00B507E0" w:rsidRPr="003F0963" w:rsidRDefault="00D91985" w:rsidP="00187C54">
      <w:pPr>
        <w:widowControl w:val="0"/>
        <w:spacing w:line="360" w:lineRule="auto"/>
        <w:rPr>
          <w:rFonts w:ascii="Arial" w:hAnsi="Arial" w:cs="Arial"/>
          <w:bCs/>
          <w:lang w:bidi="ru-RU"/>
        </w:rPr>
      </w:pPr>
      <w:r w:rsidRPr="003F0963">
        <w:rPr>
          <w:rFonts w:ascii="Arial" w:hAnsi="Arial" w:cs="Arial"/>
          <w:bCs/>
          <w:lang w:bidi="ru-RU"/>
        </w:rPr>
        <w:t>Республики Татарстан</w:t>
      </w:r>
    </w:p>
    <w:p w:rsidR="00FB5C27" w:rsidRPr="003F0963" w:rsidRDefault="00D91985" w:rsidP="00187C54">
      <w:pPr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3F0963">
        <w:rPr>
          <w:rFonts w:ascii="Arial" w:hAnsi="Arial" w:cs="Arial"/>
        </w:rPr>
        <w:t xml:space="preserve">В соответствии с Законом Республики Татарстан от 08.12.2004 №62-ЗРТ «О защите населения и территорий от чрезвычайных ситуаций», Законом Республики Татарстан от 13.03.2020 №10-ЗРТ «О гражданской обороне в Республике Татарстан», постановлением Кабинета Министров Республики Татарстан от 26.07.2021 №655 «Об утверждении Положения о региональной автоматизированной системе централизованного оповещения </w:t>
      </w:r>
      <w:r w:rsidR="00B81884" w:rsidRPr="003F0963">
        <w:rPr>
          <w:rFonts w:ascii="Arial" w:hAnsi="Arial" w:cs="Arial"/>
        </w:rPr>
        <w:t>населения Республики Татарстан» Исполнительный комитет Бавлинского муниципального района</w:t>
      </w:r>
      <w:proofErr w:type="gramEnd"/>
      <w:r w:rsidRPr="003F0963">
        <w:rPr>
          <w:rFonts w:ascii="Arial" w:hAnsi="Arial" w:cs="Arial"/>
        </w:rPr>
        <w:t xml:space="preserve"> Республики Татарстан</w:t>
      </w:r>
    </w:p>
    <w:p w:rsidR="00FB5C27" w:rsidRPr="003F0963" w:rsidRDefault="00FB5C27" w:rsidP="00187C54">
      <w:pPr>
        <w:spacing w:line="360" w:lineRule="auto"/>
        <w:jc w:val="center"/>
        <w:rPr>
          <w:rFonts w:ascii="Arial" w:hAnsi="Arial" w:cs="Arial"/>
        </w:rPr>
      </w:pPr>
      <w:proofErr w:type="gramStart"/>
      <w:r w:rsidRPr="003F0963">
        <w:rPr>
          <w:rFonts w:ascii="Arial" w:hAnsi="Arial" w:cs="Arial"/>
        </w:rPr>
        <w:t>П</w:t>
      </w:r>
      <w:proofErr w:type="gramEnd"/>
      <w:r w:rsidRPr="003F0963">
        <w:rPr>
          <w:rFonts w:ascii="Arial" w:hAnsi="Arial" w:cs="Arial"/>
        </w:rPr>
        <w:t xml:space="preserve"> О С Т А Н О В Л Я Е Т:</w:t>
      </w:r>
    </w:p>
    <w:p w:rsidR="00D91985" w:rsidRPr="003F0963" w:rsidRDefault="00D91985" w:rsidP="00187C54">
      <w:pPr>
        <w:numPr>
          <w:ilvl w:val="0"/>
          <w:numId w:val="9"/>
        </w:numPr>
        <w:tabs>
          <w:tab w:val="left" w:pos="0"/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3F0963">
        <w:rPr>
          <w:rFonts w:ascii="Arial" w:hAnsi="Arial" w:cs="Arial"/>
        </w:rPr>
        <w:t>Утвердить</w:t>
      </w:r>
      <w:r w:rsidR="00D46EDD" w:rsidRPr="003F0963">
        <w:rPr>
          <w:rFonts w:ascii="Arial" w:hAnsi="Arial" w:cs="Arial"/>
        </w:rPr>
        <w:t xml:space="preserve"> прилагаем</w:t>
      </w:r>
      <w:r w:rsidR="00B81884" w:rsidRPr="003F0963">
        <w:rPr>
          <w:rFonts w:ascii="Arial" w:hAnsi="Arial" w:cs="Arial"/>
        </w:rPr>
        <w:t>о</w:t>
      </w:r>
      <w:r w:rsidR="00D46EDD" w:rsidRPr="003F0963">
        <w:rPr>
          <w:rFonts w:ascii="Arial" w:hAnsi="Arial" w:cs="Arial"/>
        </w:rPr>
        <w:t>е</w:t>
      </w:r>
      <w:r w:rsidR="00B81884" w:rsidRPr="003F0963">
        <w:rPr>
          <w:rFonts w:ascii="Arial" w:hAnsi="Arial" w:cs="Arial"/>
        </w:rPr>
        <w:t xml:space="preserve"> </w:t>
      </w:r>
      <w:r w:rsidR="00B507E0" w:rsidRPr="003F0963">
        <w:rPr>
          <w:rFonts w:ascii="Arial" w:hAnsi="Arial" w:cs="Arial"/>
        </w:rPr>
        <w:t>П</w:t>
      </w:r>
      <w:r w:rsidRPr="003F0963">
        <w:rPr>
          <w:rFonts w:ascii="Arial" w:hAnsi="Arial" w:cs="Arial"/>
        </w:rPr>
        <w:t>оложение о муни</w:t>
      </w:r>
      <w:r w:rsidR="00FB5C27" w:rsidRPr="003F0963">
        <w:rPr>
          <w:rFonts w:ascii="Arial" w:hAnsi="Arial" w:cs="Arial"/>
        </w:rPr>
        <w:t>ципальной автоматизированной си</w:t>
      </w:r>
      <w:r w:rsidRPr="003F0963">
        <w:rPr>
          <w:rFonts w:ascii="Arial" w:hAnsi="Arial" w:cs="Arial"/>
        </w:rPr>
        <w:t>стеме централизованного оповещения населения</w:t>
      </w:r>
      <w:r w:rsidR="00FB5C27" w:rsidRPr="003F0963">
        <w:rPr>
          <w:rFonts w:ascii="Arial" w:hAnsi="Arial" w:cs="Arial"/>
        </w:rPr>
        <w:t xml:space="preserve"> Бавлинского</w:t>
      </w:r>
      <w:r w:rsidRPr="003F0963">
        <w:rPr>
          <w:rFonts w:ascii="Arial" w:hAnsi="Arial" w:cs="Arial"/>
        </w:rPr>
        <w:t xml:space="preserve"> </w:t>
      </w:r>
      <w:r w:rsidR="00FB5C27" w:rsidRPr="003F0963">
        <w:rPr>
          <w:rFonts w:ascii="Arial" w:hAnsi="Arial" w:cs="Arial"/>
        </w:rPr>
        <w:t xml:space="preserve">муниципального </w:t>
      </w:r>
      <w:r w:rsidR="00D46EDD" w:rsidRPr="003F0963">
        <w:rPr>
          <w:rFonts w:ascii="Arial" w:hAnsi="Arial" w:cs="Arial"/>
        </w:rPr>
        <w:t>района</w:t>
      </w:r>
      <w:r w:rsidR="00FB5C27" w:rsidRPr="003F0963">
        <w:rPr>
          <w:rFonts w:ascii="Arial" w:hAnsi="Arial" w:cs="Arial"/>
        </w:rPr>
        <w:t xml:space="preserve"> Рес</w:t>
      </w:r>
      <w:r w:rsidRPr="003F0963">
        <w:rPr>
          <w:rFonts w:ascii="Arial" w:hAnsi="Arial" w:cs="Arial"/>
        </w:rPr>
        <w:t>публики Татарстан.</w:t>
      </w:r>
    </w:p>
    <w:p w:rsidR="00FB5C27" w:rsidRPr="003F0963" w:rsidRDefault="00D91985" w:rsidP="00187C54">
      <w:pPr>
        <w:spacing w:line="360" w:lineRule="auto"/>
        <w:jc w:val="both"/>
        <w:rPr>
          <w:rFonts w:ascii="Arial" w:hAnsi="Arial" w:cs="Arial"/>
        </w:rPr>
      </w:pPr>
      <w:r w:rsidRPr="003F0963">
        <w:rPr>
          <w:rFonts w:ascii="Arial" w:hAnsi="Arial" w:cs="Arial"/>
          <w:sz w:val="24"/>
          <w:szCs w:val="24"/>
        </w:rPr>
        <w:tab/>
      </w:r>
      <w:r w:rsidR="00E1062E" w:rsidRPr="003F0963">
        <w:rPr>
          <w:rFonts w:ascii="Arial" w:hAnsi="Arial" w:cs="Arial"/>
        </w:rPr>
        <w:t>2</w:t>
      </w:r>
      <w:r w:rsidR="00D46EDD" w:rsidRPr="003F0963">
        <w:rPr>
          <w:rFonts w:ascii="Arial" w:hAnsi="Arial" w:cs="Arial"/>
        </w:rPr>
        <w:t xml:space="preserve">. </w:t>
      </w:r>
      <w:proofErr w:type="gramStart"/>
      <w:r w:rsidRPr="003F0963">
        <w:rPr>
          <w:rFonts w:ascii="Arial" w:hAnsi="Arial" w:cs="Arial"/>
        </w:rPr>
        <w:t xml:space="preserve">Контроль </w:t>
      </w:r>
      <w:r w:rsidR="006F7DC2" w:rsidRPr="003F0963">
        <w:rPr>
          <w:rFonts w:ascii="Arial" w:hAnsi="Arial" w:cs="Arial"/>
        </w:rPr>
        <w:t>за</w:t>
      </w:r>
      <w:proofErr w:type="gramEnd"/>
      <w:r w:rsidR="006F7DC2" w:rsidRPr="003F0963">
        <w:rPr>
          <w:rFonts w:ascii="Arial" w:hAnsi="Arial" w:cs="Arial"/>
        </w:rPr>
        <w:t xml:space="preserve"> </w:t>
      </w:r>
      <w:r w:rsidRPr="003F0963">
        <w:rPr>
          <w:rFonts w:ascii="Arial" w:hAnsi="Arial" w:cs="Arial"/>
        </w:rPr>
        <w:t>исполнени</w:t>
      </w:r>
      <w:r w:rsidR="006F7DC2" w:rsidRPr="003F0963">
        <w:rPr>
          <w:rFonts w:ascii="Arial" w:hAnsi="Arial" w:cs="Arial"/>
        </w:rPr>
        <w:t>ем</w:t>
      </w:r>
      <w:r w:rsidRPr="003F0963">
        <w:rPr>
          <w:rFonts w:ascii="Arial" w:hAnsi="Arial" w:cs="Arial"/>
        </w:rPr>
        <w:t xml:space="preserve"> настоящего </w:t>
      </w:r>
      <w:r w:rsidR="00D46EDD" w:rsidRPr="003F0963">
        <w:rPr>
          <w:rFonts w:ascii="Arial" w:hAnsi="Arial" w:cs="Arial"/>
        </w:rPr>
        <w:t>постановления</w:t>
      </w:r>
      <w:r w:rsidRPr="003F0963">
        <w:rPr>
          <w:rFonts w:ascii="Arial" w:hAnsi="Arial" w:cs="Arial"/>
        </w:rPr>
        <w:t xml:space="preserve"> возложить на</w:t>
      </w:r>
      <w:r w:rsidR="00D46EDD" w:rsidRPr="003F0963">
        <w:rPr>
          <w:rFonts w:ascii="Arial" w:hAnsi="Arial" w:cs="Arial"/>
        </w:rPr>
        <w:t xml:space="preserve"> руководителя МКУ «Управление гражданской защиты»</w:t>
      </w:r>
      <w:r w:rsidR="006F7DC2" w:rsidRPr="003F0963">
        <w:rPr>
          <w:rFonts w:ascii="Arial" w:hAnsi="Arial" w:cs="Arial"/>
        </w:rPr>
        <w:t xml:space="preserve"> Бавлинского муниципального района Республики Татарстан </w:t>
      </w:r>
      <w:proofErr w:type="spellStart"/>
      <w:r w:rsidR="006F7DC2" w:rsidRPr="003F0963">
        <w:rPr>
          <w:rFonts w:ascii="Arial" w:hAnsi="Arial" w:cs="Arial"/>
        </w:rPr>
        <w:t>Гарифуллину</w:t>
      </w:r>
      <w:proofErr w:type="spellEnd"/>
      <w:r w:rsidR="006F7DC2" w:rsidRPr="003F0963">
        <w:rPr>
          <w:rFonts w:ascii="Arial" w:hAnsi="Arial" w:cs="Arial"/>
        </w:rPr>
        <w:t xml:space="preserve"> Г.Л.</w:t>
      </w:r>
      <w:r w:rsidR="008620B1" w:rsidRPr="003F0963">
        <w:rPr>
          <w:rFonts w:ascii="Arial" w:hAnsi="Arial" w:cs="Arial"/>
        </w:rPr>
        <w:t>.</w:t>
      </w:r>
    </w:p>
    <w:p w:rsidR="00D91985" w:rsidRPr="003F0963" w:rsidRDefault="00D91985" w:rsidP="00187C54">
      <w:pPr>
        <w:ind w:firstLine="709"/>
        <w:rPr>
          <w:rFonts w:ascii="Arial" w:hAnsi="Arial" w:cs="Arial"/>
          <w:sz w:val="24"/>
          <w:szCs w:val="24"/>
        </w:rPr>
      </w:pPr>
    </w:p>
    <w:p w:rsidR="00792F1E" w:rsidRPr="003F0963" w:rsidRDefault="00792F1E" w:rsidP="00187C54">
      <w:pPr>
        <w:ind w:firstLine="709"/>
        <w:rPr>
          <w:rFonts w:ascii="Arial" w:hAnsi="Arial" w:cs="Arial"/>
        </w:rPr>
      </w:pPr>
      <w:r w:rsidRPr="003F0963">
        <w:rPr>
          <w:rFonts w:ascii="Arial" w:hAnsi="Arial" w:cs="Arial"/>
        </w:rPr>
        <w:t xml:space="preserve">Руководитель                                                                   И.И. </w:t>
      </w:r>
      <w:proofErr w:type="spellStart"/>
      <w:r w:rsidRPr="003F0963">
        <w:rPr>
          <w:rFonts w:ascii="Arial" w:hAnsi="Arial" w:cs="Arial"/>
        </w:rPr>
        <w:t>Гузаиров</w:t>
      </w:r>
      <w:proofErr w:type="spellEnd"/>
    </w:p>
    <w:p w:rsidR="00792F1E" w:rsidRPr="003F0963" w:rsidRDefault="00792F1E" w:rsidP="00187C54">
      <w:pPr>
        <w:ind w:firstLine="709"/>
        <w:rPr>
          <w:rFonts w:ascii="Arial" w:hAnsi="Arial" w:cs="Arial"/>
          <w:sz w:val="24"/>
          <w:szCs w:val="24"/>
        </w:rPr>
      </w:pPr>
      <w:r w:rsidRPr="003F0963">
        <w:rPr>
          <w:rFonts w:ascii="Arial" w:hAnsi="Arial" w:cs="Arial"/>
          <w:sz w:val="24"/>
          <w:szCs w:val="24"/>
        </w:rPr>
        <w:t xml:space="preserve">         </w:t>
      </w:r>
    </w:p>
    <w:p w:rsidR="00187C54" w:rsidRPr="003F0963" w:rsidRDefault="00187C54" w:rsidP="00187C54">
      <w:pPr>
        <w:ind w:firstLine="709"/>
        <w:rPr>
          <w:rFonts w:ascii="Arial" w:hAnsi="Arial" w:cs="Arial"/>
          <w:sz w:val="24"/>
          <w:szCs w:val="24"/>
        </w:rPr>
      </w:pPr>
    </w:p>
    <w:p w:rsidR="00187C54" w:rsidRPr="003F0963" w:rsidRDefault="00187C54" w:rsidP="00187C54">
      <w:pPr>
        <w:ind w:firstLine="709"/>
        <w:rPr>
          <w:rFonts w:ascii="Arial" w:hAnsi="Arial" w:cs="Arial"/>
          <w:sz w:val="24"/>
          <w:szCs w:val="24"/>
        </w:rPr>
      </w:pPr>
    </w:p>
    <w:p w:rsidR="00187C54" w:rsidRPr="003F0963" w:rsidRDefault="00187C54" w:rsidP="00187C54">
      <w:pPr>
        <w:ind w:firstLine="709"/>
        <w:rPr>
          <w:rFonts w:ascii="Arial" w:hAnsi="Arial" w:cs="Arial"/>
          <w:sz w:val="24"/>
          <w:szCs w:val="24"/>
        </w:rPr>
      </w:pPr>
    </w:p>
    <w:p w:rsidR="00187C54" w:rsidRPr="003F0963" w:rsidRDefault="00187C54" w:rsidP="00187C54">
      <w:pPr>
        <w:ind w:firstLine="709"/>
        <w:rPr>
          <w:rFonts w:ascii="Arial" w:hAnsi="Arial" w:cs="Arial"/>
          <w:sz w:val="24"/>
          <w:szCs w:val="24"/>
        </w:rPr>
      </w:pPr>
    </w:p>
    <w:p w:rsidR="00187C54" w:rsidRPr="003F0963" w:rsidRDefault="00187C54" w:rsidP="00187C54">
      <w:pPr>
        <w:ind w:firstLine="709"/>
        <w:rPr>
          <w:rFonts w:ascii="Arial" w:hAnsi="Arial" w:cs="Arial"/>
          <w:sz w:val="24"/>
          <w:szCs w:val="24"/>
        </w:rPr>
      </w:pPr>
    </w:p>
    <w:p w:rsidR="00187C54" w:rsidRPr="003F0963" w:rsidRDefault="00187C54" w:rsidP="00187C54">
      <w:pPr>
        <w:ind w:firstLine="709"/>
        <w:rPr>
          <w:rFonts w:ascii="Arial" w:hAnsi="Arial" w:cs="Arial"/>
          <w:sz w:val="24"/>
          <w:szCs w:val="24"/>
        </w:rPr>
      </w:pPr>
    </w:p>
    <w:p w:rsidR="00187C54" w:rsidRPr="00187C54" w:rsidRDefault="00187C54" w:rsidP="00187C54">
      <w:pPr>
        <w:widowControl w:val="0"/>
        <w:tabs>
          <w:tab w:val="left" w:leader="underscore" w:pos="7995"/>
        </w:tabs>
        <w:spacing w:line="262" w:lineRule="auto"/>
        <w:ind w:firstLine="709"/>
        <w:jc w:val="right"/>
        <w:rPr>
          <w:rFonts w:ascii="Arial" w:hAnsi="Arial" w:cs="Arial"/>
          <w:sz w:val="24"/>
          <w:szCs w:val="24"/>
          <w:lang w:bidi="ru-RU"/>
        </w:rPr>
      </w:pPr>
      <w:r w:rsidRPr="00187C54">
        <w:rPr>
          <w:rFonts w:ascii="Arial" w:hAnsi="Arial" w:cs="Arial"/>
          <w:sz w:val="24"/>
          <w:szCs w:val="24"/>
          <w:lang w:bidi="ru-RU"/>
        </w:rPr>
        <w:t xml:space="preserve">УТВЕРЖДЕНО </w:t>
      </w:r>
    </w:p>
    <w:p w:rsidR="00187C54" w:rsidRPr="00187C54" w:rsidRDefault="00187C54" w:rsidP="00187C54">
      <w:pPr>
        <w:widowControl w:val="0"/>
        <w:tabs>
          <w:tab w:val="left" w:leader="underscore" w:pos="7995"/>
        </w:tabs>
        <w:spacing w:line="262" w:lineRule="auto"/>
        <w:ind w:firstLine="709"/>
        <w:jc w:val="right"/>
        <w:rPr>
          <w:rFonts w:ascii="Arial" w:hAnsi="Arial" w:cs="Arial"/>
          <w:sz w:val="24"/>
          <w:szCs w:val="24"/>
          <w:lang w:bidi="ru-RU"/>
        </w:rPr>
      </w:pPr>
      <w:r w:rsidRPr="00187C54">
        <w:rPr>
          <w:rFonts w:ascii="Arial" w:hAnsi="Arial" w:cs="Arial"/>
          <w:sz w:val="24"/>
          <w:szCs w:val="24"/>
          <w:lang w:bidi="ru-RU"/>
        </w:rPr>
        <w:lastRenderedPageBreak/>
        <w:t xml:space="preserve">постановлением </w:t>
      </w:r>
    </w:p>
    <w:p w:rsidR="00187C54" w:rsidRPr="00187C54" w:rsidRDefault="00187C54" w:rsidP="00187C54">
      <w:pPr>
        <w:widowControl w:val="0"/>
        <w:tabs>
          <w:tab w:val="left" w:leader="underscore" w:pos="7995"/>
        </w:tabs>
        <w:spacing w:line="262" w:lineRule="auto"/>
        <w:ind w:firstLine="709"/>
        <w:jc w:val="right"/>
        <w:rPr>
          <w:rFonts w:ascii="Arial" w:hAnsi="Arial" w:cs="Arial"/>
          <w:sz w:val="24"/>
          <w:szCs w:val="24"/>
          <w:lang w:bidi="ru-RU"/>
        </w:rPr>
      </w:pPr>
      <w:r w:rsidRPr="00187C54">
        <w:rPr>
          <w:rFonts w:ascii="Arial" w:hAnsi="Arial" w:cs="Arial"/>
          <w:sz w:val="24"/>
          <w:szCs w:val="24"/>
          <w:lang w:bidi="ru-RU"/>
        </w:rPr>
        <w:t>Исполнительного комитета</w:t>
      </w:r>
    </w:p>
    <w:p w:rsidR="00187C54" w:rsidRPr="00187C54" w:rsidRDefault="00187C54" w:rsidP="00187C54">
      <w:pPr>
        <w:widowControl w:val="0"/>
        <w:tabs>
          <w:tab w:val="left" w:leader="underscore" w:pos="7995"/>
        </w:tabs>
        <w:spacing w:line="262" w:lineRule="auto"/>
        <w:ind w:firstLine="709"/>
        <w:jc w:val="right"/>
        <w:rPr>
          <w:rFonts w:ascii="Arial" w:hAnsi="Arial" w:cs="Arial"/>
          <w:sz w:val="24"/>
          <w:szCs w:val="24"/>
          <w:lang w:bidi="ru-RU"/>
        </w:rPr>
      </w:pPr>
      <w:r w:rsidRPr="00187C54">
        <w:rPr>
          <w:rFonts w:ascii="Arial" w:hAnsi="Arial" w:cs="Arial"/>
          <w:sz w:val="24"/>
          <w:szCs w:val="24"/>
          <w:lang w:bidi="ru-RU"/>
        </w:rPr>
        <w:t xml:space="preserve">Бавлинского муниципального района </w:t>
      </w:r>
    </w:p>
    <w:p w:rsidR="00187C54" w:rsidRPr="00187C54" w:rsidRDefault="00187C54" w:rsidP="00187C54">
      <w:pPr>
        <w:widowControl w:val="0"/>
        <w:tabs>
          <w:tab w:val="left" w:leader="underscore" w:pos="7995"/>
        </w:tabs>
        <w:spacing w:line="262" w:lineRule="auto"/>
        <w:ind w:firstLine="709"/>
        <w:jc w:val="right"/>
        <w:rPr>
          <w:rFonts w:ascii="Arial" w:hAnsi="Arial" w:cs="Arial"/>
          <w:sz w:val="24"/>
          <w:szCs w:val="24"/>
          <w:lang w:bidi="ru-RU"/>
        </w:rPr>
      </w:pPr>
      <w:r w:rsidRPr="00187C54">
        <w:rPr>
          <w:rFonts w:ascii="Arial" w:hAnsi="Arial" w:cs="Arial"/>
          <w:sz w:val="24"/>
          <w:szCs w:val="24"/>
          <w:lang w:bidi="ru-RU"/>
        </w:rPr>
        <w:t xml:space="preserve">от </w:t>
      </w:r>
      <w:r w:rsidR="003F0963">
        <w:rPr>
          <w:rFonts w:ascii="Arial" w:hAnsi="Arial" w:cs="Arial"/>
          <w:sz w:val="24"/>
          <w:szCs w:val="24"/>
          <w:lang w:bidi="ru-RU"/>
        </w:rPr>
        <w:t>01.11.2021</w:t>
      </w:r>
    </w:p>
    <w:p w:rsidR="00187C54" w:rsidRPr="00187C54" w:rsidRDefault="00187C54" w:rsidP="00187C54">
      <w:pPr>
        <w:widowControl w:val="0"/>
        <w:tabs>
          <w:tab w:val="left" w:leader="underscore" w:pos="7995"/>
        </w:tabs>
        <w:spacing w:line="262" w:lineRule="auto"/>
        <w:ind w:firstLine="709"/>
        <w:jc w:val="right"/>
        <w:rPr>
          <w:rFonts w:ascii="Arial" w:hAnsi="Arial" w:cs="Arial"/>
          <w:sz w:val="24"/>
          <w:szCs w:val="24"/>
          <w:lang w:eastAsia="en-US"/>
        </w:rPr>
      </w:pPr>
    </w:p>
    <w:p w:rsidR="00187C54" w:rsidRPr="003F0963" w:rsidRDefault="00187C54" w:rsidP="00187C54">
      <w:pPr>
        <w:spacing w:line="276" w:lineRule="auto"/>
        <w:jc w:val="center"/>
        <w:rPr>
          <w:rFonts w:ascii="Arial" w:eastAsia="Calibri" w:hAnsi="Arial" w:cs="Arial"/>
          <w:lang w:bidi="ru-RU"/>
        </w:rPr>
      </w:pPr>
      <w:r w:rsidRPr="003F0963">
        <w:rPr>
          <w:rFonts w:ascii="Arial" w:eastAsia="Calibri" w:hAnsi="Arial" w:cs="Arial"/>
          <w:lang w:bidi="ru-RU"/>
        </w:rPr>
        <w:t>ПОЛОЖЕНИЕ</w:t>
      </w:r>
      <w:r w:rsidRPr="003F0963">
        <w:rPr>
          <w:rFonts w:ascii="Arial" w:eastAsia="Calibri" w:hAnsi="Arial" w:cs="Arial"/>
          <w:lang w:bidi="ru-RU"/>
        </w:rPr>
        <w:br/>
        <w:t xml:space="preserve">о муниципальной автоматизированной системе централизованного оповещения населения Бавлинского муниципального района </w:t>
      </w:r>
    </w:p>
    <w:p w:rsidR="00187C54" w:rsidRPr="003F0963" w:rsidRDefault="00187C54" w:rsidP="00187C54">
      <w:pPr>
        <w:spacing w:line="360" w:lineRule="auto"/>
        <w:jc w:val="center"/>
        <w:rPr>
          <w:rFonts w:ascii="Arial" w:eastAsia="Calibri" w:hAnsi="Arial" w:cs="Arial"/>
          <w:lang w:bidi="ru-RU"/>
        </w:rPr>
      </w:pPr>
      <w:r w:rsidRPr="003F0963">
        <w:rPr>
          <w:rFonts w:ascii="Arial" w:eastAsia="Calibri" w:hAnsi="Arial" w:cs="Arial"/>
          <w:lang w:bidi="ru-RU"/>
        </w:rPr>
        <w:t>Республики Татарстан</w:t>
      </w:r>
    </w:p>
    <w:p w:rsidR="00187C54" w:rsidRPr="00187C54" w:rsidRDefault="00187C54" w:rsidP="00187C54">
      <w:pPr>
        <w:widowControl w:val="0"/>
        <w:tabs>
          <w:tab w:val="left" w:pos="-567"/>
          <w:tab w:val="left" w:pos="3119"/>
          <w:tab w:val="left" w:pos="3686"/>
        </w:tabs>
        <w:spacing w:line="360" w:lineRule="auto"/>
        <w:contextualSpacing/>
        <w:jc w:val="center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1.Общие положения</w:t>
      </w:r>
    </w:p>
    <w:p w:rsidR="00187C54" w:rsidRPr="00187C54" w:rsidRDefault="00187C54" w:rsidP="00187C54">
      <w:pPr>
        <w:widowControl w:val="0"/>
        <w:numPr>
          <w:ilvl w:val="1"/>
          <w:numId w:val="10"/>
        </w:numPr>
        <w:tabs>
          <w:tab w:val="left" w:pos="284"/>
          <w:tab w:val="left" w:pos="567"/>
        </w:tabs>
        <w:spacing w:after="200" w:line="360" w:lineRule="auto"/>
        <w:ind w:firstLine="709"/>
        <w:contextualSpacing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 xml:space="preserve"> Настоящее Положение определяет назначение, задачи и требования к му</w:t>
      </w:r>
      <w:r w:rsidRPr="00187C54">
        <w:rPr>
          <w:rFonts w:ascii="Arial" w:hAnsi="Arial" w:cs="Arial"/>
          <w:lang w:bidi="ru-RU"/>
        </w:rPr>
        <w:softHyphen/>
        <w:t>ниципальной автоматизированной системе централизованного оповещения населе</w:t>
      </w:r>
      <w:r w:rsidRPr="00187C54">
        <w:rPr>
          <w:rFonts w:ascii="Arial" w:hAnsi="Arial" w:cs="Arial"/>
          <w:lang w:bidi="ru-RU"/>
        </w:rPr>
        <w:softHyphen/>
        <w:t xml:space="preserve">ния </w:t>
      </w:r>
      <w:r w:rsidRPr="003F0963">
        <w:rPr>
          <w:rFonts w:ascii="Arial" w:eastAsia="Calibri" w:hAnsi="Arial" w:cs="Arial"/>
          <w:lang w:bidi="ru-RU"/>
        </w:rPr>
        <w:t>Бавлинского</w:t>
      </w:r>
      <w:r w:rsidRPr="00187C54">
        <w:rPr>
          <w:rFonts w:ascii="Arial" w:hAnsi="Arial" w:cs="Arial"/>
          <w:lang w:bidi="ru-RU"/>
        </w:rPr>
        <w:t xml:space="preserve"> муниципального района Республики Татарстан (далее - муниципальная система оповещения населения), порядок ее применения и поддержания в состоянии постоянной готовности.</w:t>
      </w:r>
    </w:p>
    <w:p w:rsidR="00187C54" w:rsidRPr="00187C54" w:rsidRDefault="00187C54" w:rsidP="00187C54">
      <w:pPr>
        <w:widowControl w:val="0"/>
        <w:numPr>
          <w:ilvl w:val="1"/>
          <w:numId w:val="10"/>
        </w:numPr>
        <w:tabs>
          <w:tab w:val="left" w:pos="284"/>
        </w:tabs>
        <w:spacing w:after="200" w:line="360" w:lineRule="auto"/>
        <w:ind w:firstLine="709"/>
        <w:jc w:val="both"/>
        <w:rPr>
          <w:rFonts w:ascii="Arial" w:hAnsi="Arial" w:cs="Arial"/>
          <w:lang w:bidi="ru-RU"/>
        </w:rPr>
      </w:pPr>
      <w:proofErr w:type="gramStart"/>
      <w:r w:rsidRPr="00187C54">
        <w:rPr>
          <w:rFonts w:ascii="Arial" w:hAnsi="Arial" w:cs="Arial"/>
          <w:lang w:bidi="ru-RU"/>
        </w:rPr>
        <w:t>Настоящее Положение разработано в соответствии с законами Республики Татарстан от 08.12.2004 №62-ЗРТ «О защите населения и территорий от чрезвычайных ситуаций», от 13.03.2020 №10-ЗРТ «О гражданской обо</w:t>
      </w:r>
      <w:r w:rsidRPr="00187C54">
        <w:rPr>
          <w:rFonts w:ascii="Arial" w:hAnsi="Arial" w:cs="Arial"/>
          <w:lang w:bidi="ru-RU"/>
        </w:rPr>
        <w:softHyphen/>
        <w:t>роне в Республике Татарстан» постановлением Кабинета Министра Республики Татарстан  и иными нормативными правовыми актами в области гражданской обороны и защиты населения и территорий от чрезвычайных ситуаций.</w:t>
      </w:r>
      <w:proofErr w:type="gramEnd"/>
    </w:p>
    <w:p w:rsidR="00187C54" w:rsidRPr="00187C54" w:rsidRDefault="00187C54" w:rsidP="00187C54">
      <w:pPr>
        <w:widowControl w:val="0"/>
        <w:numPr>
          <w:ilvl w:val="1"/>
          <w:numId w:val="10"/>
        </w:numPr>
        <w:tabs>
          <w:tab w:val="left" w:pos="284"/>
        </w:tabs>
        <w:spacing w:after="200" w:line="360" w:lineRule="auto"/>
        <w:ind w:firstLine="709"/>
        <w:jc w:val="both"/>
        <w:rPr>
          <w:rFonts w:ascii="Arial" w:hAnsi="Arial" w:cs="Arial"/>
          <w:lang w:bidi="ru-RU"/>
        </w:rPr>
      </w:pPr>
      <w:proofErr w:type="gramStart"/>
      <w:r w:rsidRPr="00187C54">
        <w:rPr>
          <w:rFonts w:ascii="Arial" w:hAnsi="Arial" w:cs="Arial"/>
          <w:lang w:bidi="ru-RU"/>
        </w:rPr>
        <w:t>Термины и определения, используемые в настоящем Положении, применя</w:t>
      </w:r>
      <w:r w:rsidRPr="00187C54">
        <w:rPr>
          <w:rFonts w:ascii="Arial" w:hAnsi="Arial" w:cs="Arial"/>
          <w:lang w:bidi="ru-RU"/>
        </w:rPr>
        <w:softHyphen/>
        <w:t>ются в значениях, установленных в соответствии с Законом Республики Татарстан от 08.12.2004 №62-ЗРТ «О защите населения и территорий от чрезвычайных ситуаций»,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</w:t>
      </w:r>
      <w:r w:rsidRPr="00187C54">
        <w:rPr>
          <w:rFonts w:ascii="Arial" w:hAnsi="Arial" w:cs="Arial"/>
          <w:lang w:bidi="ru-RU"/>
        </w:rPr>
        <w:softHyphen/>
        <w:t>дерации от 31.07.2020 №578/365 «Об утверждении Положения</w:t>
      </w:r>
      <w:proofErr w:type="gramEnd"/>
      <w:r w:rsidRPr="00187C54">
        <w:rPr>
          <w:rFonts w:ascii="Arial" w:hAnsi="Arial" w:cs="Arial"/>
          <w:lang w:bidi="ru-RU"/>
        </w:rPr>
        <w:t xml:space="preserve"> о системах опо</w:t>
      </w:r>
      <w:r w:rsidRPr="00187C54">
        <w:rPr>
          <w:rFonts w:ascii="Arial" w:hAnsi="Arial" w:cs="Arial"/>
          <w:lang w:bidi="ru-RU"/>
        </w:rPr>
        <w:softHyphen/>
        <w:t>вещения населения» и иными нормативными правовыми актами в области граждан</w:t>
      </w:r>
      <w:r w:rsidRPr="00187C54">
        <w:rPr>
          <w:rFonts w:ascii="Arial" w:hAnsi="Arial" w:cs="Arial"/>
          <w:lang w:bidi="ru-RU"/>
        </w:rPr>
        <w:softHyphen/>
        <w:t>ской обороны и защиты населения и территорий от чрезвычайных ситуаций.</w:t>
      </w:r>
    </w:p>
    <w:p w:rsidR="00187C54" w:rsidRPr="00187C54" w:rsidRDefault="00187C54" w:rsidP="00187C54">
      <w:pPr>
        <w:widowControl w:val="0"/>
        <w:numPr>
          <w:ilvl w:val="1"/>
          <w:numId w:val="10"/>
        </w:numPr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proofErr w:type="gramStart"/>
      <w:r w:rsidRPr="00187C54">
        <w:rPr>
          <w:rFonts w:ascii="Arial" w:hAnsi="Arial" w:cs="Arial"/>
          <w:lang w:bidi="ru-RU"/>
        </w:rPr>
        <w:t>Муниципальная система оповещения населения включается в систему управления гражданской обороной и территориальной подсистемой предупреждения и ликвидации чрезвычайных ситуаций Республики Татарстан, являющейся составной частью единой государственной системы предупреждения и ликвидации чрезвычай</w:t>
      </w:r>
      <w:r w:rsidRPr="00187C54">
        <w:rPr>
          <w:rFonts w:ascii="Arial" w:hAnsi="Arial" w:cs="Arial"/>
          <w:lang w:bidi="ru-RU"/>
        </w:rPr>
        <w:softHyphen/>
        <w:t>ных ситуаций, обеспечивающей доведение до населения, органов управления и сил гражданской обороны и ТСЧС сигналов оповещения и (или) экстренной информации, и состоит из комбинации взаимодействующих элементов, состоящих из специальных программно-технических средств</w:t>
      </w:r>
      <w:proofErr w:type="gramEnd"/>
      <w:r w:rsidRPr="00187C54">
        <w:rPr>
          <w:rFonts w:ascii="Arial" w:hAnsi="Arial" w:cs="Arial"/>
          <w:lang w:bidi="ru-RU"/>
        </w:rPr>
        <w:t xml:space="preserve"> оповещения, средств комплексной системы экс</w:t>
      </w:r>
      <w:r w:rsidRPr="00187C54">
        <w:rPr>
          <w:rFonts w:ascii="Arial" w:hAnsi="Arial" w:cs="Arial"/>
          <w:lang w:bidi="ru-RU"/>
        </w:rPr>
        <w:softHyphen/>
        <w:t>тренного оповещения населения (далее - КСЭОН), общероссийской комплексной си</w:t>
      </w:r>
      <w:r w:rsidRPr="00187C54">
        <w:rPr>
          <w:rFonts w:ascii="Arial" w:hAnsi="Arial" w:cs="Arial"/>
          <w:lang w:bidi="ru-RU"/>
        </w:rPr>
        <w:softHyphen/>
        <w:t>стемы информирования и оповещения населения в местах массового пребывания лю</w:t>
      </w:r>
      <w:r w:rsidRPr="00187C54">
        <w:rPr>
          <w:rFonts w:ascii="Arial" w:hAnsi="Arial" w:cs="Arial"/>
          <w:lang w:bidi="ru-RU"/>
        </w:rPr>
        <w:softHyphen/>
        <w:t>дей, громкоговорящих средств на подвижных объектах, мобильных и носимых средств оповещения, а также обеспечивающих ее функционирование каналов, линий связи и сетей передачи данных единой сети электросвязи Российской Федерации.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1.5.</w:t>
      </w:r>
      <w:r w:rsidRPr="00187C54">
        <w:rPr>
          <w:rFonts w:ascii="Arial" w:hAnsi="Arial" w:cs="Arial"/>
          <w:lang w:bidi="ru-RU"/>
        </w:rPr>
        <w:tab/>
        <w:t>Сигнал оповещения является командой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обороны, звеном территориальной подсистемы предупреждения и ликвидации чрезвычайных ситуаций муниципального района (далее - звено ТСЧС), а также для применения населением средств и способов зашиты.</w:t>
      </w:r>
      <w:r w:rsidRPr="00187C54">
        <w:rPr>
          <w:rFonts w:ascii="Arial" w:hAnsi="Arial" w:cs="Arial"/>
          <w:sz w:val="24"/>
          <w:szCs w:val="24"/>
          <w:lang w:bidi="ru-RU"/>
        </w:rPr>
        <w:t xml:space="preserve"> </w:t>
      </w:r>
      <w:r w:rsidRPr="00187C54">
        <w:rPr>
          <w:rFonts w:ascii="Arial" w:hAnsi="Arial" w:cs="Arial"/>
          <w:lang w:bidi="ru-RU"/>
        </w:rPr>
        <w:t>Экстренная информация о фактических и прогнозируемых опасных природных явлениях и техногенных процессах, загрязнении окружающей среды, заболеваниях, которые могут угрожать жизни или здоровью граждан, а также правилах поведения и способах защиты незамедлительно передается по муниципальной системе оповещения населения.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1.6.</w:t>
      </w:r>
      <w:r w:rsidRPr="00187C54">
        <w:rPr>
          <w:rFonts w:ascii="Arial" w:hAnsi="Arial" w:cs="Arial"/>
          <w:lang w:bidi="ru-RU"/>
        </w:rPr>
        <w:tab/>
        <w:t>Границами зон действия муниципальной системы оповещения являются административные границы муниципального района Республики Татарстан. Границами зон действия (создания) КСЭОН являются границы зон экстренного оповещения населения, утверждаемые Кабинетом Министров Республики Татарстан.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1.7.</w:t>
      </w:r>
      <w:r w:rsidRPr="00187C54">
        <w:rPr>
          <w:rFonts w:ascii="Arial" w:hAnsi="Arial" w:cs="Arial"/>
          <w:lang w:bidi="ru-RU"/>
        </w:rPr>
        <w:tab/>
        <w:t>Создание и поддержание в состоянии постоянной готовности муниципальной системы оповещения населения является составной частью комплекса мероприятий по подготовке и ведению гражданской обороны, предупреждению и ликвидации чрезвычайных ситуаций природного и техногенного характера.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1.8.</w:t>
      </w:r>
      <w:r w:rsidRPr="00187C54">
        <w:rPr>
          <w:rFonts w:ascii="Arial" w:hAnsi="Arial" w:cs="Arial"/>
          <w:lang w:bidi="ru-RU"/>
        </w:rPr>
        <w:tab/>
        <w:t>Муниципальная система оповещения населения должна соответствовать требованиям, изложенным в приказе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31.07.2020 №578/365 «Об утверждении Положения о системах оповещения населения».</w:t>
      </w:r>
    </w:p>
    <w:p w:rsidR="00187C54" w:rsidRPr="00187C54" w:rsidRDefault="00187C54" w:rsidP="00187C54">
      <w:pPr>
        <w:widowControl w:val="0"/>
        <w:tabs>
          <w:tab w:val="left" w:pos="-426"/>
          <w:tab w:val="left" w:pos="-284"/>
        </w:tabs>
        <w:spacing w:line="360" w:lineRule="auto"/>
        <w:jc w:val="center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2.</w:t>
      </w:r>
      <w:r w:rsidRPr="00187C54">
        <w:rPr>
          <w:rFonts w:ascii="Arial" w:hAnsi="Arial" w:cs="Arial"/>
          <w:lang w:bidi="ru-RU"/>
        </w:rPr>
        <w:tab/>
      </w:r>
      <w:proofErr w:type="gramStart"/>
      <w:r w:rsidRPr="00187C54">
        <w:rPr>
          <w:rFonts w:ascii="Arial" w:hAnsi="Arial" w:cs="Arial"/>
          <w:lang w:bidi="ru-RU"/>
        </w:rPr>
        <w:t>Назначение и основные задачи муниципальной</w:t>
      </w:r>
      <w:proofErr w:type="gramEnd"/>
    </w:p>
    <w:p w:rsidR="00187C54" w:rsidRPr="00187C54" w:rsidRDefault="00187C54" w:rsidP="00187C54">
      <w:pPr>
        <w:widowControl w:val="0"/>
        <w:tabs>
          <w:tab w:val="left" w:pos="-426"/>
          <w:tab w:val="left" w:pos="-284"/>
        </w:tabs>
        <w:spacing w:line="360" w:lineRule="auto"/>
        <w:jc w:val="center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 xml:space="preserve"> системы оповещения населения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2.1.</w:t>
      </w:r>
      <w:r w:rsidRPr="00187C54">
        <w:rPr>
          <w:rFonts w:ascii="Arial" w:hAnsi="Arial" w:cs="Arial"/>
          <w:lang w:bidi="ru-RU"/>
        </w:rPr>
        <w:tab/>
        <w:t xml:space="preserve">Основной задачей муниципальной системы оповещения является обеспечение доведения сигналов оповещения и экстренной информации </w:t>
      </w:r>
      <w:proofErr w:type="gramStart"/>
      <w:r w:rsidRPr="00187C54">
        <w:rPr>
          <w:rFonts w:ascii="Arial" w:hAnsi="Arial" w:cs="Arial"/>
          <w:lang w:bidi="ru-RU"/>
        </w:rPr>
        <w:t>до</w:t>
      </w:r>
      <w:proofErr w:type="gramEnd"/>
      <w:r w:rsidRPr="00187C54">
        <w:rPr>
          <w:rFonts w:ascii="Arial" w:hAnsi="Arial" w:cs="Arial"/>
          <w:lang w:bidi="ru-RU"/>
        </w:rPr>
        <w:t>: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- руководящего состава гражданской обороны и звена ТСЧС;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- сил гражданской обороны и сил звена ТСЧС муниципального района;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- единой дежурно-диспетчерской службы муниципального района (далее - ЕДДС) и дежурных служб (руководителей) социально значимых объектов;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- людей, находящихся на территории муниципального района.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2.2.</w:t>
      </w:r>
      <w:r w:rsidRPr="00187C54">
        <w:rPr>
          <w:rFonts w:ascii="Arial" w:hAnsi="Arial" w:cs="Arial"/>
          <w:lang w:bidi="ru-RU"/>
        </w:rPr>
        <w:tab/>
        <w:t>Основной задачей КСЭОН является обеспечение доведения сигналов оповещения и экстренной информации до людей, находящихся в зонах экстренного оповещения населения, а также органов повседневного управления ТСЧС соответствующего уровня.</w:t>
      </w:r>
    </w:p>
    <w:p w:rsidR="00187C54" w:rsidRPr="00187C54" w:rsidRDefault="00187C54" w:rsidP="00187C54">
      <w:pPr>
        <w:widowControl w:val="0"/>
        <w:tabs>
          <w:tab w:val="left" w:pos="-284"/>
          <w:tab w:val="left" w:pos="142"/>
        </w:tabs>
        <w:spacing w:line="360" w:lineRule="auto"/>
        <w:jc w:val="center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3.</w:t>
      </w:r>
      <w:r w:rsidRPr="00187C54">
        <w:rPr>
          <w:rFonts w:ascii="Arial" w:hAnsi="Arial" w:cs="Arial"/>
          <w:lang w:bidi="ru-RU"/>
        </w:rPr>
        <w:tab/>
        <w:t>Порядок применения муниципальной системы оповещения населения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3.1.</w:t>
      </w:r>
      <w:r w:rsidRPr="00187C54">
        <w:rPr>
          <w:rFonts w:ascii="Arial" w:hAnsi="Arial" w:cs="Arial"/>
          <w:lang w:bidi="ru-RU"/>
        </w:rPr>
        <w:tab/>
        <w:t>Задействование по предназначению систем оповещения населения планируется и осуществляется в соответствии с настоящим Положением, планами гражданской обороны и защиты населения и планами действий по предупреждению и ликвидации чрезвычайных ситуаций. 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3.2.</w:t>
      </w:r>
      <w:r w:rsidRPr="00187C54">
        <w:rPr>
          <w:rFonts w:ascii="Arial" w:hAnsi="Arial" w:cs="Arial"/>
          <w:lang w:bidi="ru-RU"/>
        </w:rPr>
        <w:tab/>
        <w:t>Дежурные (дежурно-диспетчерские) службы органов повседневного управления звеном ТСЧС муниципального уровня, получив в системе управления гражданской обороной и ТСЧС сигналы оповещения и (или) экстренную информацию, подтверждают получение и немедленно доводят ее до главы Бавлинского муниципального района, а также органов управления и сил гражданской обороны и ТСЧС соответствующего уровня.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3.3.</w:t>
      </w:r>
      <w:r w:rsidRPr="00187C54">
        <w:rPr>
          <w:rFonts w:ascii="Arial" w:hAnsi="Arial" w:cs="Arial"/>
          <w:lang w:bidi="ru-RU"/>
        </w:rPr>
        <w:tab/>
        <w:t>Решение на задействование муниципальной системы оповещения населения принимается руководителем Исполнительного комитета Бавлинского муниципального района.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КСЭОН задействуется в автоматическом режиме от систем мониторинга опасных природных явлений и техногенных процессов или в автоматизированном режиме по решению руководителя Исполнительного комитета Бавлинского муниципального района.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3.4.</w:t>
      </w:r>
      <w:r w:rsidRPr="00187C54">
        <w:rPr>
          <w:rFonts w:ascii="Arial" w:hAnsi="Arial" w:cs="Arial"/>
          <w:lang w:bidi="ru-RU"/>
        </w:rPr>
        <w:tab/>
        <w:t>Передача сигналов оповещения и экстренной информации может осуществляться в автоматическом, автоматизированном либо ручном режимах функционирования муниципальной системы оповещения населения.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proofErr w:type="gramStart"/>
      <w:r w:rsidRPr="00187C54">
        <w:rPr>
          <w:rFonts w:ascii="Arial" w:hAnsi="Arial" w:cs="Arial"/>
          <w:lang w:bidi="ru-RU"/>
        </w:rPr>
        <w:t>В автоматическом режиме функционирования муниципальной системы оповещения населения включаются (запускаются) по заранее установленным программам при получении управляющих сигналов (команд) от систем мониторинга опасных природных явлений и техногенных процессов без участия соответствующих дежурных (дежурно-диспетчерских) служб, ответственных за включение (запуск) систем оповещения населения.</w:t>
      </w:r>
      <w:proofErr w:type="gramEnd"/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В автоматизированном режиме функционирования включение (запуск) муниципальной системы оповещения населения осуществляется соответствующими дежурными (дежурно-диспетчерским) службами, уполномоченными на включение (запуск) систем оповещения населения, с автоматизированных рабочих мест при поступлении установленных сигналов (команд) и распоряжений.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В ручном режиме функционирования: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- уполномоченные дежурные (дежурно-диспетчерские) службы органов повседневного управления звеном ТСЧС осуществляют включение (запуск) оконечных средств оповещения непосредственно с мест их установки, а также направляют заявки операторам связи и (или) редакциям средств массовой информации на передачу сигналов оповещения и экстренной информации в соответствии с законодательством Российской Федерации;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- задействуются громкоговорящие средства на подвижных объектах, мобильные и носимые средства оповещения.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Автоматический режим функционирования является основным для КСЭОН, при этом допускается функционирование данной системы оповещения в автоматизированном режиме.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 xml:space="preserve">Основным и приоритетным режимом функционирования муниципальной системы оповещения является </w:t>
      </w:r>
      <w:proofErr w:type="gramStart"/>
      <w:r w:rsidRPr="00187C54">
        <w:rPr>
          <w:rFonts w:ascii="Arial" w:hAnsi="Arial" w:cs="Arial"/>
          <w:lang w:bidi="ru-RU"/>
        </w:rPr>
        <w:t>автоматизированный</w:t>
      </w:r>
      <w:proofErr w:type="gramEnd"/>
      <w:r w:rsidRPr="00187C54">
        <w:rPr>
          <w:rFonts w:ascii="Arial" w:hAnsi="Arial" w:cs="Arial"/>
          <w:lang w:bidi="ru-RU"/>
        </w:rPr>
        <w:t>.</w:t>
      </w:r>
    </w:p>
    <w:p w:rsidR="00187C54" w:rsidRPr="00187C54" w:rsidRDefault="00187C54" w:rsidP="00187C54">
      <w:pPr>
        <w:widowControl w:val="0"/>
        <w:tabs>
          <w:tab w:val="left" w:pos="284"/>
          <w:tab w:val="left" w:pos="709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3.5.</w:t>
      </w:r>
      <w:r w:rsidRPr="00187C54">
        <w:rPr>
          <w:rFonts w:ascii="Arial" w:hAnsi="Arial" w:cs="Arial"/>
          <w:lang w:bidi="ru-RU"/>
        </w:rPr>
        <w:tab/>
        <w:t>Передача сигналов оповещения и экстренной информации населению осуществляется подачей сигнала «ВНИМАНИЕ ВСЕМ!» путем включения сетей электрических, электронных сирен и мощных акустических систем длительностью до 3 минут с последующей передачей по сетям связи, в том числе сетям связи телерадиовещания, через радиовещательные и телевизионные передающие станции операторов связи и организаций телерадиовещания с перерывом вещательных программ ауди</w:t>
      </w:r>
      <w:proofErr w:type="gramStart"/>
      <w:r w:rsidRPr="00187C54">
        <w:rPr>
          <w:rFonts w:ascii="Arial" w:hAnsi="Arial" w:cs="Arial"/>
          <w:lang w:bidi="ru-RU"/>
        </w:rPr>
        <w:t>о-</w:t>
      </w:r>
      <w:proofErr w:type="gramEnd"/>
      <w:r w:rsidRPr="00187C54">
        <w:rPr>
          <w:rFonts w:ascii="Arial" w:hAnsi="Arial" w:cs="Arial"/>
          <w:lang w:bidi="ru-RU"/>
        </w:rPr>
        <w:t xml:space="preserve"> и (или) аудиовизуальных сообщений длительностью не более 5 минут (для сетей связи подвижной радиотелефонной связи - сообщений объемом не более 134 символов русского алфавита, включая цифры, пробелы и знаки препинания).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Сигналы оповещения и экстренная информация передаются непосредственно с рабочего места дежурного ЕДДС.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Допускается трехкратное повторение этих сообщений (для сетей подвижной радиотелефонной связи повтор передачи сообщения осуществляется не ранее, чем закончится передача предыдущего сообщения).</w:t>
      </w:r>
    </w:p>
    <w:p w:rsidR="00187C54" w:rsidRPr="00187C54" w:rsidRDefault="00187C54" w:rsidP="00187C54">
      <w:pPr>
        <w:widowControl w:val="0"/>
        <w:tabs>
          <w:tab w:val="left" w:pos="284"/>
          <w:tab w:val="left" w:pos="993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Типовые аудио- и аудиовизуальные, а также текстовые и графические сообщения населению о фактических и прогнозируемых чрезвычайных ситуациях готовятся заблаговременно постоянно действующим органом управления звеном ТСЧС совместно с ЕДДС.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3.6.</w:t>
      </w:r>
      <w:r w:rsidRPr="00187C54">
        <w:rPr>
          <w:rFonts w:ascii="Arial" w:hAnsi="Arial" w:cs="Arial"/>
          <w:lang w:bidi="ru-RU"/>
        </w:rPr>
        <w:tab/>
        <w:t>Для обеспечения своевременной передачи населению сигналов оповещения и экстренной информации комплексно могут использоваться: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сети электрических, электронных сирен и мощных акустических систем;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сети проводного радиовещания;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сети уличной радиофикации;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сети кабельного телерадиовещания;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сети эфирного телерадиовещания;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сети подвижной радиотелефонной связи;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сети местной телефонной связи, таксофоны с функцией оповещения;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сети связи операторов связи и ведомственные;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сети систем персонального радиовызова;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информационно-телекоммуникационная сеть «Интернет»;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громкоговорящие средства на подвижных объектах, мобильные и носимые средства оповещения.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3.7.</w:t>
      </w:r>
      <w:r w:rsidRPr="00187C54">
        <w:rPr>
          <w:rFonts w:ascii="Arial" w:hAnsi="Arial" w:cs="Arial"/>
          <w:lang w:bidi="ru-RU"/>
        </w:rPr>
        <w:tab/>
        <w:t>Рассмотрение вопросов об организации оповещения населения и определении способов и сроков оповещения населения в рамках муниципальной системы оповещения населения осуществляется Комиссией по предупреждению и ликвидации чрезвычайных ситуаций и обеспечению пожарной безопасности муниципального района.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3.8.</w:t>
      </w:r>
      <w:r w:rsidRPr="00187C54">
        <w:rPr>
          <w:rFonts w:ascii="Arial" w:hAnsi="Arial" w:cs="Arial"/>
          <w:lang w:bidi="ru-RU"/>
        </w:rPr>
        <w:tab/>
        <w:t>Порядок действий дежурных (дежурно-диспетчерских) служб органов повседневного управления звена ТСЧС, а также операторов связи, телерадиовещательных организаций и редакций средств массовой информации при передаче сигналов оповещения и экстренной информации определяется законодательством Российской Федерации и нормативными правовыми актами Республики Татарстан.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3.9.</w:t>
      </w:r>
      <w:r w:rsidRPr="00187C54">
        <w:rPr>
          <w:rFonts w:ascii="Arial" w:hAnsi="Arial" w:cs="Arial"/>
          <w:lang w:bidi="ru-RU"/>
        </w:rPr>
        <w:tab/>
        <w:t xml:space="preserve">Исполнительный комитет Бавлинского муниципального района  в </w:t>
      </w:r>
      <w:proofErr w:type="gramStart"/>
      <w:r w:rsidRPr="00187C54">
        <w:rPr>
          <w:rFonts w:ascii="Arial" w:hAnsi="Arial" w:cs="Arial"/>
          <w:lang w:bidi="ru-RU"/>
        </w:rPr>
        <w:t>ведении</w:t>
      </w:r>
      <w:proofErr w:type="gramEnd"/>
      <w:r w:rsidRPr="00187C54">
        <w:rPr>
          <w:rFonts w:ascii="Arial" w:hAnsi="Arial" w:cs="Arial"/>
          <w:lang w:bidi="ru-RU"/>
        </w:rPr>
        <w:t xml:space="preserve"> которого находятся элементы муниципальной системы оповещения населения, а также постоянно действующие органы управления звеном ТСЧС, ЕДДС, операторы связи и редакции средств массовой информации проводят комплекс организационно-технических мероприятий по исключению несанкционированной передачи сигналов оповещения и экстренной информации. </w:t>
      </w:r>
    </w:p>
    <w:p w:rsidR="00187C54" w:rsidRPr="00187C54" w:rsidRDefault="00187C54" w:rsidP="00187C54">
      <w:pPr>
        <w:widowControl w:val="0"/>
        <w:tabs>
          <w:tab w:val="left" w:pos="-284"/>
        </w:tabs>
        <w:spacing w:line="360" w:lineRule="auto"/>
        <w:jc w:val="center"/>
        <w:rPr>
          <w:rFonts w:ascii="Arial" w:hAnsi="Arial" w:cs="Arial"/>
          <w:lang w:bidi="ru-RU"/>
        </w:rPr>
      </w:pPr>
    </w:p>
    <w:p w:rsidR="00187C54" w:rsidRPr="00187C54" w:rsidRDefault="00187C54" w:rsidP="00187C54">
      <w:pPr>
        <w:widowControl w:val="0"/>
        <w:tabs>
          <w:tab w:val="left" w:pos="-284"/>
        </w:tabs>
        <w:spacing w:line="360" w:lineRule="auto"/>
        <w:jc w:val="center"/>
        <w:rPr>
          <w:rFonts w:ascii="Arial" w:hAnsi="Arial" w:cs="Arial"/>
          <w:lang w:bidi="ru-RU"/>
        </w:rPr>
      </w:pPr>
    </w:p>
    <w:p w:rsidR="00187C54" w:rsidRPr="00187C54" w:rsidRDefault="00187C54" w:rsidP="00187C54">
      <w:pPr>
        <w:widowControl w:val="0"/>
        <w:tabs>
          <w:tab w:val="left" w:pos="-284"/>
        </w:tabs>
        <w:spacing w:line="360" w:lineRule="auto"/>
        <w:jc w:val="center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4.</w:t>
      </w:r>
      <w:r w:rsidRPr="00187C54">
        <w:rPr>
          <w:rFonts w:ascii="Arial" w:hAnsi="Arial" w:cs="Arial"/>
          <w:lang w:bidi="ru-RU"/>
        </w:rPr>
        <w:tab/>
        <w:t>Поддержание в готовности муниципальной системы оповещения населения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4.1.</w:t>
      </w:r>
      <w:r w:rsidRPr="00187C54">
        <w:rPr>
          <w:rFonts w:ascii="Arial" w:hAnsi="Arial" w:cs="Arial"/>
          <w:lang w:bidi="ru-RU"/>
        </w:rPr>
        <w:tab/>
        <w:t>Поддержание муниципальной системы оповещения и КСЭОН в готовности организуется и осуществляется Исполнительным комитетом Бавлинского муниципального района.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4.2.</w:t>
      </w:r>
      <w:r w:rsidRPr="00187C54">
        <w:rPr>
          <w:rFonts w:ascii="Arial" w:hAnsi="Arial" w:cs="Arial"/>
          <w:lang w:bidi="ru-RU"/>
        </w:rPr>
        <w:tab/>
        <w:t>Готовность систем оповещения населения достигается:</w:t>
      </w:r>
    </w:p>
    <w:p w:rsidR="00187C54" w:rsidRPr="00187C54" w:rsidRDefault="00187C54" w:rsidP="00187C54">
      <w:pPr>
        <w:widowControl w:val="0"/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- наличием актуализированных нормативных актов в области создания, поддержания в состоянии постоянной готовности и применения систем оповещения населения;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- наличием дежурного (дежурно-диспетчерского) персонала, ответственного за включение (запуск) системы оповещения населения, и уровнем его профессиональной подготовки;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- наличием технического обслуживающего персонала, отвечающего за поддержание в готовности технических средств оповещения, и уровнем его профессиональной подготовки;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- наличием, исправностью и соответствием проектно-сметной документации на систему оповещения населения технических средств оповещения;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- готовностью сетей связи операторов связи;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 xml:space="preserve">- регулярным проведением </w:t>
      </w:r>
      <w:proofErr w:type="gramStart"/>
      <w:r w:rsidRPr="00187C54">
        <w:rPr>
          <w:rFonts w:ascii="Arial" w:hAnsi="Arial" w:cs="Arial"/>
          <w:lang w:bidi="ru-RU"/>
        </w:rPr>
        <w:t>проверок готовности систем оповещения населения</w:t>
      </w:r>
      <w:proofErr w:type="gramEnd"/>
      <w:r w:rsidRPr="00187C54">
        <w:rPr>
          <w:rFonts w:ascii="Arial" w:hAnsi="Arial" w:cs="Arial"/>
          <w:lang w:bidi="ru-RU"/>
        </w:rPr>
        <w:t>;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- своевременным эксплуатационно-техническим обслуживанием, ремонтом неисправных и заменой выслуживших установленный эксплуатационный ресурс технических средств оповещения;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- наличием, соответствием законодательству Российской Федерации и обеспечением готовности к использованию резервов средств оповещения;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- своевременным проведением мероприятий по созданию, в том числе совершенствованию, систем оповещения населения.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4.3.</w:t>
      </w:r>
      <w:r w:rsidRPr="00187C54">
        <w:rPr>
          <w:rFonts w:ascii="Arial" w:hAnsi="Arial" w:cs="Arial"/>
          <w:lang w:bidi="ru-RU"/>
        </w:rPr>
        <w:tab/>
        <w:t xml:space="preserve">С целью </w:t>
      </w:r>
      <w:proofErr w:type="gramStart"/>
      <w:r w:rsidRPr="00187C54">
        <w:rPr>
          <w:rFonts w:ascii="Arial" w:hAnsi="Arial" w:cs="Arial"/>
          <w:lang w:bidi="ru-RU"/>
        </w:rPr>
        <w:t>контроля за</w:t>
      </w:r>
      <w:proofErr w:type="gramEnd"/>
      <w:r w:rsidRPr="00187C54">
        <w:rPr>
          <w:rFonts w:ascii="Arial" w:hAnsi="Arial" w:cs="Arial"/>
          <w:lang w:bidi="ru-RU"/>
        </w:rPr>
        <w:t xml:space="preserve"> поддержанием в готовности систем оповещения населения организуются и проводятся следующие виды проверок: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- комплексные проверки готовности систем оповещения населения с включением оконечных средств оповещения и доведением проверочных сигналов и информации до населения;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- технические проверки готовности к задействованию систем оповещения населения без включения оконечных средств оповещения населения.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 xml:space="preserve">При проведении комплексной </w:t>
      </w:r>
      <w:proofErr w:type="gramStart"/>
      <w:r w:rsidRPr="00187C54">
        <w:rPr>
          <w:rFonts w:ascii="Arial" w:hAnsi="Arial" w:cs="Arial"/>
          <w:lang w:bidi="ru-RU"/>
        </w:rPr>
        <w:t>проверки готовности систем оповещения населения</w:t>
      </w:r>
      <w:proofErr w:type="gramEnd"/>
      <w:r w:rsidRPr="00187C54">
        <w:rPr>
          <w:rFonts w:ascii="Arial" w:hAnsi="Arial" w:cs="Arial"/>
          <w:lang w:bidi="ru-RU"/>
        </w:rPr>
        <w:t xml:space="preserve"> проверке подлежат муниципальная система оповещения и КСЭОН.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proofErr w:type="gramStart"/>
      <w:r w:rsidRPr="00187C54">
        <w:rPr>
          <w:rFonts w:ascii="Arial" w:hAnsi="Arial" w:cs="Arial"/>
          <w:lang w:bidi="ru-RU"/>
        </w:rPr>
        <w:t>Комплексные проверки готовности муниципальной системы оповещения и КСЭОН проводятся два раза в год комиссией в составе представителей постоянно действующего органа управления звеном ТСЧС, ЕДДС, а также представителей операторов связи, при этом включение оконечных средств оповещения и доведение проверочных сигналов и информации до населения осуществляется в дневное время в первую среду марта и октября.</w:t>
      </w:r>
      <w:proofErr w:type="gramEnd"/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 xml:space="preserve">По решению Комиссии по предупреждению и ликвидации чрезвычайных ситуаций и обеспечению пожарной безопасности Бавлинского муниципального района могут проводиться дополнительные комплексные проверки готовности муниципальной системы оповещения и КСЭОН. 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proofErr w:type="gramStart"/>
      <w:r w:rsidRPr="00187C54">
        <w:rPr>
          <w:rFonts w:ascii="Arial" w:hAnsi="Arial" w:cs="Arial"/>
          <w:lang w:bidi="ru-RU"/>
        </w:rPr>
        <w:t>По результатам комплексной проверки готовности муниципальной системы оповещения населения оформляется акт, в котором отражаются проверенные вопросы, выявленные недостатки, предложения по их своевременному устранению и оценка готовности муниципальной системы оповещения населения, определяемая в соответствии с требованиями приказа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</w:t>
      </w:r>
      <w:proofErr w:type="gramEnd"/>
      <w:r w:rsidRPr="00187C54">
        <w:rPr>
          <w:rFonts w:ascii="Arial" w:hAnsi="Arial" w:cs="Arial"/>
          <w:lang w:bidi="ru-RU"/>
        </w:rPr>
        <w:t xml:space="preserve"> от 31.07.2020 №578/365 «Об утверждении Положения о системах оповещения населения», а также уточняется паспорт системы оповещения населения.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Технические проверки готовности к задействованию муниципальной системы оповещения и КСЭОН проводятся без включения оконечных средств оповещения дежурными ЕДДС путем передачи проверочного сигнала и речевого сообщения «Техническая проверка» с периодичностью не реже одного раза в сутки.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 xml:space="preserve">Перед проведением всех проверок в обязательном порядке проводится комплекс организационно-технических мероприятий с целью </w:t>
      </w:r>
      <w:proofErr w:type="gramStart"/>
      <w:r w:rsidRPr="00187C54">
        <w:rPr>
          <w:rFonts w:ascii="Arial" w:hAnsi="Arial" w:cs="Arial"/>
          <w:lang w:bidi="ru-RU"/>
        </w:rPr>
        <w:t>исключения несанкционированного запуска систем оповещения населения</w:t>
      </w:r>
      <w:proofErr w:type="gramEnd"/>
      <w:r w:rsidRPr="00187C54">
        <w:rPr>
          <w:rFonts w:ascii="Arial" w:hAnsi="Arial" w:cs="Arial"/>
          <w:lang w:bidi="ru-RU"/>
        </w:rPr>
        <w:t>.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4.4.</w:t>
      </w:r>
      <w:r w:rsidRPr="00187C54">
        <w:rPr>
          <w:rFonts w:ascii="Arial" w:hAnsi="Arial" w:cs="Arial"/>
          <w:lang w:bidi="ru-RU"/>
        </w:rPr>
        <w:tab/>
        <w:t>Для обеспечения оповещения максимального количества людей, попавших в зону чрезвычайной ситуации, в том числе на территориях, неохваченных автоматизированными системами централизованного оповещения, создается резерв технических средств оповещения (стационарных и мобильных).</w:t>
      </w:r>
    </w:p>
    <w:p w:rsidR="00187C54" w:rsidRPr="00187C54" w:rsidRDefault="00187C54" w:rsidP="00187C54">
      <w:pPr>
        <w:widowControl w:val="0"/>
        <w:tabs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Номенклатура, объем, порядок создания и использования резерва технических средств оповещения устанавливаются Исполнительным комитетом Бавлинского муниципального района.</w:t>
      </w:r>
    </w:p>
    <w:p w:rsidR="00187C54" w:rsidRPr="00187C54" w:rsidRDefault="00187C54" w:rsidP="00187C54">
      <w:pPr>
        <w:widowControl w:val="0"/>
        <w:tabs>
          <w:tab w:val="left" w:pos="142"/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4.5.</w:t>
      </w:r>
      <w:r w:rsidRPr="00187C54">
        <w:rPr>
          <w:rFonts w:ascii="Arial" w:hAnsi="Arial" w:cs="Arial"/>
          <w:lang w:bidi="ru-RU"/>
        </w:rPr>
        <w:tab/>
      </w:r>
      <w:proofErr w:type="gramStart"/>
      <w:r w:rsidRPr="00187C54">
        <w:rPr>
          <w:rFonts w:ascii="Arial" w:hAnsi="Arial" w:cs="Arial"/>
          <w:lang w:bidi="ru-RU"/>
        </w:rPr>
        <w:t>Требования к системам оповещения населения, в том числе к комплексной системе экстренного оповещения населения, определенные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31.07.2020 № 578/365 «Об утверждении Положения о системах оповещения населения», должны быть выполнены в ходе планирования и строительства новой</w:t>
      </w:r>
      <w:proofErr w:type="gramEnd"/>
      <w:r w:rsidRPr="00187C54">
        <w:rPr>
          <w:rFonts w:ascii="Arial" w:hAnsi="Arial" w:cs="Arial"/>
          <w:lang w:bidi="ru-RU"/>
        </w:rPr>
        <w:t xml:space="preserve"> либо совершенствования действующей системы оповещения населения.</w:t>
      </w:r>
    </w:p>
    <w:p w:rsidR="00187C54" w:rsidRPr="00187C54" w:rsidRDefault="00187C54" w:rsidP="00187C54">
      <w:pPr>
        <w:widowControl w:val="0"/>
        <w:tabs>
          <w:tab w:val="left" w:pos="142"/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  <w:r w:rsidRPr="00187C54">
        <w:rPr>
          <w:rFonts w:ascii="Arial" w:hAnsi="Arial" w:cs="Arial"/>
          <w:lang w:bidi="ru-RU"/>
        </w:rPr>
        <w:t>Вывод из эксплуатации действующей системы оповещения населения осуществляется по окончании эксплуатационного ресурса технических средств этой системы оповещения населения, завершении ее модернизации (реконструкции) и ввода в эксплуатацию новой системы оповещения населения.</w:t>
      </w:r>
    </w:p>
    <w:p w:rsidR="00187C54" w:rsidRPr="00187C54" w:rsidRDefault="00187C54" w:rsidP="00187C54">
      <w:pPr>
        <w:widowControl w:val="0"/>
        <w:tabs>
          <w:tab w:val="left" w:pos="142"/>
          <w:tab w:val="left" w:pos="284"/>
        </w:tabs>
        <w:spacing w:line="360" w:lineRule="auto"/>
        <w:ind w:firstLine="709"/>
        <w:jc w:val="both"/>
        <w:rPr>
          <w:rFonts w:ascii="Arial" w:hAnsi="Arial" w:cs="Arial"/>
          <w:lang w:bidi="ru-RU"/>
        </w:rPr>
      </w:pPr>
    </w:p>
    <w:p w:rsidR="00187C54" w:rsidRPr="003F0963" w:rsidRDefault="00187C54" w:rsidP="00187C54">
      <w:pPr>
        <w:widowControl w:val="0"/>
        <w:tabs>
          <w:tab w:val="left" w:pos="142"/>
          <w:tab w:val="left" w:pos="284"/>
        </w:tabs>
        <w:spacing w:line="360" w:lineRule="auto"/>
        <w:jc w:val="center"/>
        <w:rPr>
          <w:rFonts w:ascii="Arial" w:eastAsia="Calibri" w:hAnsi="Arial" w:cs="Arial"/>
          <w:lang w:eastAsia="en-US"/>
        </w:rPr>
      </w:pPr>
      <w:r w:rsidRPr="00187C54">
        <w:rPr>
          <w:rFonts w:ascii="Arial" w:hAnsi="Arial" w:cs="Arial"/>
          <w:lang w:bidi="ru-RU"/>
        </w:rPr>
        <w:t>__________________________</w:t>
      </w:r>
    </w:p>
    <w:sectPr w:rsidR="00187C54" w:rsidRPr="003F0963" w:rsidSect="008620B1">
      <w:headerReference w:type="even" r:id="rId10"/>
      <w:pgSz w:w="11906" w:h="16838" w:code="9"/>
      <w:pgMar w:top="1134" w:right="1134" w:bottom="568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F43" w:rsidRDefault="00DA4F43">
      <w:r>
        <w:separator/>
      </w:r>
    </w:p>
  </w:endnote>
  <w:endnote w:type="continuationSeparator" w:id="0">
    <w:p w:rsidR="00DA4F43" w:rsidRDefault="00DA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F43" w:rsidRDefault="00DA4F43">
      <w:r>
        <w:separator/>
      </w:r>
    </w:p>
  </w:footnote>
  <w:footnote w:type="continuationSeparator" w:id="0">
    <w:p w:rsidR="00DA4F43" w:rsidRDefault="00DA4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B9A" w:rsidRDefault="00190B9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90B9A" w:rsidRDefault="00190B9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CAD6DF1"/>
    <w:multiLevelType w:val="hybridMultilevel"/>
    <w:tmpl w:val="9C7CD39C"/>
    <w:lvl w:ilvl="0" w:tplc="0FF6B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AB5D9F"/>
    <w:multiLevelType w:val="multilevel"/>
    <w:tmpl w:val="F6909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06168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6F892137"/>
    <w:multiLevelType w:val="hybridMultilevel"/>
    <w:tmpl w:val="2A28A522"/>
    <w:lvl w:ilvl="0" w:tplc="62165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05B"/>
    <w:rsid w:val="00031891"/>
    <w:rsid w:val="00055BD3"/>
    <w:rsid w:val="000E6402"/>
    <w:rsid w:val="001026CB"/>
    <w:rsid w:val="00141597"/>
    <w:rsid w:val="00163AFA"/>
    <w:rsid w:val="00187C54"/>
    <w:rsid w:val="00190B9A"/>
    <w:rsid w:val="001A1673"/>
    <w:rsid w:val="001F0168"/>
    <w:rsid w:val="00265F3F"/>
    <w:rsid w:val="002C4C6F"/>
    <w:rsid w:val="00301DB2"/>
    <w:rsid w:val="003533EB"/>
    <w:rsid w:val="003706FA"/>
    <w:rsid w:val="003804FA"/>
    <w:rsid w:val="003A1981"/>
    <w:rsid w:val="003C2EB9"/>
    <w:rsid w:val="003F0963"/>
    <w:rsid w:val="00446EBA"/>
    <w:rsid w:val="004E2D9F"/>
    <w:rsid w:val="004F51FB"/>
    <w:rsid w:val="00501387"/>
    <w:rsid w:val="00505917"/>
    <w:rsid w:val="0051405B"/>
    <w:rsid w:val="005C49F2"/>
    <w:rsid w:val="005F5C9A"/>
    <w:rsid w:val="006B6CEE"/>
    <w:rsid w:val="006E4AF2"/>
    <w:rsid w:val="006F7DC2"/>
    <w:rsid w:val="00792F1E"/>
    <w:rsid w:val="007936AE"/>
    <w:rsid w:val="007A621E"/>
    <w:rsid w:val="008620B1"/>
    <w:rsid w:val="008E341A"/>
    <w:rsid w:val="00904F2B"/>
    <w:rsid w:val="00921A4E"/>
    <w:rsid w:val="00956494"/>
    <w:rsid w:val="009601F5"/>
    <w:rsid w:val="00A20463"/>
    <w:rsid w:val="00A849D6"/>
    <w:rsid w:val="00AA355D"/>
    <w:rsid w:val="00B507E0"/>
    <w:rsid w:val="00B81884"/>
    <w:rsid w:val="00BD32DC"/>
    <w:rsid w:val="00C05673"/>
    <w:rsid w:val="00C4036A"/>
    <w:rsid w:val="00C66E66"/>
    <w:rsid w:val="00CC04F5"/>
    <w:rsid w:val="00CC109B"/>
    <w:rsid w:val="00D32F3C"/>
    <w:rsid w:val="00D42CB7"/>
    <w:rsid w:val="00D46339"/>
    <w:rsid w:val="00D46EDD"/>
    <w:rsid w:val="00D70D91"/>
    <w:rsid w:val="00D91985"/>
    <w:rsid w:val="00DA4F43"/>
    <w:rsid w:val="00DF7659"/>
    <w:rsid w:val="00E1062E"/>
    <w:rsid w:val="00E45FA9"/>
    <w:rsid w:val="00E62581"/>
    <w:rsid w:val="00ED5CFC"/>
    <w:rsid w:val="00F36677"/>
    <w:rsid w:val="00F91C9D"/>
    <w:rsid w:val="00FB5C27"/>
    <w:rsid w:val="00FD0451"/>
    <w:rsid w:val="00FF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pacing w:after="120"/>
      <w:ind w:left="283"/>
    </w:p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Pr>
      <w:rFonts w:ascii="Times New Roman" w:hAnsi="Times New Roman" w:cs="Times New Roman"/>
      <w:sz w:val="26"/>
      <w:szCs w:val="26"/>
    </w:rPr>
  </w:style>
  <w:style w:type="character" w:styleId="ac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Pr>
      <w:b/>
      <w:sz w:val="28"/>
    </w:rPr>
  </w:style>
  <w:style w:type="character" w:customStyle="1" w:styleId="a4">
    <w:name w:val="Основной текст Знак"/>
    <w:link w:val="a3"/>
    <w:rPr>
      <w:rFonts w:ascii="Verdana" w:hAnsi="Verdana"/>
      <w:b/>
      <w:noProof/>
      <w:sz w:val="36"/>
      <w:szCs w:val="24"/>
      <w:lang w:val="ar-SA"/>
    </w:rPr>
  </w:style>
  <w:style w:type="character" w:customStyle="1" w:styleId="ad">
    <w:name w:val="Основной текст_"/>
    <w:link w:val="11"/>
    <w:rPr>
      <w:spacing w:val="1"/>
      <w:sz w:val="25"/>
      <w:szCs w:val="25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d"/>
    <w:pPr>
      <w:widowControl w:val="0"/>
      <w:shd w:val="clear" w:color="auto" w:fill="FFFFFF"/>
      <w:spacing w:line="331" w:lineRule="exact"/>
      <w:jc w:val="center"/>
    </w:pPr>
    <w:rPr>
      <w:spacing w:val="1"/>
      <w:sz w:val="25"/>
      <w:szCs w:val="25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pacing w:after="120"/>
      <w:ind w:left="283"/>
    </w:p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Pr>
      <w:rFonts w:ascii="Times New Roman" w:hAnsi="Times New Roman" w:cs="Times New Roman"/>
      <w:sz w:val="26"/>
      <w:szCs w:val="26"/>
    </w:rPr>
  </w:style>
  <w:style w:type="character" w:styleId="ac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Pr>
      <w:b/>
      <w:sz w:val="28"/>
    </w:rPr>
  </w:style>
  <w:style w:type="character" w:customStyle="1" w:styleId="a4">
    <w:name w:val="Основной текст Знак"/>
    <w:link w:val="a3"/>
    <w:rPr>
      <w:rFonts w:ascii="Verdana" w:hAnsi="Verdana"/>
      <w:b/>
      <w:noProof/>
      <w:sz w:val="36"/>
      <w:szCs w:val="24"/>
      <w:lang w:val="ar-SA"/>
    </w:rPr>
  </w:style>
  <w:style w:type="character" w:customStyle="1" w:styleId="ad">
    <w:name w:val="Основной текст_"/>
    <w:link w:val="11"/>
    <w:rPr>
      <w:spacing w:val="1"/>
      <w:sz w:val="25"/>
      <w:szCs w:val="25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d"/>
    <w:pPr>
      <w:widowControl w:val="0"/>
      <w:shd w:val="clear" w:color="auto" w:fill="FFFFFF"/>
      <w:spacing w:line="331" w:lineRule="exact"/>
      <w:jc w:val="center"/>
    </w:pPr>
    <w:rPr>
      <w:spacing w:val="1"/>
      <w:sz w:val="25"/>
      <w:szCs w:val="25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BCDE5-59A1-43AF-B397-588CA24B2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2617</Words>
  <Characters>14922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2021-10-28T08:05:00Z</cp:lastPrinted>
  <dcterms:created xsi:type="dcterms:W3CDTF">2021-11-12T07:20:00Z</dcterms:created>
  <dcterms:modified xsi:type="dcterms:W3CDTF">2021-11-12T07:20:00Z</dcterms:modified>
</cp:coreProperties>
</file>