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FA" w:rsidRDefault="00DA08FA">
      <w:bookmarkStart w:id="0" w:name="_GoBack"/>
      <w:bookmarkEnd w:id="0"/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DA08FA" w:rsidRPr="001A0456" w:rsidTr="00DA08FA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DA08FA" w:rsidRPr="001A0456" w:rsidTr="001D0CB1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СОВЕТ </w:t>
                  </w:r>
                  <w:r>
                    <w:t>ИСЕРГАПОВСКОГО</w:t>
                  </w: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</w:pP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DA08FA" w:rsidRPr="001A0456" w:rsidRDefault="00DA08FA" w:rsidP="00DA08FA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 БАУЛЫ МУНИЦИПАЛЬ</w:t>
                  </w: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ИСЕРГЭП</w:t>
                  </w:r>
                  <w:r w:rsidRPr="001A0456">
                    <w:t xml:space="preserve"> АВЫЛ ЖИРЛЕГЕ СОВЕТЫ</w:t>
                  </w:r>
                </w:p>
              </w:tc>
            </w:tr>
            <w:tr w:rsidR="00DA08FA" w:rsidRPr="001A0456" w:rsidTr="001D0CB1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DA08FA" w:rsidRPr="00FF1833" w:rsidRDefault="00DA08FA" w:rsidP="00DA08FA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sz w:val="20"/>
                      <w:szCs w:val="20"/>
                    </w:rPr>
                  </w:pP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</w:pPr>
                  <w:r w:rsidRPr="001A0456">
                    <w:t xml:space="preserve">            РЕШЕНИЕ                                                                    КАРАР</w:t>
                  </w:r>
                </w:p>
              </w:tc>
            </w:tr>
            <w:tr w:rsidR="00DA08FA" w:rsidRPr="001A0456" w:rsidTr="001D0CB1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DA08FA" w:rsidRDefault="00DA08FA" w:rsidP="00DA08FA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A0456">
                    <w:rPr>
                      <w:lang w:val="tt-RU"/>
                    </w:rPr>
                    <w:t xml:space="preserve">          </w:t>
                  </w:r>
                  <w:r>
                    <w:rPr>
                      <w:lang w:val="tt-RU"/>
                    </w:rPr>
                    <w:t xml:space="preserve">              </w:t>
                  </w:r>
                </w:p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     . </w:t>
                  </w:r>
                  <w:r w:rsidRPr="001A0456">
                    <w:rPr>
                      <w:lang w:val="tt-RU"/>
                    </w:rPr>
                    <w:t xml:space="preserve">2021г. </w:t>
                  </w:r>
                  <w:r w:rsidRPr="001A0456">
                    <w:t xml:space="preserve">                </w:t>
                  </w:r>
                  <w:r>
                    <w:t xml:space="preserve">   </w:t>
                  </w:r>
                  <w:r w:rsidRPr="001A0456">
                    <w:t xml:space="preserve"> </w:t>
                  </w:r>
                  <w:proofErr w:type="spellStart"/>
                  <w:r w:rsidRPr="001A0456">
                    <w:t>с.</w:t>
                  </w:r>
                  <w:r>
                    <w:t>Исергапово</w:t>
                  </w:r>
                  <w:proofErr w:type="spellEnd"/>
                  <w:r w:rsidRPr="001A0456">
                    <w:t xml:space="preserve">             </w:t>
                  </w:r>
                  <w:r>
                    <w:t xml:space="preserve">             №</w:t>
                  </w:r>
                </w:p>
                <w:tbl>
                  <w:tblPr>
                    <w:tblpPr w:leftFromText="180" w:rightFromText="180" w:vertAnchor="text" w:horzAnchor="margin" w:tblpY="92"/>
                    <w:tblW w:w="98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70"/>
                    <w:gridCol w:w="1116"/>
                    <w:gridCol w:w="4266"/>
                  </w:tblGrid>
                  <w:tr w:rsidR="00DA08FA" w:rsidRPr="00705E26" w:rsidTr="00DA08FA">
                    <w:trPr>
                      <w:trHeight w:val="287"/>
                    </w:trPr>
                    <w:tc>
                      <w:tcPr>
                        <w:tcW w:w="4470" w:type="dxa"/>
                      </w:tcPr>
                      <w:tbl>
                        <w:tblPr>
                          <w:tblpPr w:leftFromText="180" w:rightFromText="180" w:vertAnchor="text" w:horzAnchor="margin" w:tblpY="99"/>
                          <w:tblW w:w="9622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622"/>
                        </w:tblGrid>
                        <w:tr w:rsidR="00DA08FA" w:rsidRPr="00705E26" w:rsidTr="00DA08FA">
                          <w:trPr>
                            <w:trHeight w:val="275"/>
                          </w:trPr>
                          <w:tc>
                            <w:tcPr>
                              <w:tcW w:w="9622" w:type="dxa"/>
                            </w:tcPr>
                            <w:p w:rsidR="00DA08FA" w:rsidRPr="00705E26" w:rsidRDefault="00DA08FA" w:rsidP="00CE70D7">
                              <w:pPr>
                                <w:contextualSpacing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A08FA" w:rsidRPr="00705E26" w:rsidTr="00DA08FA">
                          <w:trPr>
                            <w:trHeight w:val="179"/>
                          </w:trPr>
                          <w:tc>
                            <w:tcPr>
                              <w:tcW w:w="9622" w:type="dxa"/>
                              <w:vAlign w:val="bottom"/>
                            </w:tcPr>
                            <w:p w:rsidR="00DA08FA" w:rsidRPr="00705E26" w:rsidRDefault="00DA08FA" w:rsidP="00CE70D7">
                              <w:pPr>
                                <w:contextualSpacing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A08FA" w:rsidRPr="00705E26" w:rsidRDefault="00DA08FA" w:rsidP="00CE70D7">
                        <w:pPr>
                          <w:contextualSpacing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:rsidR="00DA08FA" w:rsidRPr="00705E26" w:rsidRDefault="00DA08FA" w:rsidP="00CE70D7">
                        <w:pPr>
                          <w:contextualSpacing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6" w:type="dxa"/>
                      </w:tcPr>
                      <w:p w:rsidR="00DA08FA" w:rsidRPr="00705E26" w:rsidRDefault="00DA08FA" w:rsidP="00CE70D7">
                        <w:pPr>
                          <w:contextualSpacing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A08FA" w:rsidRPr="001A0456" w:rsidRDefault="00DA08FA" w:rsidP="00DA08FA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DA08FA" w:rsidRPr="001A0456" w:rsidRDefault="00DA08FA" w:rsidP="00DA08FA">
            <w:pPr>
              <w:spacing w:line="120" w:lineRule="auto"/>
            </w:pPr>
          </w:p>
        </w:tc>
      </w:tr>
    </w:tbl>
    <w:p w:rsidR="00705E26" w:rsidRDefault="00705E26" w:rsidP="00DA08FA">
      <w:pPr>
        <w:tabs>
          <w:tab w:val="left" w:pos="3986"/>
        </w:tabs>
        <w:ind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705E26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Исергаповского</w:t>
      </w:r>
      <w:proofErr w:type="spellEnd"/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705E26">
        <w:rPr>
          <w:rFonts w:eastAsia="Calibri"/>
          <w:bCs/>
        </w:rPr>
        <w:t>24.08.2021 №26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4264D7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705E26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Исергаповского</w:t>
      </w:r>
      <w:proofErr w:type="spellEnd"/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proofErr w:type="spellStart"/>
      <w:r w:rsidR="00705E26">
        <w:rPr>
          <w:rFonts w:eastAsia="Calibri"/>
          <w:kern w:val="1"/>
          <w:shd w:val="clear" w:color="auto" w:fill="FFFFFF"/>
          <w:lang w:eastAsia="en-US"/>
        </w:rPr>
        <w:t>Исергаповского</w:t>
      </w:r>
      <w:proofErr w:type="spellEnd"/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4264D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>
        <w:rPr>
          <w:rFonts w:ascii="Times New Roman" w:hAnsi="Times New Roman" w:cs="Times New Roman"/>
          <w:sz w:val="28"/>
          <w:szCs w:val="28"/>
        </w:rPr>
        <w:t xml:space="preserve">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E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705E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05E26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264D7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264D7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3F06" w:rsidRP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пункт 2 раздела 2 изложить в следующей редакции: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«2. Исполнительный комитет Поселения подотчетен и подконтролен Совету Поселения.»;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пункт 3 раздела 3изложить в следующей редакции:</w:t>
      </w:r>
    </w:p>
    <w:p w:rsidR="00B53F06" w:rsidRP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B53F06">
        <w:rPr>
          <w:rFonts w:ascii="Times New Roman" w:hAnsi="Times New Roman" w:cs="Times New Roman"/>
          <w:color w:val="FF0000"/>
          <w:sz w:val="28"/>
          <w:szCs w:val="28"/>
        </w:rPr>
        <w:t xml:space="preserve">3. Для оказания содействия в деятельности Исполнительного комитета Поселения, согласованного решения задач по решению вопросов местного </w:t>
      </w:r>
      <w:r w:rsidRPr="00B53F06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значения, отнесенных к его компетенции, при Исполнительном комитете Поселения решением Исполнительного комитета могут образовываться координационные, экспертные и 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началах.</w:t>
      </w:r>
      <w:r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42C1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FB6893">
        <w:rPr>
          <w:rFonts w:ascii="Times New Roman" w:hAnsi="Times New Roman" w:cs="Times New Roman"/>
          <w:sz w:val="28"/>
          <w:szCs w:val="28"/>
        </w:rPr>
        <w:t xml:space="preserve"> абзац пункта 4 раздела 5</w:t>
      </w:r>
      <w:r w:rsidR="00FB6893" w:rsidRPr="00FB6893">
        <w:rPr>
          <w:rFonts w:ascii="Times New Roman" w:hAnsi="Times New Roman" w:cs="Times New Roman"/>
          <w:sz w:val="28"/>
          <w:szCs w:val="28"/>
        </w:rPr>
        <w:t xml:space="preserve"> </w:t>
      </w:r>
      <w:r w:rsidR="00FB6893">
        <w:rPr>
          <w:rFonts w:ascii="Times New Roman" w:hAnsi="Times New Roman" w:cs="Times New Roman"/>
          <w:sz w:val="28"/>
          <w:szCs w:val="28"/>
        </w:rPr>
        <w:t>исключить;</w:t>
      </w:r>
    </w:p>
    <w:p w:rsidR="00FB6893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413CF4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B53F06" w:rsidRPr="00B53F06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«6. Руководитель Исполнительного комитета Поселения</w:t>
      </w:r>
    </w:p>
    <w:p w:rsidR="00B53F06" w:rsidRPr="00B53F06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1. Исполнительный комитет Поселения возглавляет Руководитель Исполнительного комитета Поселения.</w:t>
      </w:r>
    </w:p>
    <w:p w:rsidR="00B53F06" w:rsidRPr="00B53F06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2. Руководитель Исполнительного комитета Поселения осуществляет свои полномочия на постоянной основе.</w:t>
      </w:r>
    </w:p>
    <w:p w:rsidR="00B53F06" w:rsidRPr="00B53F06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3.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B53F06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3F06">
        <w:rPr>
          <w:rFonts w:ascii="Times New Roman" w:hAnsi="Times New Roman" w:cs="Times New Roman"/>
          <w:color w:val="FF0000"/>
          <w:sz w:val="28"/>
          <w:szCs w:val="28"/>
        </w:rPr>
        <w:t>4.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  <w:r w:rsidR="0086640A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86640A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раздел 7 изложить в следующей редакции:</w:t>
      </w:r>
    </w:p>
    <w:p w:rsidR="0086640A" w:rsidRPr="0086640A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86640A">
        <w:rPr>
          <w:rFonts w:ascii="Times New Roman" w:hAnsi="Times New Roman" w:cs="Times New Roman"/>
          <w:color w:val="FF0000"/>
          <w:sz w:val="28"/>
          <w:szCs w:val="28"/>
        </w:rPr>
        <w:t>7. Порядок назначения Руководителя Исполнительного комитета Поселения</w:t>
      </w:r>
    </w:p>
    <w:p w:rsidR="0086640A" w:rsidRPr="0086640A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40A">
        <w:rPr>
          <w:rFonts w:ascii="Times New Roman" w:hAnsi="Times New Roman" w:cs="Times New Roman"/>
          <w:color w:val="FF0000"/>
          <w:sz w:val="28"/>
          <w:szCs w:val="28"/>
        </w:rPr>
        <w:t>В соответствии с Устав</w:t>
      </w:r>
      <w:r w:rsidR="00DA08FA">
        <w:rPr>
          <w:rFonts w:ascii="Times New Roman" w:hAnsi="Times New Roman" w:cs="Times New Roman"/>
          <w:color w:val="FF0000"/>
          <w:sz w:val="28"/>
          <w:szCs w:val="28"/>
        </w:rPr>
        <w:t>ом муниципального образования «</w:t>
      </w:r>
      <w:proofErr w:type="spellStart"/>
      <w:r w:rsidR="00DA08FA">
        <w:rPr>
          <w:rFonts w:ascii="Times New Roman" w:hAnsi="Times New Roman" w:cs="Times New Roman"/>
          <w:color w:val="FF0000"/>
          <w:sz w:val="28"/>
          <w:szCs w:val="28"/>
        </w:rPr>
        <w:t>Исергаповское</w:t>
      </w:r>
      <w:proofErr w:type="spellEnd"/>
      <w:r w:rsidR="00DA08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640A">
        <w:rPr>
          <w:rFonts w:ascii="Times New Roman" w:hAnsi="Times New Roman" w:cs="Times New Roman"/>
          <w:color w:val="FF0000"/>
          <w:sz w:val="28"/>
          <w:szCs w:val="28"/>
        </w:rPr>
        <w:t xml:space="preserve"> сельское поселение» Бавлинского муниципального района Исполнительный комитет Поселения возглавляет Руководитель Поселения, который одновременно осуществляет полномочия Главы сельского поселения.</w:t>
      </w:r>
      <w:r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86640A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пункт 1 раздела 11 изложить в следующей редакции:</w:t>
      </w:r>
    </w:p>
    <w:p w:rsidR="0086640A" w:rsidRPr="00B53F06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86640A">
        <w:rPr>
          <w:rFonts w:ascii="Times New Roman" w:hAnsi="Times New Roman" w:cs="Times New Roman"/>
          <w:color w:val="FF0000"/>
          <w:sz w:val="28"/>
          <w:szCs w:val="28"/>
        </w:rPr>
        <w:t>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Татарстан.</w:t>
      </w:r>
      <w:r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2E7C0D" w:rsidRDefault="002E7C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раздела 12 </w:t>
      </w:r>
      <w:r w:rsidR="007B36B5">
        <w:rPr>
          <w:rFonts w:ascii="Times New Roman" w:hAnsi="Times New Roman" w:cs="Times New Roman"/>
          <w:sz w:val="28"/>
          <w:szCs w:val="28"/>
        </w:rPr>
        <w:t>слова «</w:t>
      </w:r>
      <w:r w:rsidR="007B36B5" w:rsidRPr="007B36B5">
        <w:rPr>
          <w:rFonts w:ascii="Times New Roman" w:hAnsi="Times New Roman" w:cs="Times New Roman"/>
          <w:sz w:val="28"/>
          <w:szCs w:val="28"/>
        </w:rPr>
        <w:t>правовым актом Глава Поселения</w:t>
      </w:r>
      <w:r w:rsidR="007B36B5">
        <w:rPr>
          <w:rFonts w:ascii="Times New Roman" w:hAnsi="Times New Roman" w:cs="Times New Roman"/>
          <w:sz w:val="28"/>
          <w:szCs w:val="28"/>
        </w:rPr>
        <w:t>» заменить словами «правовым актом руководитель Исполнительного комитета»</w:t>
      </w:r>
      <w:r w:rsidR="008642C1">
        <w:rPr>
          <w:rFonts w:ascii="Times New Roman" w:hAnsi="Times New Roman" w:cs="Times New Roman"/>
          <w:sz w:val="28"/>
          <w:szCs w:val="28"/>
        </w:rPr>
        <w:t>.</w:t>
      </w:r>
    </w:p>
    <w:p w:rsidR="0086640A" w:rsidRPr="0086640A" w:rsidRDefault="0086640A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раздел</w:t>
      </w:r>
      <w:r w:rsidRPr="0086640A">
        <w:rPr>
          <w:rFonts w:ascii="Times New Roman" w:hAnsi="Times New Roman" w:cs="Times New Roman"/>
          <w:color w:val="FF0000"/>
          <w:sz w:val="28"/>
          <w:szCs w:val="28"/>
        </w:rPr>
        <w:t xml:space="preserve"> 12 изложить в следующей редакции:</w:t>
      </w:r>
    </w:p>
    <w:p w:rsidR="0086640A" w:rsidRPr="0086640A" w:rsidRDefault="0086640A" w:rsidP="0086640A">
      <w:pPr>
        <w:pStyle w:val="afffc"/>
        <w:tabs>
          <w:tab w:val="left" w:pos="8685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40A">
        <w:rPr>
          <w:rFonts w:ascii="Times New Roman" w:hAnsi="Times New Roman" w:cs="Times New Roman"/>
          <w:color w:val="FF0000"/>
          <w:sz w:val="28"/>
          <w:szCs w:val="28"/>
        </w:rPr>
        <w:t>«12. Ликвидация и реорган</w:t>
      </w:r>
      <w:r>
        <w:rPr>
          <w:rFonts w:ascii="Times New Roman" w:hAnsi="Times New Roman" w:cs="Times New Roman"/>
          <w:color w:val="FF0000"/>
          <w:sz w:val="28"/>
          <w:szCs w:val="28"/>
        </w:rPr>
        <w:t>изация Исполнительного комитета</w:t>
      </w:r>
      <w:r w:rsidRPr="0086640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86640A" w:rsidRPr="0086640A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40A">
        <w:rPr>
          <w:rFonts w:ascii="Times New Roman" w:hAnsi="Times New Roman" w:cs="Times New Roman"/>
          <w:color w:val="FF0000"/>
          <w:sz w:val="28"/>
          <w:szCs w:val="28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Татарстан, по решению Совета Поселения.</w:t>
      </w:r>
    </w:p>
    <w:p w:rsidR="0086640A" w:rsidRPr="0086640A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40A">
        <w:rPr>
          <w:rFonts w:ascii="Times New Roman" w:hAnsi="Times New Roman" w:cs="Times New Roman"/>
          <w:color w:val="FF0000"/>
          <w:sz w:val="28"/>
          <w:szCs w:val="28"/>
        </w:rPr>
        <w:t>2. На основании решения Совета Поселения или решения суда нормативным правовым актом руководитель Исполнительного комитета образует ликвидационную комиссию и устанавливает в соответствии с Гражданским кодексом Российской Федерации порядок и сроки ликвидации или реорганизации Исполнительного комитета Поселения. С момента назначения ликвидационной комиссии к ней переходят полномочия по управлению делами Исполнительного комитета Поселения.</w:t>
      </w:r>
    </w:p>
    <w:p w:rsidR="0086640A" w:rsidRDefault="008664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40A">
        <w:rPr>
          <w:rFonts w:ascii="Times New Roman" w:hAnsi="Times New Roman" w:cs="Times New Roman"/>
          <w:color w:val="FF0000"/>
          <w:sz w:val="28"/>
          <w:szCs w:val="28"/>
        </w:rPr>
        <w:t>3. Ликвидация Исполнительного комитета Поселения считается завершенной после внесения об этом записи в Единый государственный реестр юридических лиц.</w:t>
      </w:r>
      <w:r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B5FC2" w:rsidRPr="009D190A" w:rsidRDefault="00DB5FC2" w:rsidP="00DB5FC2">
      <w:pPr>
        <w:spacing w:line="360" w:lineRule="auto"/>
        <w:ind w:firstLine="709"/>
      </w:pPr>
    </w:p>
    <w:p w:rsidR="00DB5FC2" w:rsidRPr="009D190A" w:rsidRDefault="00DB5FC2" w:rsidP="00DB5FC2">
      <w:pPr>
        <w:spacing w:line="360" w:lineRule="auto"/>
        <w:ind w:firstLine="709"/>
      </w:pPr>
    </w:p>
    <w:p w:rsidR="00DB5FC2" w:rsidRPr="009D190A" w:rsidRDefault="00DB5FC2" w:rsidP="00DB5FC2">
      <w:pPr>
        <w:spacing w:line="360" w:lineRule="auto"/>
        <w:ind w:firstLine="709"/>
      </w:pPr>
    </w:p>
    <w:p w:rsidR="004514BA" w:rsidRPr="004514BA" w:rsidRDefault="004514BA" w:rsidP="004514BA">
      <w:pPr>
        <w:ind w:firstLine="708"/>
        <w:jc w:val="both"/>
        <w:rPr>
          <w:sz w:val="24"/>
          <w:szCs w:val="24"/>
        </w:rPr>
      </w:pPr>
      <w:r w:rsidRPr="004514BA">
        <w:rPr>
          <w:sz w:val="24"/>
          <w:szCs w:val="24"/>
        </w:rPr>
        <w:t>Глава, Председатель Совета</w:t>
      </w:r>
    </w:p>
    <w:p w:rsidR="004514BA" w:rsidRPr="004514BA" w:rsidRDefault="00705E26" w:rsidP="004514B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Исергаповского</w:t>
      </w:r>
      <w:proofErr w:type="spellEnd"/>
      <w:r w:rsidR="004514BA" w:rsidRPr="004514BA">
        <w:rPr>
          <w:sz w:val="24"/>
          <w:szCs w:val="24"/>
        </w:rPr>
        <w:t xml:space="preserve"> сельского поселения                                                </w:t>
      </w:r>
      <w:r w:rsidR="008642C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="004514BA" w:rsidRPr="004514BA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Аглиуллин</w:t>
      </w:r>
      <w:proofErr w:type="spellEnd"/>
    </w:p>
    <w:p w:rsidR="00861A9D" w:rsidRPr="004514BA" w:rsidRDefault="00861A9D" w:rsidP="00DB5FC2">
      <w:pPr>
        <w:spacing w:line="360" w:lineRule="auto"/>
        <w:ind w:firstLine="709"/>
        <w:jc w:val="both"/>
      </w:pPr>
    </w:p>
    <w:sectPr w:rsidR="00861A9D" w:rsidRPr="004514BA" w:rsidSect="00705E26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6F" w:rsidRDefault="00B5666F">
      <w:r>
        <w:separator/>
      </w:r>
    </w:p>
  </w:endnote>
  <w:endnote w:type="continuationSeparator" w:id="0">
    <w:p w:rsidR="00B5666F" w:rsidRDefault="00B5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6F" w:rsidRDefault="00B5666F">
      <w:r>
        <w:separator/>
      </w:r>
    </w:p>
  </w:footnote>
  <w:footnote w:type="continuationSeparator" w:id="0">
    <w:p w:rsidR="00B5666F" w:rsidRDefault="00B5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931B4A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700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124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5666F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A713E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E70D7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A08FA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F8C2-25FA-4D4A-87CB-D1D0E109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5467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2021-10-26T11:09:00Z</dcterms:created>
  <dcterms:modified xsi:type="dcterms:W3CDTF">2021-10-26T11:09:00Z</dcterms:modified>
</cp:coreProperties>
</file>