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E03BA6" w:rsidRPr="00E03BA6" w:rsidRDefault="00E03BA6">
            <w:pPr>
              <w:spacing w:before="22" w:after="22"/>
              <w:rPr>
                <w:b/>
              </w:rPr>
            </w:pPr>
            <w:r w:rsidRPr="00E03BA6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E03BA6" w:rsidP="001D70E7">
            <w:pPr>
              <w:spacing w:before="22" w:after="22"/>
            </w:pPr>
            <w:r>
              <w:t>_____________</w:t>
            </w:r>
            <w:r w:rsidR="004C5665">
              <w:t xml:space="preserve">  2021</w:t>
            </w:r>
            <w:r w:rsidR="0005692E">
              <w:t xml:space="preserve"> г.         </w:t>
            </w:r>
            <w:r w:rsidR="004C5665">
              <w:t xml:space="preserve">    </w:t>
            </w:r>
            <w:r w:rsidR="002F6114">
              <w:t xml:space="preserve">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05692E">
              <w:t>мбарла</w:t>
            </w:r>
            <w:proofErr w:type="spellEnd"/>
            <w:r w:rsidR="0005692E">
              <w:t xml:space="preserve">                    №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3314BF" w:rsidRDefault="003314BF" w:rsidP="003314BF">
      <w:r>
        <w:t xml:space="preserve">О внесении изменений в постановление </w:t>
      </w:r>
    </w:p>
    <w:p w:rsidR="003314BF" w:rsidRDefault="003314BF" w:rsidP="003314BF">
      <w:r>
        <w:t xml:space="preserve">Исполнительного комитета </w:t>
      </w:r>
      <w:proofErr w:type="spellStart"/>
      <w:r>
        <w:t>Тумбарлинского</w:t>
      </w:r>
      <w:proofErr w:type="spellEnd"/>
      <w:r>
        <w:t xml:space="preserve"> </w:t>
      </w:r>
    </w:p>
    <w:p w:rsidR="003314BF" w:rsidRDefault="003314BF" w:rsidP="003314BF">
      <w:r>
        <w:t xml:space="preserve">сельского поселения Бавлинского </w:t>
      </w:r>
    </w:p>
    <w:p w:rsidR="003314BF" w:rsidRDefault="003314BF" w:rsidP="003314BF">
      <w:r>
        <w:t xml:space="preserve">муниципального района Республики Татарстан </w:t>
      </w:r>
    </w:p>
    <w:p w:rsidR="003314BF" w:rsidRDefault="003314BF" w:rsidP="003314BF">
      <w:r>
        <w:t>от 14.08.20</w:t>
      </w:r>
      <w:r w:rsidR="00CB69C5">
        <w:t>21</w:t>
      </w:r>
      <w:r>
        <w:t xml:space="preserve"> №</w:t>
      </w:r>
      <w:r w:rsidR="00CB69C5">
        <w:t>11</w:t>
      </w:r>
      <w:r>
        <w:t xml:space="preserve"> «Об утверждении </w:t>
      </w:r>
    </w:p>
    <w:p w:rsidR="003314BF" w:rsidRDefault="003314BF" w:rsidP="003314BF">
      <w:r>
        <w:t xml:space="preserve">административного регламента предоставления </w:t>
      </w:r>
    </w:p>
    <w:p w:rsidR="003314BF" w:rsidRDefault="003314BF" w:rsidP="003314BF">
      <w:r>
        <w:t xml:space="preserve">муниципальной услуги по присвоению, </w:t>
      </w:r>
    </w:p>
    <w:p w:rsidR="003314BF" w:rsidRDefault="003314BF" w:rsidP="003314BF">
      <w:r>
        <w:t>изменению и аннулированию адресов»</w:t>
      </w:r>
    </w:p>
    <w:p w:rsidR="003314BF" w:rsidRDefault="003314BF" w:rsidP="003314BF">
      <w:pPr>
        <w:ind w:firstLine="709"/>
        <w:jc w:val="both"/>
      </w:pPr>
    </w:p>
    <w:p w:rsidR="003314BF" w:rsidRDefault="003314BF" w:rsidP="003314BF">
      <w:pPr>
        <w:ind w:firstLine="709"/>
        <w:jc w:val="both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 Исполн</w:t>
      </w:r>
      <w:r>
        <w:t>и</w:t>
      </w:r>
      <w:r>
        <w:t xml:space="preserve">тельный комитет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</w:t>
      </w:r>
      <w:r>
        <w:t>ь</w:t>
      </w:r>
      <w:r>
        <w:t xml:space="preserve">ного района Республики Татарстан </w:t>
      </w:r>
    </w:p>
    <w:p w:rsidR="003314BF" w:rsidRDefault="003314BF" w:rsidP="003314BF">
      <w:pPr>
        <w:ind w:firstLine="709"/>
        <w:jc w:val="both"/>
      </w:pPr>
      <w:r>
        <w:t>ПОСТАНОВЛЯЕТ:</w:t>
      </w:r>
    </w:p>
    <w:p w:rsidR="003314BF" w:rsidRDefault="003314BF" w:rsidP="003314BF">
      <w:pPr>
        <w:ind w:firstLine="709"/>
        <w:jc w:val="both"/>
      </w:pPr>
      <w:r>
        <w:t>1. Внести в административный регламент предоставления муниципальной услуги по присвоению, изменению и аннулированию адресов, утвержденный  п</w:t>
      </w:r>
      <w:r>
        <w:t>о</w:t>
      </w:r>
      <w:r>
        <w:t xml:space="preserve">становлением Исполнительного комитета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Республики Татарстан от 14.08.2</w:t>
      </w:r>
      <w:r w:rsidR="00CB69C5">
        <w:t>021</w:t>
      </w:r>
      <w:r>
        <w:t xml:space="preserve"> №</w:t>
      </w:r>
      <w:r w:rsidR="00CB69C5">
        <w:t>11</w:t>
      </w:r>
      <w:bookmarkStart w:id="0" w:name="_GoBack"/>
      <w:bookmarkEnd w:id="0"/>
      <w:r>
        <w:t xml:space="preserve">, следующие изменения:  </w:t>
      </w:r>
    </w:p>
    <w:p w:rsidR="003314BF" w:rsidRDefault="003314BF" w:rsidP="003314BF">
      <w:pPr>
        <w:ind w:firstLine="709"/>
        <w:jc w:val="both"/>
      </w:pPr>
      <w:r>
        <w:t>1.1. абзацы 2 – 10 пункта 1.5. изложить в следующей редакции:</w:t>
      </w:r>
    </w:p>
    <w:p w:rsidR="003314BF" w:rsidRDefault="003314BF" w:rsidP="003314BF">
      <w:pPr>
        <w:ind w:firstLine="709"/>
        <w:jc w:val="both"/>
      </w:pPr>
      <w:proofErr w:type="gramStart"/>
      <w:r>
        <w:t>«Понятия, используемые в Регламенте, связанные с ведением государстве</w:t>
      </w:r>
      <w:r>
        <w:t>н</w:t>
      </w:r>
      <w:r>
        <w:t>ного адресного реестра и эксплуатации федеральной информационной адресной системы, используются в точном соответствии с Градостроительным кодексом Российской Федерации, Федеральным законом от 28.12.2013 № 443-ФЗ «О фед</w:t>
      </w:r>
      <w:r>
        <w:t>е</w:t>
      </w:r>
      <w:r>
        <w:t>ральной информационной адресной системе и о внесении изменений в Федерал</w:t>
      </w:r>
      <w:r>
        <w:t>ь</w:t>
      </w:r>
      <w:r>
        <w:t>ный закон «Об общих принципах организации местного самоуправления в Росси</w:t>
      </w:r>
      <w:r>
        <w:t>й</w:t>
      </w:r>
      <w:r>
        <w:t>ской Федерации», постановлением Правительства Российской Федерации от 19.11.2014 № 1221 «Об утверждении</w:t>
      </w:r>
      <w:proofErr w:type="gramEnd"/>
      <w:r>
        <w:t xml:space="preserve"> Правил присвоения, изменения и аннулир</w:t>
      </w:r>
      <w:r>
        <w:t>о</w:t>
      </w:r>
      <w:r>
        <w:t>вания адресов»</w:t>
      </w:r>
      <w:proofErr w:type="gramStart"/>
      <w:r>
        <w:t>.»</w:t>
      </w:r>
      <w:proofErr w:type="gramEnd"/>
      <w:r>
        <w:t>;</w:t>
      </w:r>
    </w:p>
    <w:p w:rsidR="003314BF" w:rsidRDefault="003314BF" w:rsidP="003314BF">
      <w:pPr>
        <w:ind w:firstLine="709"/>
        <w:jc w:val="both"/>
      </w:pPr>
      <w:r>
        <w:t xml:space="preserve">1.2. абзацы 11 – 17 </w:t>
      </w:r>
      <w:proofErr w:type="spellStart"/>
      <w:r>
        <w:t>пукта</w:t>
      </w:r>
      <w:proofErr w:type="spellEnd"/>
      <w:r>
        <w:t xml:space="preserve"> 1.5. считать абзацами 3 – 9 соответственно;</w:t>
      </w:r>
    </w:p>
    <w:p w:rsidR="003314BF" w:rsidRDefault="003314BF" w:rsidP="003314BF">
      <w:pPr>
        <w:ind w:firstLine="709"/>
        <w:jc w:val="both"/>
      </w:pPr>
      <w:r>
        <w:lastRenderedPageBreak/>
        <w:t xml:space="preserve">1.3. в подпунктах 4 – 7 пункта 2.6.1. слово «Исполком» </w:t>
      </w:r>
      <w:proofErr w:type="gramStart"/>
      <w:r>
        <w:t>заменить на слова</w:t>
      </w:r>
      <w:proofErr w:type="gramEnd"/>
      <w:r>
        <w:t xml:space="preserve"> «Орган местного самоуправления муниципального района в соответствии с закл</w:t>
      </w:r>
      <w:r>
        <w:t>ю</w:t>
      </w:r>
      <w:r>
        <w:t>ченным соглашением или Исполком»;</w:t>
      </w:r>
    </w:p>
    <w:p w:rsidR="003314BF" w:rsidRDefault="003314BF" w:rsidP="003314BF">
      <w:pPr>
        <w:ind w:firstLine="709"/>
        <w:jc w:val="both"/>
      </w:pPr>
      <w:r>
        <w:t xml:space="preserve">1.4. в подпункте 8 пункта 2.6.1. слово «Исполком» </w:t>
      </w:r>
      <w:proofErr w:type="gramStart"/>
      <w:r>
        <w:t>заменить на слова</w:t>
      </w:r>
      <w:proofErr w:type="gramEnd"/>
      <w:r>
        <w:t xml:space="preserve"> «И</w:t>
      </w:r>
      <w:r>
        <w:t>с</w:t>
      </w:r>
      <w:r>
        <w:t>полком или орган местного самоуправления муниципального района в соотве</w:t>
      </w:r>
      <w:r>
        <w:t>т</w:t>
      </w:r>
      <w:r>
        <w:t>ствии с заключенным соглашением»;</w:t>
      </w:r>
    </w:p>
    <w:p w:rsidR="003314BF" w:rsidRDefault="003314BF" w:rsidP="003314BF">
      <w:pPr>
        <w:ind w:firstLine="709"/>
        <w:jc w:val="both"/>
      </w:pPr>
      <w:r>
        <w:t xml:space="preserve">1.5. в пункте 2.6.4. слова «структурным подразделением Исполкома» </w:t>
      </w:r>
      <w:proofErr w:type="gramStart"/>
      <w:r>
        <w:t>зам</w:t>
      </w:r>
      <w:r>
        <w:t>е</w:t>
      </w:r>
      <w:r>
        <w:t>нить на слова</w:t>
      </w:r>
      <w:proofErr w:type="gramEnd"/>
      <w:r>
        <w:t xml:space="preserve"> «органами местного самоуправления муниципального района, И</w:t>
      </w:r>
      <w:r>
        <w:t>с</w:t>
      </w:r>
      <w:r>
        <w:t>полкомом».</w:t>
      </w:r>
    </w:p>
    <w:p w:rsidR="003314BF" w:rsidRDefault="003314BF" w:rsidP="003314BF">
      <w:pPr>
        <w:ind w:firstLine="709"/>
        <w:jc w:val="both"/>
      </w:pPr>
      <w:r>
        <w:t>2.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314BF" w:rsidRDefault="003314BF" w:rsidP="003314BF">
      <w:pPr>
        <w:ind w:firstLine="709"/>
        <w:jc w:val="both"/>
      </w:pPr>
      <w:r>
        <w:t>3. Настоящее постановление вступает в силу после его официального опу</w:t>
      </w:r>
      <w:r>
        <w:t>б</w:t>
      </w:r>
      <w:r>
        <w:t>ликования (обнародования).</w:t>
      </w:r>
    </w:p>
    <w:p w:rsidR="003314BF" w:rsidRDefault="003314BF" w:rsidP="003314BF">
      <w:pPr>
        <w:ind w:firstLine="709"/>
        <w:jc w:val="both"/>
      </w:pPr>
    </w:p>
    <w:p w:rsidR="003314BF" w:rsidRDefault="003314BF" w:rsidP="003314BF">
      <w:pPr>
        <w:ind w:firstLine="709"/>
        <w:jc w:val="both"/>
      </w:pPr>
    </w:p>
    <w:p w:rsidR="003314BF" w:rsidRDefault="003314BF" w:rsidP="003314BF">
      <w:pPr>
        <w:ind w:firstLine="709"/>
        <w:jc w:val="both"/>
      </w:pPr>
    </w:p>
    <w:p w:rsidR="0087455D" w:rsidRPr="00EF3D32" w:rsidRDefault="003314BF" w:rsidP="003314BF">
      <w:pPr>
        <w:ind w:firstLine="709"/>
        <w:jc w:val="both"/>
      </w:pPr>
      <w:r>
        <w:tab/>
      </w:r>
    </w:p>
    <w:p w:rsidR="0087455D" w:rsidRDefault="0087455D" w:rsidP="0087455D">
      <w:pPr>
        <w:ind w:firstLine="708"/>
        <w:jc w:val="right"/>
      </w:pPr>
      <w:r>
        <w:t>Э.И.</w:t>
      </w:r>
      <w:r w:rsidR="001D70E7">
        <w:t xml:space="preserve"> </w:t>
      </w:r>
      <w:proofErr w:type="spellStart"/>
      <w:r>
        <w:t>Ямалетдинов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D86DB2" w:rsidRPr="00F07A9B" w:rsidRDefault="0087455D" w:rsidP="0061436C">
      <w:pPr>
        <w:spacing w:line="360" w:lineRule="auto"/>
        <w:contextualSpacing/>
        <w:jc w:val="both"/>
      </w:pPr>
      <w:r w:rsidRPr="00F07A9B">
        <w:t xml:space="preserve"> </w:t>
      </w: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314BF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B69C5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3BA6"/>
    <w:rsid w:val="00E07935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2021-09-06T10:06:00Z</cp:lastPrinted>
  <dcterms:created xsi:type="dcterms:W3CDTF">2021-09-07T10:40:00Z</dcterms:created>
  <dcterms:modified xsi:type="dcterms:W3CDTF">2021-09-07T10:40:00Z</dcterms:modified>
</cp:coreProperties>
</file>