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E426A7" w:rsidTr="002F6114">
        <w:trPr>
          <w:trHeight w:val="2654"/>
        </w:trPr>
        <w:tc>
          <w:tcPr>
            <w:tcW w:w="4962" w:type="dxa"/>
            <w:hideMark/>
          </w:tcPr>
          <w:p w:rsidR="002F6114" w:rsidRPr="00E426A7" w:rsidRDefault="00710713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 xml:space="preserve"> </w:t>
            </w:r>
            <w:r w:rsidR="002F6114" w:rsidRPr="00E426A7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КОМИТЕТ ТУМБАРЛИНСКОГО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МУНИЦИПАЛЬНОГО РАЙОНА РЕСПУ</w:t>
            </w:r>
            <w:r w:rsidRPr="00E426A7">
              <w:rPr>
                <w:rFonts w:ascii="Arial" w:hAnsi="Arial" w:cs="Arial"/>
                <w:sz w:val="24"/>
              </w:rPr>
              <w:t>Б</w:t>
            </w:r>
            <w:r w:rsidRPr="00E426A7">
              <w:rPr>
                <w:rFonts w:ascii="Arial" w:hAnsi="Arial" w:cs="Arial"/>
                <w:sz w:val="24"/>
              </w:rPr>
              <w:t>ЛИКИ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ТАТАРСТАН РЕСПУБЛИКАСЫ БА</w:t>
            </w:r>
            <w:r w:rsidRPr="00E426A7">
              <w:rPr>
                <w:rFonts w:ascii="Arial" w:hAnsi="Arial" w:cs="Arial"/>
                <w:sz w:val="24"/>
              </w:rPr>
              <w:t>У</w:t>
            </w:r>
            <w:r w:rsidRPr="00E426A7">
              <w:rPr>
                <w:rFonts w:ascii="Arial" w:hAnsi="Arial" w:cs="Arial"/>
                <w:sz w:val="24"/>
              </w:rPr>
              <w:t xml:space="preserve">ЛЫ МУНИЦИПАЛЬ 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РАЙОНЫ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ТОМБАРЛЫ АВЫЛ ҖИРЛЕГЕ БА</w:t>
            </w:r>
            <w:r w:rsidRPr="00E426A7">
              <w:rPr>
                <w:rFonts w:ascii="Arial" w:hAnsi="Arial" w:cs="Arial"/>
                <w:sz w:val="24"/>
              </w:rPr>
              <w:t>Ш</w:t>
            </w:r>
            <w:r w:rsidRPr="00E426A7">
              <w:rPr>
                <w:rFonts w:ascii="Arial" w:hAnsi="Arial" w:cs="Arial"/>
                <w:sz w:val="24"/>
              </w:rPr>
              <w:t>КАРМА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E426A7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E426A7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E426A7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E426A7" w:rsidRDefault="002F6114" w:rsidP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E426A7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E426A7" w:rsidRDefault="002F611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E426A7">
              <w:rPr>
                <w:rFonts w:ascii="Arial" w:hAnsi="Arial" w:cs="Arial"/>
                <w:sz w:val="24"/>
                <w:szCs w:val="24"/>
              </w:rPr>
              <w:t>ПОСТАНОВЛЕНИЕ                                                                     КАРАР</w:t>
            </w:r>
          </w:p>
          <w:p w:rsidR="002F6114" w:rsidRPr="00E426A7" w:rsidRDefault="002F6114" w:rsidP="001D70E7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4C19" w:rsidRPr="00E426A7" w:rsidRDefault="00514C19">
      <w:pPr>
        <w:rPr>
          <w:rFonts w:ascii="Arial" w:hAnsi="Arial" w:cs="Arial"/>
          <w:spacing w:val="-30"/>
          <w:sz w:val="24"/>
          <w:szCs w:val="24"/>
        </w:rPr>
      </w:pPr>
    </w:p>
    <w:p w:rsidR="00EC682A" w:rsidRPr="00E426A7" w:rsidRDefault="00383EA4" w:rsidP="00710713">
      <w:pPr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</w:t>
      </w:r>
    </w:p>
    <w:p w:rsidR="0071591C" w:rsidRPr="00E426A7" w:rsidRDefault="0071591C" w:rsidP="001D70E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426A7">
        <w:rPr>
          <w:rFonts w:ascii="Arial" w:hAnsi="Arial" w:cs="Arial"/>
          <w:sz w:val="24"/>
          <w:szCs w:val="24"/>
        </w:rPr>
        <w:t xml:space="preserve">Об утверждении </w:t>
      </w:r>
      <w:proofErr w:type="gramStart"/>
      <w:r w:rsidRPr="00E426A7">
        <w:rPr>
          <w:rFonts w:ascii="Arial" w:hAnsi="Arial" w:cs="Arial"/>
          <w:sz w:val="24"/>
          <w:szCs w:val="24"/>
        </w:rPr>
        <w:t>Административного</w:t>
      </w:r>
      <w:proofErr w:type="gramEnd"/>
    </w:p>
    <w:p w:rsidR="0071591C" w:rsidRPr="00E426A7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регламента предоставления муниципальной услуги </w:t>
      </w:r>
    </w:p>
    <w:p w:rsidR="0071591C" w:rsidRPr="00E426A7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по выдаче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</w:t>
      </w:r>
    </w:p>
    <w:p w:rsidR="0071591C" w:rsidRPr="00E426A7" w:rsidRDefault="0071591C" w:rsidP="001D70E7">
      <w:pPr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посадку и пересадку деревьев, кустарников, снос газона</w:t>
      </w:r>
    </w:p>
    <w:bookmarkEnd w:id="0"/>
    <w:p w:rsidR="0071591C" w:rsidRPr="00E426A7" w:rsidRDefault="0071591C" w:rsidP="0071591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приведения норм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тивных правовых актов в соответствие с действующим законодательством Исполнител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 xml:space="preserve">ный комитет </w:t>
      </w:r>
      <w:proofErr w:type="spellStart"/>
      <w:r w:rsidRPr="00E426A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71591C" w:rsidRPr="00E426A7" w:rsidRDefault="0071591C" w:rsidP="0071591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П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71591C" w:rsidRPr="00E426A7" w:rsidRDefault="0071591C" w:rsidP="007159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  <w:t xml:space="preserve">1. Утвердить прилагаемый Административный регламент предоставления муниципальной услуги по выдаче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садку деревьев, кустарников, снос газона.</w:t>
      </w:r>
    </w:p>
    <w:p w:rsidR="0071591C" w:rsidRPr="00E426A7" w:rsidRDefault="0071591C" w:rsidP="007159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71591C" w:rsidRPr="00E426A7" w:rsidRDefault="001D70E7" w:rsidP="007159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</w:t>
      </w:r>
      <w:r w:rsidR="0071591C" w:rsidRPr="00E426A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1591C" w:rsidRPr="00E426A7">
        <w:rPr>
          <w:rFonts w:ascii="Arial" w:hAnsi="Arial" w:cs="Arial"/>
          <w:sz w:val="24"/>
          <w:szCs w:val="24"/>
        </w:rPr>
        <w:t>Контроль за</w:t>
      </w:r>
      <w:proofErr w:type="gramEnd"/>
      <w:r w:rsidR="0071591C" w:rsidRPr="00E426A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5692E" w:rsidRPr="00E426A7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E426A7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5692E" w:rsidRPr="00E426A7" w:rsidRDefault="0005692E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E426A7" w:rsidRDefault="0087455D" w:rsidP="008745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455D" w:rsidRPr="00E426A7" w:rsidRDefault="0087455D" w:rsidP="0087455D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Э.И.</w:t>
      </w:r>
      <w:r w:rsidR="001D70E7" w:rsidRPr="00E426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6A7">
        <w:rPr>
          <w:rFonts w:ascii="Arial" w:hAnsi="Arial" w:cs="Arial"/>
          <w:sz w:val="24"/>
          <w:szCs w:val="24"/>
        </w:rPr>
        <w:t>Ямалетдинов</w:t>
      </w:r>
      <w:proofErr w:type="spellEnd"/>
    </w:p>
    <w:p w:rsidR="00EF083A" w:rsidRPr="00E426A7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E426A7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E426A7" w:rsidRDefault="00EF083A" w:rsidP="0004382A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sz w:val="24"/>
          <w:szCs w:val="24"/>
        </w:rPr>
      </w:pPr>
    </w:p>
    <w:p w:rsidR="00EF083A" w:rsidRPr="00E426A7" w:rsidRDefault="00EF083A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71591C" w:rsidRPr="00E426A7" w:rsidRDefault="0071591C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1D70E7" w:rsidRDefault="001D70E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426A7" w:rsidRDefault="00E426A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426A7" w:rsidRDefault="00E426A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426A7" w:rsidRDefault="00E426A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E426A7" w:rsidRPr="00E426A7" w:rsidRDefault="00E426A7" w:rsidP="00F07A9B">
      <w:pPr>
        <w:spacing w:before="150" w:after="150" w:line="360" w:lineRule="auto"/>
        <w:contextualSpacing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постановлением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</w:t>
      </w:r>
      <w:r w:rsidR="001D70E7" w:rsidRPr="00E426A7">
        <w:rPr>
          <w:rFonts w:ascii="Arial" w:hAnsi="Arial" w:cs="Arial"/>
          <w:sz w:val="24"/>
          <w:szCs w:val="24"/>
        </w:rPr>
        <w:t>16 августа 2021 г.  №12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Административный регламент</w:t>
      </w:r>
    </w:p>
    <w:p w:rsidR="0071591C" w:rsidRPr="00E426A7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E426A7">
        <w:rPr>
          <w:rFonts w:ascii="Arial" w:hAnsi="Arial" w:cs="Arial"/>
          <w:sz w:val="24"/>
          <w:szCs w:val="24"/>
        </w:rPr>
        <w:t>по</w:t>
      </w:r>
      <w:proofErr w:type="gramEnd"/>
    </w:p>
    <w:p w:rsidR="0071591C" w:rsidRPr="00E426A7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выдаче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E426A7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E426A7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 Общие положения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 xml:space="preserve">пальной услуги по выдаче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посадку и пересадку деревьев, кустарников, снос газона (далее – муниципальная услуга).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1.2. Получатели муниципальной услуги: физические и юридические лица (далее – заявитель).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Заявление подается собственником, лицом обладающим правом пользования об</w:t>
      </w:r>
      <w:r w:rsidRPr="00E426A7">
        <w:rPr>
          <w:rFonts w:ascii="Arial" w:hAnsi="Arial" w:cs="Arial"/>
          <w:sz w:val="24"/>
          <w:szCs w:val="24"/>
        </w:rPr>
        <w:t>ъ</w:t>
      </w:r>
      <w:r w:rsidRPr="00E426A7">
        <w:rPr>
          <w:rFonts w:ascii="Arial" w:hAnsi="Arial" w:cs="Arial"/>
          <w:sz w:val="24"/>
          <w:szCs w:val="24"/>
        </w:rPr>
        <w:t>ектом недвижимости или уполномоченными от имени собственника объекта недвижим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сти заключать договора на проведение строительства, реконструкции, объектов кап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тального строительства, работ по благоустройству и иных земляных работ (представ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тель – заявителя).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1.3. Информирование о предоставлении муниципальной услуги: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1.3.1. информация о порядке предоставления муниципальной услуги размещается: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 на сайте Бавлинского муниципального района в информационно-телекоммуникационной сети «Интернет» ((https://www.bavly.tatarstan.ru);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3) на Портале государственных и муниципальных услуг Республики Татарстан (https://uslugi.tatarstan.ru) (далее – Республиканский портал);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 на Едином портале государственных и муниципальных услуг (функций) (https:// www.gosuslugi.ru) (далее – Единый портал);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5) в государственной информационной системе «Реестр государственных и мун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ципальных услуг Республики Татарстан» (http://frgu.tatar.ru) (далее – Республиканский р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естр).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1.3.2. Консультирование по вопросам предоставления муниципальной услуги ос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ществляется: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 в многофункциональных центрах предоставления государственных и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пальных услуг при устном обращении - лично или по телефону;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 в интерактивной форме Республиканского портала;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3) в Исполнительном комитете </w:t>
      </w:r>
      <w:proofErr w:type="spellStart"/>
      <w:r w:rsidRPr="00E426A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(далее – Исполком):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место нахождение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Исполкома: Бавлинский муниципальный район, </w:t>
      </w:r>
      <w:proofErr w:type="spellStart"/>
      <w:r w:rsidRPr="00E426A7">
        <w:rPr>
          <w:rFonts w:ascii="Arial" w:hAnsi="Arial" w:cs="Arial"/>
          <w:sz w:val="24"/>
          <w:szCs w:val="24"/>
        </w:rPr>
        <w:t>с</w:t>
      </w:r>
      <w:proofErr w:type="gramStart"/>
      <w:r w:rsidRPr="00E426A7">
        <w:rPr>
          <w:rFonts w:ascii="Arial" w:hAnsi="Arial" w:cs="Arial"/>
          <w:sz w:val="24"/>
          <w:szCs w:val="24"/>
        </w:rPr>
        <w:t>.Т</w:t>
      </w:r>
      <w:proofErr w:type="gramEnd"/>
      <w:r w:rsidRPr="00E426A7">
        <w:rPr>
          <w:rFonts w:ascii="Arial" w:hAnsi="Arial" w:cs="Arial"/>
          <w:sz w:val="24"/>
          <w:szCs w:val="24"/>
        </w:rPr>
        <w:t>атарская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26A7">
        <w:rPr>
          <w:rFonts w:ascii="Arial" w:hAnsi="Arial" w:cs="Arial"/>
          <w:sz w:val="24"/>
          <w:szCs w:val="24"/>
        </w:rPr>
        <w:t>Тумбарла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26A7">
        <w:rPr>
          <w:rFonts w:ascii="Arial" w:hAnsi="Arial" w:cs="Arial"/>
          <w:sz w:val="24"/>
          <w:szCs w:val="24"/>
        </w:rPr>
        <w:t>ул.Ленина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49;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время работы: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понедельник - пятница: с 8.00 до 16.20;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суббота, воскресенье: выходные дни,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время перерыва для отдыха и питания устанавливается правилами внутреннего трудового распорядка, справочный телефон 8(85569)3-83-80;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1.3.3. Информация на Едином портале, Республиканском портале о порядке и ср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ках предоставления муниципальной услуги на основании сведений, содержащихся в Ре</w:t>
      </w:r>
      <w:r w:rsidRPr="00E426A7">
        <w:rPr>
          <w:rFonts w:ascii="Arial" w:hAnsi="Arial" w:cs="Arial"/>
          <w:sz w:val="24"/>
          <w:szCs w:val="24"/>
        </w:rPr>
        <w:t>с</w:t>
      </w:r>
      <w:r w:rsidRPr="00E426A7">
        <w:rPr>
          <w:rFonts w:ascii="Arial" w:hAnsi="Arial" w:cs="Arial"/>
          <w:sz w:val="24"/>
          <w:szCs w:val="24"/>
        </w:rPr>
        <w:t>публиканском реестре, предоставляется заявителю бесплатно.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</w:t>
      </w:r>
      <w:r w:rsidRPr="00E426A7">
        <w:rPr>
          <w:rFonts w:ascii="Arial" w:hAnsi="Arial" w:cs="Arial"/>
          <w:sz w:val="24"/>
          <w:szCs w:val="24"/>
        </w:rPr>
        <w:t>с</w:t>
      </w:r>
      <w:r w:rsidRPr="00E426A7">
        <w:rPr>
          <w:rFonts w:ascii="Arial" w:hAnsi="Arial" w:cs="Arial"/>
          <w:sz w:val="24"/>
          <w:szCs w:val="24"/>
        </w:rPr>
        <w:t>пользования программного обеспечения, установка которого на технические средства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торизацию заявителя, или предоставление им персональных данных.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1.3.4. При обращении заявителя лично или по телефону в соответствии с пост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пившим обращением может быть предоставлена информация о месте нахождения мн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гофункционального центра предоставления государственных и муниципальных услуг, И</w:t>
      </w:r>
      <w:r w:rsidRPr="00E426A7">
        <w:rPr>
          <w:rFonts w:ascii="Arial" w:hAnsi="Arial" w:cs="Arial"/>
          <w:sz w:val="24"/>
          <w:szCs w:val="24"/>
        </w:rPr>
        <w:t>с</w:t>
      </w:r>
      <w:r w:rsidRPr="00E426A7">
        <w:rPr>
          <w:rFonts w:ascii="Arial" w:hAnsi="Arial" w:cs="Arial"/>
          <w:sz w:val="24"/>
          <w:szCs w:val="24"/>
        </w:rPr>
        <w:t>полкома (адрес, график работы, справочные телефоны); о порядке предоставления м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ниципальной услуги, о способах и сроках подачи заявлений; о категориях граждан, кот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рым предоставляется муниципальная услуга; </w:t>
      </w:r>
      <w:proofErr w:type="gramStart"/>
      <w:r w:rsidRPr="00E426A7">
        <w:rPr>
          <w:rFonts w:ascii="Arial" w:hAnsi="Arial" w:cs="Arial"/>
          <w:sz w:val="24"/>
          <w:szCs w:val="24"/>
        </w:rPr>
        <w:t>о нормативных правовых актах, регулир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ющих вопросы предоставления муниципальной услуги; о перечне документов, необход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мых для рассмотрения заявления о предоставлении муниципальной услуги, о сроках пр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услуги; о порядке обжалования действий или бездействия должностных лиц И</w:t>
      </w:r>
      <w:r w:rsidRPr="00E426A7">
        <w:rPr>
          <w:rFonts w:ascii="Arial" w:hAnsi="Arial" w:cs="Arial"/>
          <w:sz w:val="24"/>
          <w:szCs w:val="24"/>
        </w:rPr>
        <w:t>с</w:t>
      </w:r>
      <w:r w:rsidRPr="00E426A7">
        <w:rPr>
          <w:rFonts w:ascii="Arial" w:hAnsi="Arial" w:cs="Arial"/>
          <w:sz w:val="24"/>
          <w:szCs w:val="24"/>
        </w:rPr>
        <w:t>полкома.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 письменному обращению должностные лица отдела, ответственного за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те Регламента, и в течение трех рабочих дней со дня регистрации обращения направл</w:t>
      </w:r>
      <w:r w:rsidRPr="00E426A7">
        <w:rPr>
          <w:rFonts w:ascii="Arial" w:hAnsi="Arial" w:cs="Arial"/>
          <w:sz w:val="24"/>
          <w:szCs w:val="24"/>
        </w:rPr>
        <w:t>я</w:t>
      </w:r>
      <w:r w:rsidRPr="00E426A7">
        <w:rPr>
          <w:rFonts w:ascii="Arial" w:hAnsi="Arial" w:cs="Arial"/>
          <w:sz w:val="24"/>
          <w:szCs w:val="24"/>
        </w:rPr>
        <w:t>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1.3.5. </w:t>
      </w:r>
      <w:proofErr w:type="gramStart"/>
      <w:r w:rsidRPr="00E426A7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 размещ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ется на сайте Бавлинского муниципального района) и на информационных стендах в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мещениях Исполкома для работы с заявителями.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Информация на государственных языках Республики Татарстан, размещаемая на информационных стендах и на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2.1., 2.3., 2.4., 2.5., 2.7., 2.9., 2.10., 2.11., 5.1. Регламента, и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1.4. Перечень нормативных правовых актов, регулирующих предоставление мун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ципальной услуги (с указанием реквизитов нормативных правовых актов и источников их официального опубликования), размещен на сайте Бавлинского муниципального района в информационно-телекоммуникационной сети «Интернет», в Республиканском реестре.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Текст административного регламента в действующей редакции подлежит разм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щению на сайте Бавлинского муниципального района в информационно-телекоммуникационной сети «Интернет», в Республиканском реестре.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1.5. В Регламенте используются следующие термины и определения: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удаленное рабочее место многофункционального центра предоставления госуда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ственных и муниципальных услуг – территориально обособленное структурное подразд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ление (офис) многофункционального центра предоставления государственных и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ции деятельности многофункциональных центров предоставления государственных и м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ниципальных услуг, утвержденных постановлением Правительства Российской Федер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ции от 22.12.2012 №1376 «Об утверждении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Правил организации деятельности мн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гофункциональных центров предоставления государственных и муниципальных услуг»;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техническая ошибка - ошибка (описка, опечатка, грамматическая или арифметич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ская ошибка либо подобная ошибка), допущенная органом, предоставляющим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пальную услугу, и приведшая к несоответствию сведений, внесенных в документ (резул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тат муниципальной услуги), сведениям в документах, на основании которых вносились сведения;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ЕСИА – Единая система идентификац</w:t>
      </w:r>
      <w:proofErr w:type="gramStart"/>
      <w:r w:rsidRPr="00E426A7">
        <w:rPr>
          <w:rFonts w:ascii="Arial" w:hAnsi="Arial" w:cs="Arial"/>
          <w:sz w:val="24"/>
          <w:szCs w:val="24"/>
        </w:rPr>
        <w:t>ии и ау</w:t>
      </w:r>
      <w:proofErr w:type="gramEnd"/>
      <w:r w:rsidRPr="00E426A7">
        <w:rPr>
          <w:rFonts w:ascii="Arial" w:hAnsi="Arial" w:cs="Arial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Федеральная государственная информационная система, обеспечивающая сан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управления) к информации, содержащейся в государственных информационных сист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мах и иных информационных системах;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поданный в с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ответствии с пунктом 3 статьи 2 Федерального закона от 27.07.2010 № 210-ФЗ «Об орг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низации предоставления государственных и муниципальных услуг» (далее – Федерал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ный закон № 210-ФЗ).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2.1. Наименование муниципальной услуги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Выдача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старников, снос газона.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2.2. Наименование исполнительно-распорядительного органа местного самоупра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ления, непосредственно предоставляющего муниципальную услугу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E426A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сельского поселения Бавлинского мун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ципального района Республики Татарстан.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2.3. Описание результата предоставления муниципальной услуги</w:t>
      </w:r>
      <w:r w:rsidR="001E6761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2.3.1. Результатом предоставления муниципальной услуги является: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1) разрешение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кустарн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ков, снос газона (приложение № 1);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 акт обследования зеленых насаждений с заключением об аварийности деревьев, кустарников (приложение № 2);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 решение об отказе в предоставлении муниципальной услуги (приложение № 3).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ной подписью должностного лица Исполкома (либо Исполкома), в соответствии с Фед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ральным законом от 06.04.2011 № 63-ФЗ «Об электронной подписи» (далее – Федерал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ный закон № 63-ФЗ) в личный кабинет Республиканского портала.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2.3.3. По выбору заявителя результат предоставления муниципальной услуги м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сью работника МФЦ.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 w:rsidRPr="00E426A7">
        <w:rPr>
          <w:rFonts w:ascii="Arial" w:hAnsi="Arial" w:cs="Arial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2.4. Срок предоставления муниципальной услуги, в том числе с учетом необход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</w:t>
      </w:r>
      <w:r w:rsidRPr="00E426A7">
        <w:rPr>
          <w:rFonts w:ascii="Arial" w:hAnsi="Arial" w:cs="Arial"/>
          <w:sz w:val="24"/>
          <w:szCs w:val="24"/>
        </w:rPr>
        <w:t>ж</w:t>
      </w:r>
      <w:r w:rsidRPr="00E426A7">
        <w:rPr>
          <w:rFonts w:ascii="Arial" w:hAnsi="Arial" w:cs="Arial"/>
          <w:sz w:val="24"/>
          <w:szCs w:val="24"/>
        </w:rPr>
        <w:t>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</w:t>
      </w:r>
      <w:r w:rsidR="001E6761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2.4.1. Срок предоставления муниципальной услуги: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получении разрешения на вырубку зеленых насаждений – не более 17 рабочих дней.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тям в случае, если заявителем предоставлены документы, указанные в пункте 2.5.3, по</w:t>
      </w:r>
      <w:r w:rsidRPr="00E426A7">
        <w:rPr>
          <w:rFonts w:ascii="Arial" w:hAnsi="Arial" w:cs="Arial"/>
          <w:sz w:val="24"/>
          <w:szCs w:val="24"/>
        </w:rPr>
        <w:t>д</w:t>
      </w:r>
      <w:r w:rsidRPr="00E426A7">
        <w:rPr>
          <w:rFonts w:ascii="Arial" w:hAnsi="Arial" w:cs="Arial"/>
          <w:sz w:val="24"/>
          <w:szCs w:val="24"/>
        </w:rPr>
        <w:t xml:space="preserve">пунктах 1 – 8 пункта 2.6.1. Регламента, необходимые для предоставления муниципальной услуги, – три рабочих дня, а в случае </w:t>
      </w:r>
      <w:proofErr w:type="spellStart"/>
      <w:r w:rsidRPr="00E426A7">
        <w:rPr>
          <w:rFonts w:ascii="Arial" w:hAnsi="Arial" w:cs="Arial"/>
          <w:sz w:val="24"/>
          <w:szCs w:val="24"/>
        </w:rPr>
        <w:t>непредоставления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заявителем по собственной ин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циативе документов, предусмотренных пунктом 2.6.1. Регламента, - восемь рабочих дней.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необходимости проведения аварийно-восстановительных работ, сноса зел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ных насаждений в состоянии крайней необходимости (для устранения угрозы падения дерева, аварийных деревьев) – не более трех рабочих дней.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2.4.2. Приостановление срока предоставления муниципальной услуги не пред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смотрено.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2.4.3. Направление документа, являющегося результатом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2.5. Исчерпывающий перечень документов, необходимых в соответствии с закон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дательными или иными нормативными правовыми актами для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2.5.1.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 документ, удостоверяющий личность (предоставляется при обращении в МФЦ);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 заявление: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- в форме документа на бумажном носителе при обращении в МФЦ (приложение № 4);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- в электронной форме (заполняется посредством внесения соответствующих св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 xml:space="preserve">дений в электронную форму заявления), </w:t>
      </w:r>
      <w:proofErr w:type="gramStart"/>
      <w:r w:rsidRPr="00E426A7">
        <w:rPr>
          <w:rFonts w:ascii="Arial" w:hAnsi="Arial" w:cs="Arial"/>
          <w:sz w:val="24"/>
          <w:szCs w:val="24"/>
        </w:rPr>
        <w:t>подписанное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в соответствии с требованиями пункта 2.5.6. Регламента, при обращении посредством Республиканского портала.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 документ, удостоверяющий полномочия представителя заявителя, в случае о</w:t>
      </w:r>
      <w:r w:rsidRPr="00E426A7">
        <w:rPr>
          <w:rFonts w:ascii="Arial" w:hAnsi="Arial" w:cs="Arial"/>
          <w:sz w:val="24"/>
          <w:szCs w:val="24"/>
        </w:rPr>
        <w:t>б</w:t>
      </w:r>
      <w:r w:rsidRPr="00E426A7">
        <w:rPr>
          <w:rFonts w:ascii="Arial" w:hAnsi="Arial" w:cs="Arial"/>
          <w:sz w:val="24"/>
          <w:szCs w:val="24"/>
        </w:rPr>
        <w:t>ращения за предоставлением муниципальной услуги представителя заявителя (за искл</w:t>
      </w:r>
      <w:r w:rsidRPr="00E426A7">
        <w:rPr>
          <w:rFonts w:ascii="Arial" w:hAnsi="Arial" w:cs="Arial"/>
          <w:sz w:val="24"/>
          <w:szCs w:val="24"/>
        </w:rPr>
        <w:t>ю</w:t>
      </w:r>
      <w:r w:rsidRPr="00E426A7">
        <w:rPr>
          <w:rFonts w:ascii="Arial" w:hAnsi="Arial" w:cs="Arial"/>
          <w:sz w:val="24"/>
          <w:szCs w:val="24"/>
        </w:rPr>
        <w:t>чением законных представителей физических лиц).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2.5.2. Для получения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кустарников, снос газона заявитель представляет следующие документы: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1)</w:t>
      </w:r>
      <w:r w:rsidRPr="00E426A7">
        <w:rPr>
          <w:rFonts w:ascii="Arial" w:hAnsi="Arial" w:cs="Arial"/>
          <w:sz w:val="24"/>
          <w:szCs w:val="24"/>
        </w:rPr>
        <w:tab/>
        <w:t>документы, подтверждающие право собственности, владения или пользов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ния земельным участком, на котором произрастают зеленые насаждения, попадающие под снос (не требуются в случае, если право на земельный участок зарегистрировано в Едином государственном реестре недвижимости или в случае, если земельный участок предоставлен во владение и (или) пользование Исполнительным комитетом муниципал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ного района или городского округа);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</w:t>
      </w:r>
      <w:r w:rsidRPr="00E426A7">
        <w:rPr>
          <w:rFonts w:ascii="Arial" w:hAnsi="Arial" w:cs="Arial"/>
          <w:sz w:val="24"/>
          <w:szCs w:val="24"/>
        </w:rPr>
        <w:tab/>
        <w:t>проектная документация в случае, если производится вырубка, пересадка зеленых насаждений, снос газона, попадающих под габариты при строительстве (реко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струкции) зданий, сооружений, парковки, прокладке инженерных коммуникаций в охра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ной зоне, включая новое строительство;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</w:t>
      </w:r>
      <w:r w:rsidRPr="00E426A7">
        <w:rPr>
          <w:rFonts w:ascii="Arial" w:hAnsi="Arial" w:cs="Arial"/>
          <w:sz w:val="24"/>
          <w:szCs w:val="24"/>
        </w:rPr>
        <w:tab/>
        <w:t>протокол общего собрания собственников помещений многоквартирного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ма, на котором принято решение о согласии собственников многоквартирного дома с бл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гоустройством территории (с указанием необходимости сноса зеленых насаждений) в с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ответствии со сметной документацией на выполнение работ по благоустройству террит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рии либо проектной документацией (отдельными разделами проектной документации) на выполнение таких работ;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</w:t>
      </w:r>
      <w:r w:rsidRPr="00E426A7">
        <w:rPr>
          <w:rFonts w:ascii="Arial" w:hAnsi="Arial" w:cs="Arial"/>
          <w:sz w:val="24"/>
          <w:szCs w:val="24"/>
        </w:rPr>
        <w:tab/>
        <w:t>заключение о нарушении естественного освещения в жилом или нежилом помещении или предписание надзорных органов (в случае проведения работ по восст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новлению нормативного светового режима в жилых и нежилых помещениях);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5)</w:t>
      </w:r>
      <w:r w:rsidRPr="00E426A7">
        <w:rPr>
          <w:rFonts w:ascii="Arial" w:hAnsi="Arial" w:cs="Arial"/>
          <w:sz w:val="24"/>
          <w:szCs w:val="24"/>
        </w:rPr>
        <w:tab/>
        <w:t>проект переустройства и (или) перепланировки переводимого помещения (в случае если переустройство и (или) перепланировка требуются для обеспечения испол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зования такого помещения в качестве жилого или нежилого помещения), содержащий план благоустройства территории с отображением решений по благоустройству, озел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нению территории;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6)</w:t>
      </w:r>
      <w:r w:rsidRPr="00E426A7">
        <w:rPr>
          <w:rFonts w:ascii="Arial" w:hAnsi="Arial" w:cs="Arial"/>
          <w:sz w:val="24"/>
          <w:szCs w:val="24"/>
        </w:rPr>
        <w:tab/>
        <w:t>информация органа, уполномоченного в сфере обеспечения безопасности дорожного движения, о необходимости обеспечения нормальной видимости технических средств регулирования дорожного движения, безопасности движения транспорта и пеш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ходов, или информацию органа, уполномоченного в сфере безопасности движения во</w:t>
      </w:r>
      <w:r w:rsidRPr="00E426A7">
        <w:rPr>
          <w:rFonts w:ascii="Arial" w:hAnsi="Arial" w:cs="Arial"/>
          <w:sz w:val="24"/>
          <w:szCs w:val="24"/>
        </w:rPr>
        <w:t>з</w:t>
      </w:r>
      <w:r w:rsidRPr="00E426A7">
        <w:rPr>
          <w:rFonts w:ascii="Arial" w:hAnsi="Arial" w:cs="Arial"/>
          <w:sz w:val="24"/>
          <w:szCs w:val="24"/>
        </w:rPr>
        <w:t>душного и железнодорожного транспорта о необходимости исполнения нормативных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кументов в части обеспечения безопасности движения (в случае для сноса зеленых насаждений при невозможности обеспечения нормальной видимости технических средств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регулирования дорожного движения, безопасности движения транспорта и пешеходов).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2.5.3. Для получения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кустарников, снос газона при проведении работ по ремонту, строительству, р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конструкции сетей инженерно-технического обеспечения в части технологического прис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единения (подключения) к сетям заявитель представляет следующие документы: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</w:t>
      </w:r>
      <w:r w:rsidRPr="00E426A7">
        <w:rPr>
          <w:rFonts w:ascii="Arial" w:hAnsi="Arial" w:cs="Arial"/>
          <w:sz w:val="24"/>
          <w:szCs w:val="24"/>
        </w:rPr>
        <w:tab/>
        <w:t>договор об осуществлении технологического присоединения, заключенный в соответствии с требованиями законодательства;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</w:t>
      </w:r>
      <w:r w:rsidRPr="00E426A7">
        <w:rPr>
          <w:rFonts w:ascii="Arial" w:hAnsi="Arial" w:cs="Arial"/>
          <w:sz w:val="24"/>
          <w:szCs w:val="24"/>
        </w:rPr>
        <w:tab/>
        <w:t>проектная документация на строительство, реконструкцию линейных объе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тов и их частей, объектов капитального строительства и их частей;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</w:t>
      </w:r>
      <w:r w:rsidRPr="00E426A7">
        <w:rPr>
          <w:rFonts w:ascii="Arial" w:hAnsi="Arial" w:cs="Arial"/>
          <w:sz w:val="24"/>
          <w:szCs w:val="24"/>
        </w:rPr>
        <w:tab/>
      </w:r>
      <w:proofErr w:type="spellStart"/>
      <w:r w:rsidRPr="00E426A7">
        <w:rPr>
          <w:rFonts w:ascii="Arial" w:hAnsi="Arial" w:cs="Arial"/>
          <w:sz w:val="24"/>
          <w:szCs w:val="24"/>
        </w:rPr>
        <w:t>перечетная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ведомость (приложение № 5);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</w:t>
      </w:r>
      <w:r w:rsidRPr="00E426A7">
        <w:rPr>
          <w:rFonts w:ascii="Arial" w:hAnsi="Arial" w:cs="Arial"/>
          <w:sz w:val="24"/>
          <w:szCs w:val="24"/>
        </w:rPr>
        <w:tab/>
        <w:t>материалы фотосъемки испрашиваемых к сносу зеленых насаждений. Фот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съемка выполняется с привязкой к местности, на которой она производится, жилому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му, зданию, местонахождение которых указывало бы на место проведения работ по р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монту, строительству, реконструкции сетей инженерно-технического обеспечения в части технологического присоединения (подключения).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2.5.4. В случае обращения за получением разрешения на вырубку зеленых наса</w:t>
      </w:r>
      <w:r w:rsidRPr="00E426A7">
        <w:rPr>
          <w:rFonts w:ascii="Arial" w:hAnsi="Arial" w:cs="Arial"/>
          <w:sz w:val="24"/>
          <w:szCs w:val="24"/>
        </w:rPr>
        <w:t>ж</w:t>
      </w:r>
      <w:r w:rsidRPr="00E426A7">
        <w:rPr>
          <w:rFonts w:ascii="Arial" w:hAnsi="Arial" w:cs="Arial"/>
          <w:sz w:val="24"/>
          <w:szCs w:val="24"/>
        </w:rPr>
        <w:t>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заявителем представляются следующие документы: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</w:t>
      </w:r>
      <w:r w:rsidRPr="00E426A7">
        <w:rPr>
          <w:rFonts w:ascii="Arial" w:hAnsi="Arial" w:cs="Arial"/>
          <w:sz w:val="24"/>
          <w:szCs w:val="24"/>
        </w:rPr>
        <w:tab/>
        <w:t>акт организации, эксплуатирующей сети инженерно-технического обеспеч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ния, подтверждающий наличие аварии, инцидента на сетях инженерно-технического обеспечения, подписанный руководителем либо уполномоченным должностным лицом (в случае устранения аварий, инцидентов на сетях инженерно-технического обеспечения);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</w:t>
      </w:r>
      <w:r w:rsidRPr="00E426A7">
        <w:rPr>
          <w:rFonts w:ascii="Arial" w:hAnsi="Arial" w:cs="Arial"/>
          <w:sz w:val="24"/>
          <w:szCs w:val="24"/>
        </w:rPr>
        <w:tab/>
        <w:t>материалы фотосъемки испрашиваемых к сносу зеленых насаждений. Фот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съемка выполняется с привязкой к местности, на которой она производится, жилому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му, зданию, местонахождение </w:t>
      </w:r>
      <w:proofErr w:type="gramStart"/>
      <w:r w:rsidRPr="00E426A7">
        <w:rPr>
          <w:rFonts w:ascii="Arial" w:hAnsi="Arial" w:cs="Arial"/>
          <w:sz w:val="24"/>
          <w:szCs w:val="24"/>
        </w:rPr>
        <w:t>которых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указывало бы на место аварии, инцидента.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2.5.5. Заявление и прилагаемые документы могут быть представлены (направлены) заявителем одним из следующих способов: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 через МФЦ на бумажных носителях и в виде электронных документов, подписа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ных (заверенных) в соответствии с требованиями пункта 2.5.6. Регламента;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2) через Республиканский портал в электронной форме.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2.5.6. Физические лица и индивидуальные предприниматели при направлении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явления и необходимых документов посредством Республиканского портала подписыв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ют заявление простой электронной подписью.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Для получения простой электронной подписи заявителю необходимо пройти пр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цедуру регистрации (аутентификации) в ЕСИА, а также подтвердить учетную запись до уровня не ниже стандартной.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рованной электронной подписью.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При подаче документов, указанных в подпункте 3 пункта 2.5.1, пункте 2.5.2, по</w:t>
      </w:r>
      <w:r w:rsidRPr="00E426A7">
        <w:rPr>
          <w:rFonts w:ascii="Arial" w:hAnsi="Arial" w:cs="Arial"/>
          <w:sz w:val="24"/>
          <w:szCs w:val="24"/>
        </w:rPr>
        <w:t>д</w:t>
      </w:r>
      <w:r w:rsidRPr="00E426A7">
        <w:rPr>
          <w:rFonts w:ascii="Arial" w:hAnsi="Arial" w:cs="Arial"/>
          <w:sz w:val="24"/>
          <w:szCs w:val="24"/>
        </w:rPr>
        <w:t>пункте 2 пункта 2.5.3 Регламента,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тариусами.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2.5.7. Запрещается требовать от заявителя: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</w:t>
      </w:r>
      <w:r w:rsidRPr="00E426A7">
        <w:rPr>
          <w:rFonts w:ascii="Arial" w:hAnsi="Arial" w:cs="Arial"/>
          <w:sz w:val="24"/>
          <w:szCs w:val="24"/>
        </w:rPr>
        <w:t>д</w:t>
      </w:r>
      <w:r w:rsidRPr="00E426A7">
        <w:rPr>
          <w:rFonts w:ascii="Arial" w:hAnsi="Arial" w:cs="Arial"/>
          <w:sz w:val="24"/>
          <w:szCs w:val="24"/>
        </w:rPr>
        <w:t>ставление или осуществление которых не предусмотрено нормативными правовыми а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тами, регулирующими отношения, возникающие в связи с предоставлением муниципал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2) осуществления действий, в том числе согласований, необходимых для получ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ги, за исключением следующих случаев: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а) изменение требований нормативных правовых актов, касающихся предоставл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 муниципальной услуги, после первоначальной подачи заявления о предоставлении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б) наличие ошибок в заявлении о предоставлении муниципальной услуги и док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ментах, поданных заявителем после первоначального отказа в приеме документов, нео</w:t>
      </w:r>
      <w:r w:rsidRPr="00E426A7">
        <w:rPr>
          <w:rFonts w:ascii="Arial" w:hAnsi="Arial" w:cs="Arial"/>
          <w:sz w:val="24"/>
          <w:szCs w:val="24"/>
        </w:rPr>
        <w:t>б</w:t>
      </w:r>
      <w:r w:rsidRPr="00E426A7">
        <w:rPr>
          <w:rFonts w:ascii="Arial" w:hAnsi="Arial" w:cs="Arial"/>
          <w:sz w:val="24"/>
          <w:szCs w:val="24"/>
        </w:rPr>
        <w:t>ходимых для предоставления муниципальной услуги, либо в предоставлении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 и не включенных в представленный ранее комплект документов;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в) истечение срока действия документов или изменение информации после перв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начального отказа в приеме документов, необходимых для предоставления муниципал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ной услуги, либо в предоставлении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ниципальной услуги, либо в предоставлении муниципальной услуги, о чем в письменном виде за подписью руководителя Исполкома при первоначальном отказе в приеме док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ментов, необходимых для предоставления муниципальной услуги, уведомляется заяв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тель, а также приносятся извинения за доставленные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неудобства;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ственной или муниципальной услуги, и иных случаев, установленных федеральными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конами.</w:t>
      </w:r>
      <w:proofErr w:type="gramEnd"/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2.6. </w:t>
      </w:r>
      <w:proofErr w:type="gramStart"/>
      <w:r w:rsidRPr="00E426A7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тивными правовыми актами для предоставления муниципальной услуги, которые нах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ганизаций и которые заявитель вправе представить, а также способы их получения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явителями, в том числе в электронной форме, порядок их представления;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государстве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ный орган, орган местного самоуправления либо организация, в распоряжении которых находятся данные документы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2.6.1. Получают в рамках межведомственного взаимодействия: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</w:t>
      </w:r>
      <w:r w:rsidRPr="00E426A7">
        <w:rPr>
          <w:rFonts w:ascii="Arial" w:hAnsi="Arial" w:cs="Arial"/>
          <w:sz w:val="24"/>
          <w:szCs w:val="24"/>
        </w:rPr>
        <w:tab/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</w:t>
      </w:r>
      <w:r w:rsidRPr="00E426A7">
        <w:rPr>
          <w:rFonts w:ascii="Arial" w:hAnsi="Arial" w:cs="Arial"/>
          <w:sz w:val="24"/>
          <w:szCs w:val="24"/>
        </w:rPr>
        <w:tab/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</w:t>
      </w:r>
      <w:r w:rsidRPr="00E426A7">
        <w:rPr>
          <w:rFonts w:ascii="Arial" w:hAnsi="Arial" w:cs="Arial"/>
          <w:sz w:val="24"/>
          <w:szCs w:val="24"/>
        </w:rPr>
        <w:tab/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- Фед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ральная служба государственной регистрации, кадастра и картографии (</w:t>
      </w:r>
      <w:proofErr w:type="spellStart"/>
      <w:r w:rsidRPr="00E426A7">
        <w:rPr>
          <w:rFonts w:ascii="Arial" w:hAnsi="Arial" w:cs="Arial"/>
          <w:sz w:val="24"/>
          <w:szCs w:val="24"/>
        </w:rPr>
        <w:t>Росреестр</w:t>
      </w:r>
      <w:proofErr w:type="spellEnd"/>
      <w:r w:rsidRPr="00E426A7">
        <w:rPr>
          <w:rFonts w:ascii="Arial" w:hAnsi="Arial" w:cs="Arial"/>
          <w:sz w:val="24"/>
          <w:szCs w:val="24"/>
        </w:rPr>
        <w:t>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</w:t>
      </w:r>
      <w:r w:rsidRPr="00E426A7">
        <w:rPr>
          <w:rFonts w:ascii="Arial" w:hAnsi="Arial" w:cs="Arial"/>
          <w:sz w:val="24"/>
          <w:szCs w:val="24"/>
        </w:rPr>
        <w:tab/>
        <w:t>сведения о договоре на предоставление муниципального имущества, з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мельного участка, находящегося в государственной или муниципальной собственности, не подлежащего регистрации в Едином государственном реестре недвижимости – Испо</w:t>
      </w:r>
      <w:r w:rsidRPr="00E426A7">
        <w:rPr>
          <w:rFonts w:ascii="Arial" w:hAnsi="Arial" w:cs="Arial"/>
          <w:sz w:val="24"/>
          <w:szCs w:val="24"/>
        </w:rPr>
        <w:t>л</w:t>
      </w:r>
      <w:r w:rsidRPr="00E426A7">
        <w:rPr>
          <w:rFonts w:ascii="Arial" w:hAnsi="Arial" w:cs="Arial"/>
          <w:sz w:val="24"/>
          <w:szCs w:val="24"/>
        </w:rPr>
        <w:t>ком;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5)</w:t>
      </w:r>
      <w:r w:rsidRPr="00E426A7">
        <w:rPr>
          <w:rFonts w:ascii="Arial" w:hAnsi="Arial" w:cs="Arial"/>
          <w:sz w:val="24"/>
          <w:szCs w:val="24"/>
        </w:rPr>
        <w:tab/>
        <w:t>разрешение на размещение объектов, которые могут быть размещены на землях государственной или муниципальной собственности, без предоставления земел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ных участков и установления сервитутов – Исполком;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6)</w:t>
      </w:r>
      <w:r w:rsidRPr="00E426A7">
        <w:rPr>
          <w:rFonts w:ascii="Arial" w:hAnsi="Arial" w:cs="Arial"/>
          <w:sz w:val="24"/>
          <w:szCs w:val="24"/>
        </w:rPr>
        <w:tab/>
        <w:t>разрешение на строительство (в случаях, установленных Градостроител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ным кодексом Российской Федерации) – Исполком;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7)</w:t>
      </w:r>
      <w:r w:rsidRPr="00E426A7">
        <w:rPr>
          <w:rFonts w:ascii="Arial" w:hAnsi="Arial" w:cs="Arial"/>
          <w:sz w:val="24"/>
          <w:szCs w:val="24"/>
        </w:rPr>
        <w:tab/>
        <w:t>ордер на право производства земельных работ – Исполком;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8)</w:t>
      </w:r>
      <w:r w:rsidRPr="00E426A7">
        <w:rPr>
          <w:rFonts w:ascii="Arial" w:hAnsi="Arial" w:cs="Arial"/>
          <w:sz w:val="24"/>
          <w:szCs w:val="24"/>
        </w:rPr>
        <w:tab/>
        <w:t>сведения о наличии задолженности по налогам, сборам и иным платежам в бюджеты бюджетной системы Российской Федерации – Федеральная налоговая служба;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9)</w:t>
      </w:r>
      <w:r w:rsidRPr="00E426A7">
        <w:rPr>
          <w:rFonts w:ascii="Arial" w:hAnsi="Arial" w:cs="Arial"/>
          <w:sz w:val="24"/>
          <w:szCs w:val="24"/>
        </w:rPr>
        <w:tab/>
        <w:t>муниципальный контракт на выполнение работ по благоустройству террит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рии за счет средств местного бюджета или соглашение о предоставлении субсидии на проведение работ по благоустройству дворовой территории – официальный сайт Росси</w:t>
      </w:r>
      <w:r w:rsidRPr="00E426A7">
        <w:rPr>
          <w:rFonts w:ascii="Arial" w:hAnsi="Arial" w:cs="Arial"/>
          <w:sz w:val="24"/>
          <w:szCs w:val="24"/>
        </w:rPr>
        <w:t>й</w:t>
      </w:r>
      <w:r w:rsidRPr="00E426A7">
        <w:rPr>
          <w:rFonts w:ascii="Arial" w:hAnsi="Arial" w:cs="Arial"/>
          <w:sz w:val="24"/>
          <w:szCs w:val="24"/>
        </w:rPr>
        <w:t>ской Федерации для размещения информации о проведении торгов (http://torgi.gov.ru) в информационно-телекоммуникационной сети «Интернет»;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10)</w:t>
      </w:r>
      <w:r w:rsidRPr="00E426A7">
        <w:rPr>
          <w:rFonts w:ascii="Arial" w:hAnsi="Arial" w:cs="Arial"/>
          <w:sz w:val="24"/>
          <w:szCs w:val="24"/>
        </w:rPr>
        <w:tab/>
        <w:t>договор (государственный или муниципальный контракт) с организацией, уполномоченной на установку и (или) эксплуатацию технических средств регулирования дорожного движения (при установке и (или) эксплуатации технических средств регулир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вания дорожного движения) (за исключением случаев подачи заявления учреждением, осуществляющим такую деятельность в соответствии с уставом данного учреждения) – официальный сайт Российской Федерации для размещения информации о проведении торгов (http://torgi.gov.ru) в информационно-телекоммуникационной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сети «Интернет»;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11)</w:t>
      </w:r>
      <w:r w:rsidRPr="00E426A7">
        <w:rPr>
          <w:rFonts w:ascii="Arial" w:hAnsi="Arial" w:cs="Arial"/>
          <w:sz w:val="24"/>
          <w:szCs w:val="24"/>
        </w:rPr>
        <w:tab/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ние или нежилого помещения в жилое помещение) – Исполком;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12)</w:t>
      </w:r>
      <w:r w:rsidRPr="00E426A7">
        <w:rPr>
          <w:rFonts w:ascii="Arial" w:hAnsi="Arial" w:cs="Arial"/>
          <w:sz w:val="24"/>
          <w:szCs w:val="24"/>
        </w:rPr>
        <w:tab/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ального обеспечения;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13)</w:t>
      </w:r>
      <w:r w:rsidRPr="00E426A7">
        <w:rPr>
          <w:rFonts w:ascii="Arial" w:hAnsi="Arial" w:cs="Arial"/>
          <w:sz w:val="24"/>
          <w:szCs w:val="24"/>
        </w:rPr>
        <w:tab/>
        <w:t>сведения о факте выдачи и содержании доверенности – единая информац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онная система нотариата.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2.6.2. Заявитель вправе </w:t>
      </w:r>
      <w:proofErr w:type="gramStart"/>
      <w:r w:rsidRPr="00E426A7">
        <w:rPr>
          <w:rFonts w:ascii="Arial" w:hAnsi="Arial" w:cs="Arial"/>
          <w:sz w:val="24"/>
          <w:szCs w:val="24"/>
        </w:rPr>
        <w:t>предоставить документы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(сведения), указанные в подпун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тах 1 – 12 пункта 2.6.1. Регламента в форме электронных документов, заверенных ус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ленной квалифицированной подписью лиц, уполномоченных на создание и подписание таких документов, при подаче заявления посредством Республиканского портала либо на бумажном носителе в МФЦ.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2.6.3. Непредставление (несвоевременное представление) указанными органами государственной власти, структурными подразделениями Исполкома документов и св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дений не может являться основанием для отказа в предоставлении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2.6.5. Запрещается требовать от заявителя документы сведения, в том числе по</w:t>
      </w:r>
      <w:r w:rsidRPr="00E426A7">
        <w:rPr>
          <w:rFonts w:ascii="Arial" w:hAnsi="Arial" w:cs="Arial"/>
          <w:sz w:val="24"/>
          <w:szCs w:val="24"/>
        </w:rPr>
        <w:t>д</w:t>
      </w:r>
      <w:r w:rsidRPr="00E426A7">
        <w:rPr>
          <w:rFonts w:ascii="Arial" w:hAnsi="Arial" w:cs="Arial"/>
          <w:sz w:val="24"/>
          <w:szCs w:val="24"/>
        </w:rPr>
        <w:t>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 и подведомственных государственным органам или органам местного самоуправл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 xml:space="preserve">ния организаций. 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Непредставление заявителем документов, содержащих сведения, которые нах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ганизаций, не является основанием для отказа заявителю в предоставлении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2.7. Исчерпывающий перечень оснований для отказа в приеме документов, нео</w:t>
      </w:r>
      <w:r w:rsidRPr="00E426A7">
        <w:rPr>
          <w:rFonts w:ascii="Arial" w:hAnsi="Arial" w:cs="Arial"/>
          <w:sz w:val="24"/>
          <w:szCs w:val="24"/>
        </w:rPr>
        <w:t>б</w:t>
      </w:r>
      <w:r w:rsidRPr="00E426A7">
        <w:rPr>
          <w:rFonts w:ascii="Arial" w:hAnsi="Arial" w:cs="Arial"/>
          <w:sz w:val="24"/>
          <w:szCs w:val="24"/>
        </w:rPr>
        <w:t>ходимых для предоставления муниципальной услуги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(возврата документов без рассмотрения по существу)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2.7.1. Основанием для отказа в приеме документов являются: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</w:t>
      </w:r>
      <w:r w:rsidRPr="00E426A7">
        <w:rPr>
          <w:rFonts w:ascii="Arial" w:hAnsi="Arial" w:cs="Arial"/>
          <w:sz w:val="24"/>
          <w:szCs w:val="24"/>
        </w:rPr>
        <w:tab/>
        <w:t>непредставление документов, которые в соответствии с пунктами 2.5.1. - 2.5.4. Регламента должны предоставляться заявителем самостоятельно, либо предста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ление документов, содержащих противоречивые сведения;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</w:t>
      </w:r>
      <w:r w:rsidRPr="00E426A7">
        <w:rPr>
          <w:rFonts w:ascii="Arial" w:hAnsi="Arial" w:cs="Arial"/>
          <w:sz w:val="24"/>
          <w:szCs w:val="24"/>
        </w:rPr>
        <w:tab/>
      </w:r>
      <w:proofErr w:type="spellStart"/>
      <w:r w:rsidRPr="00E426A7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сведений о законных представителях, запрошенных в ра</w:t>
      </w:r>
      <w:r w:rsidRPr="00E426A7">
        <w:rPr>
          <w:rFonts w:ascii="Arial" w:hAnsi="Arial" w:cs="Arial"/>
          <w:sz w:val="24"/>
          <w:szCs w:val="24"/>
        </w:rPr>
        <w:t>м</w:t>
      </w:r>
      <w:r w:rsidRPr="00E426A7">
        <w:rPr>
          <w:rFonts w:ascii="Arial" w:hAnsi="Arial" w:cs="Arial"/>
          <w:sz w:val="24"/>
          <w:szCs w:val="24"/>
        </w:rPr>
        <w:t>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</w:t>
      </w:r>
      <w:r w:rsidRPr="00E426A7">
        <w:rPr>
          <w:rFonts w:ascii="Arial" w:hAnsi="Arial" w:cs="Arial"/>
          <w:sz w:val="24"/>
          <w:szCs w:val="24"/>
        </w:rPr>
        <w:tab/>
        <w:t>представление документов в ненадлежащий орган;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</w:t>
      </w:r>
      <w:r w:rsidRPr="00E426A7">
        <w:rPr>
          <w:rFonts w:ascii="Arial" w:hAnsi="Arial" w:cs="Arial"/>
          <w:sz w:val="24"/>
          <w:szCs w:val="24"/>
        </w:rPr>
        <w:tab/>
        <w:t>представление документов, содержащих недостоверные и (или) противор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5)</w:t>
      </w:r>
      <w:r w:rsidRPr="00E426A7">
        <w:rPr>
          <w:rFonts w:ascii="Arial" w:hAnsi="Arial" w:cs="Arial"/>
          <w:sz w:val="24"/>
          <w:szCs w:val="24"/>
        </w:rPr>
        <w:tab/>
        <w:t>обращение за предоставлением муниципальной услуги лица, не являющег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ся получателем муниципальной услуги в соответствии с Регламентом;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6)</w:t>
      </w:r>
      <w:r w:rsidRPr="00E426A7">
        <w:rPr>
          <w:rFonts w:ascii="Arial" w:hAnsi="Arial" w:cs="Arial"/>
          <w:sz w:val="24"/>
          <w:szCs w:val="24"/>
        </w:rPr>
        <w:tab/>
        <w:t>некорректное заполнение обязательных полей в электронной форме заявл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ния, наличие противоречивых сведений в электронной форме заявления и в предста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ленных документах;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7)</w:t>
      </w:r>
      <w:r w:rsidRPr="00E426A7">
        <w:rPr>
          <w:rFonts w:ascii="Arial" w:hAnsi="Arial" w:cs="Arial"/>
          <w:sz w:val="24"/>
          <w:szCs w:val="24"/>
        </w:rPr>
        <w:tab/>
        <w:t>заявление (запрос) и иные документы в электронной форме подписаны с и</w:t>
      </w:r>
      <w:r w:rsidRPr="00E426A7">
        <w:rPr>
          <w:rFonts w:ascii="Arial" w:hAnsi="Arial" w:cs="Arial"/>
          <w:sz w:val="24"/>
          <w:szCs w:val="24"/>
        </w:rPr>
        <w:t>с</w:t>
      </w:r>
      <w:r w:rsidRPr="00E426A7">
        <w:rPr>
          <w:rFonts w:ascii="Arial" w:hAnsi="Arial" w:cs="Arial"/>
          <w:sz w:val="24"/>
          <w:szCs w:val="24"/>
        </w:rPr>
        <w:t>пользованием электронной подписи с нарушением действующего законодательства;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8)</w:t>
      </w:r>
      <w:r w:rsidRPr="00E426A7">
        <w:rPr>
          <w:rFonts w:ascii="Arial" w:hAnsi="Arial" w:cs="Arial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2.7.2. Перечень оснований для отказа в приеме документов, необходимых для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лучения муниципальной услуги, является исчерпывающим.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2.7.3. </w:t>
      </w:r>
      <w:proofErr w:type="gramStart"/>
      <w:r w:rsidRPr="00E426A7">
        <w:rPr>
          <w:rFonts w:ascii="Arial" w:hAnsi="Arial" w:cs="Arial"/>
          <w:sz w:val="24"/>
          <w:szCs w:val="24"/>
        </w:rPr>
        <w:t>Решение об отказе в приеме заявления и документов, необходимых для предоставления муниципальной услуги, может быть принято, как во время приема заяв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теля, так и после получения ответственным должностным лицом Исполкома необход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чих дней со дня регистрации заявления.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2.7.4. Решение об отказе в приеме документов, необходимых для получения мун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ципальной услуги, с указанием причин отказа, оформляется в соответствии с формой, установленной в приложении № 5 к Регламенту, подписывается усиленной квалифицир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ванной электронной подписью в установленном </w:t>
      </w:r>
      <w:proofErr w:type="gramStart"/>
      <w:r w:rsidRPr="00E426A7">
        <w:rPr>
          <w:rFonts w:ascii="Arial" w:hAnsi="Arial" w:cs="Arial"/>
          <w:sz w:val="24"/>
          <w:szCs w:val="24"/>
        </w:rPr>
        <w:t>порядке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уполномоченным должностным лицом Исполкома (Исполкомом), и направляется заявителю в личный кабинет Республ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 xml:space="preserve">канского портала и (или) в МФЦ в день принятия решения об отказе в приеме документов, </w:t>
      </w:r>
      <w:proofErr w:type="gramStart"/>
      <w:r w:rsidRPr="00E426A7">
        <w:rPr>
          <w:rFonts w:ascii="Arial" w:hAnsi="Arial" w:cs="Arial"/>
          <w:sz w:val="24"/>
          <w:szCs w:val="24"/>
        </w:rPr>
        <w:t>необходимых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для получения муниципальной услуги.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2.7.5. Запрещается отказывать в приеме заявления и иных документов, необход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формацией о сроках и порядке предоставления муниципальной услуги, опубликованной на Едином портале.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или отказа в предоставлении муниципальной услуги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не предусмотрены.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2.8.2. Перечень оснований для отказа в предоставлении муниципальной услуги: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 произрастание зеленых насаждений, указанных в заявлении о сносе, вне границ предоставленного земельного участка (вне границ охранных зон сетей инженерно-технического обеспечения);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2) несоответствие количества и (или) вида зеленых насаждений, осуществление фактического сноса, пересадки зеленых насаждений, выявленных в результате обслед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вания зеленых насаждений, подлежащих сносу и (или) пересадке, количеству и (или) в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ду зеленых насаждений, указанных в проектной документации, отдельных разделах пр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ектной документации для осуществления строительства, реконструкции, капитального ремонта объектов капитального строительства в зависимости от содержания работ либо </w:t>
      </w:r>
      <w:proofErr w:type="spellStart"/>
      <w:r w:rsidRPr="00E426A7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в результате обследования зеленых насаждений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необходимости сноса зеленых насаждений, указанных в заявлении, в состоянии крайней необходимости (ав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рийных деревьев);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 неявка заявителя (представителя заявителя) для проведения обследования з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леных насаждений, извещенного о дате, времени и месте проведения такого обследов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ния способом, указанным в заявлении, и (или) отказ от подписания акта обследования зеленых насаждений;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 неоплата либо наличие задолженности по оплате компенсационной стоимости зеленых насаждений;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5) задолженность по налогам, сборам и иным платежам в бюджеты бюджетной с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стемы Российской Федерации (за исключением случаев, связанных с проведением ав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6) отзыв заявления о предоставлении муниципальной услуги по инициативе заяв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теля.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2.8.3. Перечень оснований для отказа в предоставлении муниципальной услуги я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ляются исчерпывающим.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</w:t>
      </w:r>
      <w:proofErr w:type="gramStart"/>
      <w:r w:rsidRPr="00E426A7">
        <w:rPr>
          <w:rFonts w:ascii="Arial" w:hAnsi="Arial" w:cs="Arial"/>
          <w:sz w:val="24"/>
          <w:szCs w:val="24"/>
        </w:rPr>
        <w:t>порядке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уполномоченным должностным лицом Исполкома (Исполкомом),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формацией о сроках и порядке предоставления муниципальной услуги, опубликованной на Едином п</w:t>
      </w:r>
      <w:r w:rsidR="00541B28" w:rsidRPr="00E426A7">
        <w:rPr>
          <w:rFonts w:ascii="Arial" w:hAnsi="Arial" w:cs="Arial"/>
          <w:sz w:val="24"/>
          <w:szCs w:val="24"/>
        </w:rPr>
        <w:t>ортале.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  <w:r w:rsidR="001E6761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Муниципальная услуга предоставляется на безвозмездной основе.</w:t>
      </w:r>
    </w:p>
    <w:p w:rsidR="0058666E" w:rsidRPr="00E426A7" w:rsidRDefault="0058666E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уполном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ченными в соответствии с законодательством Российской Федерации экспертами, учас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>вующими в предоставлении муниципальной услуги.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2.11. Порядок, размер и основания взимания платы за предоставление услуг, кот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рые являются необходимыми и обязательными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для предоставления муниципальной услуги, 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включая информацию о методике расчета размера такой платы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Предоставление необходимых и обязательных услуг не требуется.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2.12. Максимальный срок ожидания в очереди при подаче запроса о предоставл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ких услуг</w:t>
      </w:r>
      <w:r w:rsidR="00541B28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2.12.1. Время ожидания при подаче заявления на получение муниципальной услуги - не более 15 минут.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2.12.2. При получении результата предоставления муниципальной услуги макс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мальный срок ожидания в очереди не должен превышать 15 минут.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2.13. Срок и порядок регистрации запроса заявителя о предоставлении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2.13.1. При личном обращении в МФЦ в день подачи заявления заявителю выдае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 xml:space="preserve">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2.13.2. При направлении заявления посредством Республиканского портала заяв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ром указываются регистрационны</w:t>
      </w:r>
      <w:r w:rsidR="00541B28" w:rsidRPr="00E426A7">
        <w:rPr>
          <w:rFonts w:ascii="Arial" w:hAnsi="Arial" w:cs="Arial"/>
          <w:sz w:val="24"/>
          <w:szCs w:val="24"/>
        </w:rPr>
        <w:t>й номер и дата подачи заявления.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2.14. </w:t>
      </w:r>
      <w:proofErr w:type="gramStart"/>
      <w:r w:rsidRPr="00E426A7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</w:t>
      </w:r>
      <w:r w:rsidRPr="00E426A7">
        <w:rPr>
          <w:rFonts w:ascii="Arial" w:hAnsi="Arial" w:cs="Arial"/>
          <w:sz w:val="24"/>
          <w:szCs w:val="24"/>
        </w:rPr>
        <w:t>м</w:t>
      </w:r>
      <w:r w:rsidRPr="00E426A7">
        <w:rPr>
          <w:rFonts w:ascii="Arial" w:hAnsi="Arial" w:cs="Arial"/>
          <w:sz w:val="24"/>
          <w:szCs w:val="24"/>
        </w:rPr>
        <w:t>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федеральным законодательством и законодательством Республики Т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тарстан о социальной защите инвалидов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2.14.1. Предоставление муниципальной услуги осуществляется в зданиях и пом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 xml:space="preserve">щениях, оборудованных противопожарной системой и системой пожаротушения.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том ограниченных возможностей инвалидов.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2.14.2. </w:t>
      </w:r>
      <w:proofErr w:type="gramStart"/>
      <w:r w:rsidRPr="00E426A7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 обеспечивается: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</w:t>
      </w:r>
      <w:r w:rsidRPr="00E426A7">
        <w:rPr>
          <w:rFonts w:ascii="Arial" w:hAnsi="Arial" w:cs="Arial"/>
          <w:sz w:val="24"/>
          <w:szCs w:val="24"/>
        </w:rPr>
        <w:t>л</w:t>
      </w:r>
      <w:r w:rsidRPr="00E426A7">
        <w:rPr>
          <w:rFonts w:ascii="Arial" w:hAnsi="Arial" w:cs="Arial"/>
          <w:sz w:val="24"/>
          <w:szCs w:val="24"/>
        </w:rPr>
        <w:t>ненными рельефно-точечным шрифтом Брайля;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5) допуск </w:t>
      </w:r>
      <w:proofErr w:type="spellStart"/>
      <w:r w:rsidRPr="00E426A7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426A7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E426A7">
        <w:rPr>
          <w:rFonts w:ascii="Arial" w:hAnsi="Arial" w:cs="Arial"/>
          <w:sz w:val="24"/>
          <w:szCs w:val="24"/>
        </w:rPr>
        <w:t>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6) допуск собаки-проводника при наличии документа, подтверждающего ее спец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мых при предоставлении муниципальной услуги, которые указаны в подпунктах 1 – 4 пункта 2.14.2. Регламента, применяются к объектам и средствам, введенным в эксплу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тацию или прошедшим модернизацию, реконструкцию после 1 июля 2016 года.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2.15. </w:t>
      </w:r>
      <w:proofErr w:type="gramStart"/>
      <w:r w:rsidRPr="00E426A7">
        <w:rPr>
          <w:rFonts w:ascii="Arial" w:hAnsi="Arial" w:cs="Arial"/>
          <w:sz w:val="24"/>
          <w:szCs w:val="24"/>
        </w:rPr>
        <w:t>Показатели доступности и качества муниципальной услуги, в том числе кол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чество взаимодействий заявителя с должностными лицами при предоставлении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 в многофункциональном центре предоставления государственных и м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ниципальных услуг (в том числе в полном объеме), в любом территориальном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26A7">
        <w:rPr>
          <w:rFonts w:ascii="Arial" w:hAnsi="Arial" w:cs="Arial"/>
          <w:sz w:val="24"/>
          <w:szCs w:val="24"/>
        </w:rPr>
        <w:t>подразд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(комплексный запрос)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2.15.1. Показателями доступности предоставления муниципальной услуги являю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>ся: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</w:t>
      </w:r>
      <w:r w:rsidRPr="00E426A7">
        <w:rPr>
          <w:rFonts w:ascii="Arial" w:hAnsi="Arial" w:cs="Arial"/>
          <w:sz w:val="24"/>
          <w:szCs w:val="24"/>
        </w:rPr>
        <w:tab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</w:t>
      </w:r>
      <w:r w:rsidRPr="00E426A7">
        <w:rPr>
          <w:rFonts w:ascii="Arial" w:hAnsi="Arial" w:cs="Arial"/>
          <w:sz w:val="24"/>
          <w:szCs w:val="24"/>
        </w:rPr>
        <w:tab/>
        <w:t>наличие необходимого количества специалистов, а также помещений, в к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торых осуществляется прием документов от заявителей;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</w:t>
      </w:r>
      <w:r w:rsidRPr="00E426A7">
        <w:rPr>
          <w:rFonts w:ascii="Arial" w:hAnsi="Arial" w:cs="Arial"/>
          <w:sz w:val="24"/>
          <w:szCs w:val="24"/>
        </w:rPr>
        <w:tab/>
        <w:t>наличие исчерпывающей информации о способах, порядке и сроках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ставления муниципальной услуги на информационных стендах, официальном сайте м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ниципального района, на Едином портале, Республиканском портале;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</w:t>
      </w:r>
      <w:r w:rsidRPr="00E426A7">
        <w:rPr>
          <w:rFonts w:ascii="Arial" w:hAnsi="Arial" w:cs="Arial"/>
          <w:sz w:val="24"/>
          <w:szCs w:val="24"/>
        </w:rPr>
        <w:tab/>
        <w:t>оказание помощи инвалидам в преодолении барьеров, мешающих получ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нию ими услуг наравне с другими лицами.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2.15.2. Показателями качества предоставления муниципальной услуги являются: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1) соблюдение сроков приема и рассмотрения документов;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2) соблюдение срока получения результата муниципальной услуги;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 отсутствие обоснованных жалоб на нарушения Регламента, совершенные р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 xml:space="preserve">ботниками Исполкома;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 количество взаимодействий заявителя с должностными лицами (без учета ко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 xml:space="preserve">сультаций):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 осуществляется один раз при представлении заявления со всеми необх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димыми документами;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4.2) один раз в случае </w:t>
      </w:r>
      <w:proofErr w:type="gramStart"/>
      <w:r w:rsidRPr="00E426A7">
        <w:rPr>
          <w:rFonts w:ascii="Arial" w:hAnsi="Arial" w:cs="Arial"/>
          <w:sz w:val="24"/>
          <w:szCs w:val="24"/>
        </w:rPr>
        <w:t>необходимости получения результата предоставления м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ниципальной услуги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в МФЦ в форме экземпляра электронного документа на бумажном носителе. 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Заявитель вправе оценить качество предоставления муниципальной услуги с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мощью устройств подвижной радиотелефонной связи, с использованием Единого порт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 xml:space="preserve">ла, Республиканского портала, терминальных устройств.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2.15.3. Информация о ходе предоставления муниципальной услуги может быть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лучена заявителем в личном кабинете на Едином портале или на Республиканском по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тале, в МФЦ.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ния (пребывания) по экстерриториальному принципу.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Заявитель вправе получить муниципальную услугу в составе комплексного запроса.</w:t>
      </w:r>
    </w:p>
    <w:p w:rsidR="0071591C" w:rsidRPr="00E426A7" w:rsidRDefault="0071591C" w:rsidP="00541B28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 муниципальной услуги в электронной форме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2.16.1. При предоставлении муниципальной услуги в электронной форме заявитель вправе: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ги, размещенную на Едином портале и на Республиканском портале;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 портала;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в) получить сведения о ходе выполнения заявлений о предоставлении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услуги, поданных в электронной форме;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</w:t>
      </w:r>
      <w:r w:rsidRPr="00E426A7">
        <w:rPr>
          <w:rFonts w:ascii="Arial" w:hAnsi="Arial" w:cs="Arial"/>
          <w:sz w:val="24"/>
          <w:szCs w:val="24"/>
        </w:rPr>
        <w:t>д</w:t>
      </w:r>
      <w:r w:rsidRPr="00E426A7">
        <w:rPr>
          <w:rFonts w:ascii="Arial" w:hAnsi="Arial" w:cs="Arial"/>
          <w:sz w:val="24"/>
          <w:szCs w:val="24"/>
        </w:rPr>
        <w:t>ством Республиканского портала;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 документа;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2.16.2. Формирование заявления осуществляется посредством заполнения эле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тронной формы заявления на Едином портале, Республиканском портале без необход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мости дополнительной подачи заявления в какой-либо иной форме.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2.16.3. Запись заявителей на прием в МФЦ (далее - запись) осуществляется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средством Республиканского портала, телефона </w:t>
      </w:r>
      <w:proofErr w:type="gramStart"/>
      <w:r w:rsidRPr="00E426A7">
        <w:rPr>
          <w:rFonts w:ascii="Arial" w:hAnsi="Arial" w:cs="Arial"/>
          <w:sz w:val="24"/>
          <w:szCs w:val="24"/>
        </w:rPr>
        <w:t>контакт-центра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МФЦ.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ма.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Для осуществления предварительной записи посредством Республиканского по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тала заявителю необходимо указать запрашиваемые системой данные, в том числе: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номер телефона;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тельной записи, документам, представленным заявителем при личном приеме, предвар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тельная запись аннулируется.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</w:t>
      </w:r>
      <w:r w:rsidRPr="00E426A7">
        <w:rPr>
          <w:rFonts w:ascii="Arial" w:hAnsi="Arial" w:cs="Arial"/>
          <w:sz w:val="24"/>
          <w:szCs w:val="24"/>
        </w:rPr>
        <w:t>ж</w:t>
      </w:r>
      <w:r w:rsidRPr="00E426A7">
        <w:rPr>
          <w:rFonts w:ascii="Arial" w:hAnsi="Arial" w:cs="Arial"/>
          <w:sz w:val="24"/>
          <w:szCs w:val="24"/>
        </w:rPr>
        <w:t>ность распечатать талон-подтверждение. В случае</w:t>
      </w:r>
      <w:proofErr w:type="gramStart"/>
      <w:r w:rsidRPr="00E426A7">
        <w:rPr>
          <w:rFonts w:ascii="Arial" w:hAnsi="Arial" w:cs="Arial"/>
          <w:sz w:val="24"/>
          <w:szCs w:val="24"/>
        </w:rPr>
        <w:t>,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если заявитель сообщит адрес эле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 идентификац</w:t>
      </w:r>
      <w:proofErr w:type="gramStart"/>
      <w:r w:rsidRPr="00E426A7">
        <w:rPr>
          <w:rFonts w:ascii="Arial" w:hAnsi="Arial" w:cs="Arial"/>
          <w:sz w:val="24"/>
          <w:szCs w:val="24"/>
        </w:rPr>
        <w:t>ии и ау</w:t>
      </w:r>
      <w:proofErr w:type="gramEnd"/>
      <w:r w:rsidRPr="00E426A7">
        <w:rPr>
          <w:rFonts w:ascii="Arial" w:hAnsi="Arial" w:cs="Arial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</w:t>
      </w:r>
      <w:r w:rsidRPr="00E426A7">
        <w:rPr>
          <w:rFonts w:ascii="Arial" w:hAnsi="Arial" w:cs="Arial"/>
          <w:sz w:val="24"/>
          <w:szCs w:val="24"/>
        </w:rPr>
        <w:t>б</w:t>
      </w:r>
      <w:r w:rsidRPr="00E426A7">
        <w:rPr>
          <w:rFonts w:ascii="Arial" w:hAnsi="Arial" w:cs="Arial"/>
          <w:sz w:val="24"/>
          <w:szCs w:val="24"/>
        </w:rPr>
        <w:t>ходимых для расчета длительности временного интервала, который необходимо забр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нировать для приема.</w:t>
      </w:r>
    </w:p>
    <w:p w:rsidR="00A2659F" w:rsidRPr="005A6367" w:rsidRDefault="00A2659F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2B36B1" w:rsidRPr="00E426A7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426A7">
        <w:rPr>
          <w:rFonts w:ascii="Arial" w:hAnsi="Arial" w:cs="Arial"/>
          <w:bCs/>
          <w:sz w:val="24"/>
          <w:szCs w:val="24"/>
        </w:rPr>
        <w:t xml:space="preserve">3. Состав, последовательность и сроки выполнения </w:t>
      </w:r>
      <w:proofErr w:type="gramStart"/>
      <w:r w:rsidRPr="00E426A7">
        <w:rPr>
          <w:rFonts w:ascii="Arial" w:hAnsi="Arial" w:cs="Arial"/>
          <w:bCs/>
          <w:sz w:val="24"/>
          <w:szCs w:val="24"/>
        </w:rPr>
        <w:t>административных</w:t>
      </w:r>
      <w:proofErr w:type="gramEnd"/>
    </w:p>
    <w:p w:rsidR="002B36B1" w:rsidRPr="00E426A7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426A7">
        <w:rPr>
          <w:rFonts w:ascii="Arial" w:hAnsi="Arial" w:cs="Arial"/>
          <w:bCs/>
          <w:sz w:val="24"/>
          <w:szCs w:val="24"/>
        </w:rPr>
        <w:t>процедур, требования к порядку их выполнения, в том числе особенности выполнения административных процедур в электронной форме, а также</w:t>
      </w:r>
    </w:p>
    <w:p w:rsidR="002B36B1" w:rsidRPr="00E426A7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426A7">
        <w:rPr>
          <w:rFonts w:ascii="Arial" w:hAnsi="Arial" w:cs="Arial"/>
          <w:bCs/>
          <w:sz w:val="24"/>
          <w:szCs w:val="24"/>
        </w:rPr>
        <w:t>особенности выполнения административных процедур в многофункциональных центрах. Варианты предоставления муниципальной услуги, включающие</w:t>
      </w:r>
    </w:p>
    <w:p w:rsidR="002B36B1" w:rsidRPr="00E426A7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426A7">
        <w:rPr>
          <w:rFonts w:ascii="Arial" w:hAnsi="Arial" w:cs="Arial"/>
          <w:bCs/>
          <w:sz w:val="24"/>
          <w:szCs w:val="24"/>
        </w:rPr>
        <w:t>порядок предоставления указанных услуг отдельным категориям заявителей, объедине</w:t>
      </w:r>
      <w:r w:rsidRPr="00E426A7">
        <w:rPr>
          <w:rFonts w:ascii="Arial" w:hAnsi="Arial" w:cs="Arial"/>
          <w:bCs/>
          <w:sz w:val="24"/>
          <w:szCs w:val="24"/>
        </w:rPr>
        <w:t>н</w:t>
      </w:r>
      <w:r w:rsidRPr="00E426A7">
        <w:rPr>
          <w:rFonts w:ascii="Arial" w:hAnsi="Arial" w:cs="Arial"/>
          <w:bCs/>
          <w:sz w:val="24"/>
          <w:szCs w:val="24"/>
        </w:rPr>
        <w:t>ных общими признаками, в том числе в отношении результата</w:t>
      </w:r>
    </w:p>
    <w:p w:rsidR="0071591C" w:rsidRPr="00E426A7" w:rsidRDefault="002B36B1" w:rsidP="001E6761">
      <w:pPr>
        <w:spacing w:before="150" w:after="150"/>
        <w:contextualSpacing/>
        <w:jc w:val="center"/>
        <w:rPr>
          <w:rFonts w:ascii="Arial" w:hAnsi="Arial" w:cs="Arial"/>
          <w:bCs/>
          <w:sz w:val="24"/>
          <w:szCs w:val="24"/>
        </w:rPr>
      </w:pPr>
      <w:r w:rsidRPr="00E426A7">
        <w:rPr>
          <w:rFonts w:ascii="Arial" w:hAnsi="Arial" w:cs="Arial"/>
          <w:bCs/>
          <w:sz w:val="24"/>
          <w:szCs w:val="24"/>
        </w:rPr>
        <w:t xml:space="preserve">муниципальной услуги, за </w:t>
      </w:r>
      <w:proofErr w:type="gramStart"/>
      <w:r w:rsidRPr="00E426A7">
        <w:rPr>
          <w:rFonts w:ascii="Arial" w:hAnsi="Arial" w:cs="Arial"/>
          <w:bCs/>
          <w:sz w:val="24"/>
          <w:szCs w:val="24"/>
        </w:rPr>
        <w:t>получением</w:t>
      </w:r>
      <w:proofErr w:type="gramEnd"/>
      <w:r w:rsidRPr="00E426A7">
        <w:rPr>
          <w:rFonts w:ascii="Arial" w:hAnsi="Arial" w:cs="Arial"/>
          <w:bCs/>
          <w:sz w:val="24"/>
          <w:szCs w:val="24"/>
        </w:rPr>
        <w:t xml:space="preserve"> которого они обратились</w:t>
      </w:r>
    </w:p>
    <w:p w:rsidR="001E6761" w:rsidRPr="00E426A7" w:rsidRDefault="001E6761" w:rsidP="001E6761">
      <w:pPr>
        <w:spacing w:before="150" w:after="150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3.1. Описание последовательности действий при предоставлении муниципальной услуги</w:t>
      </w:r>
      <w:r w:rsidR="001E6761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3.1.1. Предоставление муниципальной услуги включает в себя следующие проц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дуры: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 оказание консультаций заявителю;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 принятие и рассмотрение комплекта документов, представленных заявителем;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 направление межведомственных запросов в органы, участвующие в предоста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лении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 подготовка результата муниципальной услуги;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5) выдача (направление) заявителю результата муниципальной услуги.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3.2. Оказание консультаций заявителю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3.2.1. Основанием начала выполнения административной процедуры является о</w:t>
      </w:r>
      <w:r w:rsidRPr="00E426A7">
        <w:rPr>
          <w:rFonts w:ascii="Arial" w:hAnsi="Arial" w:cs="Arial"/>
          <w:sz w:val="24"/>
          <w:szCs w:val="24"/>
        </w:rPr>
        <w:t>б</w:t>
      </w:r>
      <w:r w:rsidRPr="00E426A7">
        <w:rPr>
          <w:rFonts w:ascii="Arial" w:hAnsi="Arial" w:cs="Arial"/>
          <w:sz w:val="24"/>
          <w:szCs w:val="24"/>
        </w:rPr>
        <w:t>ращение заявителя по вопросам, связанным с предоставлением муниципальной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ной процедуры, является: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- при обращении заявителя в МФЦ – работник МФЦ;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- при обращении заявителя в Исполком – секретарь </w:t>
      </w:r>
      <w:proofErr w:type="spellStart"/>
      <w:r w:rsidRPr="00E426A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Исполнител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ного комитета сельского поселения Бавлинского муниципального района  (далее - дол</w:t>
      </w:r>
      <w:r w:rsidRPr="00E426A7">
        <w:rPr>
          <w:rFonts w:ascii="Arial" w:hAnsi="Arial" w:cs="Arial"/>
          <w:sz w:val="24"/>
          <w:szCs w:val="24"/>
        </w:rPr>
        <w:t>ж</w:t>
      </w:r>
      <w:r w:rsidRPr="00E426A7">
        <w:rPr>
          <w:rFonts w:ascii="Arial" w:hAnsi="Arial" w:cs="Arial"/>
          <w:sz w:val="24"/>
          <w:szCs w:val="24"/>
        </w:rPr>
        <w:t>ностное лицо, ответственное за консультирование).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3.2.2. Заявитель вправе обратиться за консультацией о порядке и сроках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ставления муниципальной услуги в МФЦ лично и по телефону и электронной почте.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Работник МФЦ консультирует заявителя, в том числе по составу, форме предста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ляемой документации и другим вопросам для получения муниципальной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лучения муниципальной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3.2.3. Заявитель вправе обратиться в Исполком по телефону и электронной почте, а также получить консультацию на Республиканском портале, сайте Исполкома о порядке и сроках предоставления муниципальной услуги, в том числе по составу, форме пре</w:t>
      </w:r>
      <w:r w:rsidRPr="00E426A7">
        <w:rPr>
          <w:rFonts w:ascii="Arial" w:hAnsi="Arial" w:cs="Arial"/>
          <w:sz w:val="24"/>
          <w:szCs w:val="24"/>
        </w:rPr>
        <w:t>д</w:t>
      </w:r>
      <w:r w:rsidRPr="00E426A7">
        <w:rPr>
          <w:rFonts w:ascii="Arial" w:hAnsi="Arial" w:cs="Arial"/>
          <w:sz w:val="24"/>
          <w:szCs w:val="24"/>
        </w:rPr>
        <w:t>ставляемой документации и другим вопросам для получения муниципальной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Должностное лицо, ответственное за консультирование информирует заявителя в соответствии с требованиями пункта 1.3.4. Регламента.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лучения муниципальной услуги.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 Принятие и рассмотрение комплекта документов, представленных заявителем</w:t>
      </w:r>
      <w:r w:rsidR="00A77BC7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3.3.1. Прием документов для предоставления муниципальной услуги через МФЦ или удаленное рабочее место МФЦ.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 xml:space="preserve">том 2.5. Регламента.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3.3.1.2. Работник МФЦ, ведущий прием заявлений: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удостоверяет личность заявителя;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определяет предмет обращения;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проводит проверку полномочий лица, подающего документы;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проводит проверку соответствия документов требованиям, указанным в пункте 2.5. Регламента;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заполняет электронную форму заявления в АИС МФЦ;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предоставлении документов, указанных в пункте 2.5. Регламента на бумажном носителе, осуществляет сканирование представленных документов;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распечатывает заявление из АИС МФЦ;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передает заявителю на проверку и подписание;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после подписания сканирует подписанное заявление в АИС МФЦ;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загружает в АИС МФЦ документы, представленные в электронной форме или эле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 xml:space="preserve">тронные образы отсканированных документов, формирует электронное дело;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возвращает подписанное заявление и оригиналы бумажных документов;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выдает заявителю расписку в приеме документов.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готовое к о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 xml:space="preserve">правке заявление и пакет документов.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3.3.1.3. Работник МФЦ направляет пакет документов, принятых от заявителя в И</w:t>
      </w:r>
      <w:r w:rsidRPr="00E426A7">
        <w:rPr>
          <w:rFonts w:ascii="Arial" w:hAnsi="Arial" w:cs="Arial"/>
          <w:sz w:val="24"/>
          <w:szCs w:val="24"/>
        </w:rPr>
        <w:t>с</w:t>
      </w:r>
      <w:r w:rsidRPr="00E426A7">
        <w:rPr>
          <w:rFonts w:ascii="Arial" w:hAnsi="Arial" w:cs="Arial"/>
          <w:sz w:val="24"/>
          <w:szCs w:val="24"/>
        </w:rPr>
        <w:t>полком в электронной форме (в составе пакетов электронных дел) в течение одного р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бочего дня со дня обращения заявителя в структурное подразделение МФЦ.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заявление и п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кет документов (электронное дело), направленные в Исполком, посредством системы электронного взаимодействия.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3.3.2.1. Заявитель для подачи заявления в электронной форме через Республика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 xml:space="preserve">ский портал выполняет следующие действия: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выполняет авторизацию на Республиканском портале;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открывает форму электронного заявления на Республиканском портале;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подтверждает факт ознакомления и согласия с условиями и порядком предоста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ления муниципальной услуги в электронной форме (устанавливает соответствующую о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>метку о согласии в форме электронного заявления);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подтверждает достоверность сообщенных сведений (устанавливает соответств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ющую отметку в форме электронного заявления);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электронное заявление подписывается в соответствии с требованиями пункта 2.5.6 Регламента;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получает уведомление об отправке электронного заявления.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электронное 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ло, направленное в Исполком, посредством системы электронного взаимодействия.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3.3.3. Рассмотрение комплекта документов Исполкомом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 xml:space="preserve">ной процедуры является секретарь  Исполнительного комитета </w:t>
      </w:r>
      <w:proofErr w:type="spellStart"/>
      <w:r w:rsidRPr="00E426A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сельск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 поселения Бавлинского муниципального района (далее - должностное лицо, отве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>ственное за прием документов):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Должностное лицо, ответственное за прием документов, после поступления док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 xml:space="preserve">ментов на рассмотрение: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присваивает заявлению номер в соответствии с номенклатурой дел и статус «Пр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верка документов», что отражается в личном кабинете Республиканского портала;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изучает поступившие электронные дела, в том числе, приложенные заявителем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кументы в электронной форме и электронные образы документов;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проверяет комплектность, читаемость электронных образов документов;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проверяет соблюдение условий действительности электронной подписи, посре</w:t>
      </w:r>
      <w:r w:rsidRPr="00E426A7">
        <w:rPr>
          <w:rFonts w:ascii="Arial" w:hAnsi="Arial" w:cs="Arial"/>
          <w:sz w:val="24"/>
          <w:szCs w:val="24"/>
        </w:rPr>
        <w:t>д</w:t>
      </w:r>
      <w:r w:rsidRPr="00E426A7">
        <w:rPr>
          <w:rFonts w:ascii="Arial" w:hAnsi="Arial" w:cs="Arial"/>
          <w:sz w:val="24"/>
          <w:szCs w:val="24"/>
        </w:rPr>
        <w:t>ством обращения к Единому порталу (в случае, если заявителем представлены эле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тронные образы документов, подписанные усиленной квалифицированной электронной подписью).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наличии оснований, предусмотренных пунктом 2.7.1. Регламента, подготавл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 xml:space="preserve">вает проект решения об отказе в приеме документов, необходимых для предоставления муниципальной услуги.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случае</w:t>
      </w:r>
      <w:proofErr w:type="gramStart"/>
      <w:r w:rsidRPr="00E426A7">
        <w:rPr>
          <w:rFonts w:ascii="Arial" w:hAnsi="Arial" w:cs="Arial"/>
          <w:sz w:val="24"/>
          <w:szCs w:val="24"/>
        </w:rPr>
        <w:t>,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если в результате проверки усиленной квалифицированной электронной подписи выявлено несоблюдение условий ее действительности, проект решения об отк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зе должен содержать пункты статьи 11 Федерального закона № 63-ФЗ, которые послуж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ли основанием для его принятия.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формации, сведений), которые не представлены, содержат недостоверные и (или) прот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воречивые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сведения, оформлены с нарушением установленных требований), оформл</w:t>
      </w:r>
      <w:r w:rsidRPr="00E426A7">
        <w:rPr>
          <w:rFonts w:ascii="Arial" w:hAnsi="Arial" w:cs="Arial"/>
          <w:sz w:val="24"/>
          <w:szCs w:val="24"/>
        </w:rPr>
        <w:t>я</w:t>
      </w:r>
      <w:r w:rsidRPr="00E426A7">
        <w:rPr>
          <w:rFonts w:ascii="Arial" w:hAnsi="Arial" w:cs="Arial"/>
          <w:sz w:val="24"/>
          <w:szCs w:val="24"/>
        </w:rPr>
        <w:t>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случае отсутствия оснований для отказа в приеме документов, предусмотренных пунктом 2.7.1. Регламента, должностное лицо, ответственное за прием документов, в т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чение одного рабочего дня со дня поступления заявления, направляет заявителю, ук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занным в заявлении способом, уведомление о поступлении заявления, содержащее вх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дящий регистрационный номер заявления, дату получения заявления, перечень наим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нований файлов, представленных к нему документов, дату получения результата мун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3.3.3.2. Исполнение процедур, указанных в пункте 3.3.3.1.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 xml:space="preserve">ственных и муниципальных услуг.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3.3.3.3. Процедуры, устанавливаемые пунктом 3.3.3. Регламента, выполняются в течение одного рабочего дня со дня поступления заявления на рассмотрение.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3.4. Направление межведомственных запросов в органы, участвующие в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ставлении муниципальной услуги</w:t>
      </w:r>
      <w:r w:rsidR="00A77BC7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3.4.1. Основанием начала выполнения административной процедуры является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лучение должностным лицом (работником), уполномоченным на выполнение админ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стративной процедуры, от должностного лица (работника), ответственного за прием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кументов, принятых от заявителя документов.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Должностным лицом (работником), ответственным за выполнение администрати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 xml:space="preserve">ной процедуры, </w:t>
      </w:r>
      <w:proofErr w:type="gramStart"/>
      <w:r w:rsidRPr="00E426A7">
        <w:rPr>
          <w:rFonts w:ascii="Arial" w:hAnsi="Arial" w:cs="Arial"/>
          <w:sz w:val="24"/>
          <w:szCs w:val="24"/>
        </w:rPr>
        <w:t xml:space="preserve">является секретарь Исполнительного комитета </w:t>
      </w:r>
      <w:proofErr w:type="spellStart"/>
      <w:r w:rsidRPr="00E426A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 сельск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 поселения Бавлинского муниципального района указываются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сведения о должностном лице (далее - должностное лицо, ответственное за  направление межведомственных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просов).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3.4.2. Должностное лицо, ответственное за направление межведомственных запр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сов, формирует и направляет в электронной форме посредством системы межведо</w:t>
      </w:r>
      <w:r w:rsidRPr="00E426A7">
        <w:rPr>
          <w:rFonts w:ascii="Arial" w:hAnsi="Arial" w:cs="Arial"/>
          <w:sz w:val="24"/>
          <w:szCs w:val="24"/>
        </w:rPr>
        <w:t>м</w:t>
      </w:r>
      <w:r w:rsidRPr="00E426A7">
        <w:rPr>
          <w:rFonts w:ascii="Arial" w:hAnsi="Arial" w:cs="Arial"/>
          <w:sz w:val="24"/>
          <w:szCs w:val="24"/>
        </w:rPr>
        <w:t>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2.6.1. Регламента.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тям в случае, если заявителем предоставлены документы, указанные в подпунктах 1 – 8 пункта 2.6.1. Регламента, а также в случае обращения за получением разрешения на в</w:t>
      </w:r>
      <w:r w:rsidRPr="00E426A7">
        <w:rPr>
          <w:rFonts w:ascii="Arial" w:hAnsi="Arial" w:cs="Arial"/>
          <w:sz w:val="24"/>
          <w:szCs w:val="24"/>
        </w:rPr>
        <w:t>ы</w:t>
      </w:r>
      <w:r w:rsidRPr="00E426A7">
        <w:rPr>
          <w:rFonts w:ascii="Arial" w:hAnsi="Arial" w:cs="Arial"/>
          <w:sz w:val="24"/>
          <w:szCs w:val="24"/>
        </w:rPr>
        <w:t>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направление межведомственных запросов не осуществляется.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3.4.3. Специалисты поставщиков данных на основании запросов, поступивших ч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 xml:space="preserve">рез систему межведомственного электронного взаимодействия, </w:t>
      </w:r>
      <w:proofErr w:type="gramStart"/>
      <w:r w:rsidRPr="00E426A7">
        <w:rPr>
          <w:rFonts w:ascii="Arial" w:hAnsi="Arial" w:cs="Arial"/>
          <w:sz w:val="24"/>
          <w:szCs w:val="24"/>
        </w:rPr>
        <w:t>предоставляют запраш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ваемые документы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следующие ср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ки: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по документам (сведениям), направляемым специалистами </w:t>
      </w:r>
      <w:proofErr w:type="spellStart"/>
      <w:r w:rsidRPr="00E426A7">
        <w:rPr>
          <w:rFonts w:ascii="Arial" w:hAnsi="Arial" w:cs="Arial"/>
          <w:sz w:val="24"/>
          <w:szCs w:val="24"/>
        </w:rPr>
        <w:t>Росреестра</w:t>
      </w:r>
      <w:proofErr w:type="spellEnd"/>
      <w:r w:rsidRPr="00E426A7">
        <w:rPr>
          <w:rFonts w:ascii="Arial" w:hAnsi="Arial" w:cs="Arial"/>
          <w:sz w:val="24"/>
          <w:szCs w:val="24"/>
        </w:rPr>
        <w:t>, не более трех рабочих дней;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 документам (сведениям), находящимся в распоряжении органов местного сам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управления и подведомственных им организаций – не более трех рабочих дней;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по остальным поставщикам - в течение пяти дней со дня поступления межведо</w:t>
      </w:r>
      <w:r w:rsidRPr="00E426A7">
        <w:rPr>
          <w:rFonts w:ascii="Arial" w:hAnsi="Arial" w:cs="Arial"/>
          <w:sz w:val="24"/>
          <w:szCs w:val="24"/>
        </w:rPr>
        <w:t>м</w:t>
      </w:r>
      <w:r w:rsidRPr="00E426A7">
        <w:rPr>
          <w:rFonts w:ascii="Arial" w:hAnsi="Arial" w:cs="Arial"/>
          <w:sz w:val="24"/>
          <w:szCs w:val="24"/>
        </w:rPr>
        <w:t>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новлены федеральными законами, правовыми актами Правительства Российской Фед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документы (св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</w:t>
      </w:r>
      <w:r w:rsidRPr="00E426A7">
        <w:rPr>
          <w:rFonts w:ascii="Arial" w:hAnsi="Arial" w:cs="Arial"/>
          <w:sz w:val="24"/>
          <w:szCs w:val="24"/>
        </w:rPr>
        <w:t>м</w:t>
      </w:r>
      <w:r w:rsidRPr="00E426A7">
        <w:rPr>
          <w:rFonts w:ascii="Arial" w:hAnsi="Arial" w:cs="Arial"/>
          <w:sz w:val="24"/>
          <w:szCs w:val="24"/>
        </w:rPr>
        <w:t>ственных запросов.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3.4.4. Должностное лицо, ответственное за направление межведомственных запр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сов: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получает запрашиваемые через систему межведомственного электронного вза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модействия документы (сведения), необходимые для предоставления муниципальной услуги, либо уведомление об отказе при отсутствии документа и (или) информации;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наличии оснований, предусмотренных пунктом 2.7.1. Регламента, по истечении пяти рабочих дней со дня направления межведомственных запросов, подготавливает проект решения об отказе в приеме документов, необходимых для предоставления мун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формации, сведений), которые не представлены, содержат недостоверные и (или) прот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воречивые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сведения, оформлены с нарушением установленных требований), оформл</w:t>
      </w:r>
      <w:r w:rsidRPr="00E426A7">
        <w:rPr>
          <w:rFonts w:ascii="Arial" w:hAnsi="Arial" w:cs="Arial"/>
          <w:sz w:val="24"/>
          <w:szCs w:val="24"/>
        </w:rPr>
        <w:t>я</w:t>
      </w:r>
      <w:r w:rsidRPr="00E426A7">
        <w:rPr>
          <w:rFonts w:ascii="Arial" w:hAnsi="Arial" w:cs="Arial"/>
          <w:sz w:val="24"/>
          <w:szCs w:val="24"/>
        </w:rPr>
        <w:t>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проект решения об отказе в приеме документов, необходимых для предоставления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ги, комплект документов (сведений), необходимых для предоставления муниципальной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3.4.5. Исполнение процедур, указанных в пунктах 3.4.2, 3.4.4. Регламента, при наличии технической возможности осуществляется в автоматическом режиме с испол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2.13. Регламента.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3.4.6. Максимальный срок выполнения административных процедур, указанных в пункте 3.4. Регламента, составляет пять рабочих дней.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3.5. Подготовка результата муниципальной услуги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3.5.1. Основанием начала выполнения административной процедуры является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ступление от должностного лица, ответственного за направление межведомственных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просов, комплекта документов (сведений) необходимых для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Должностным лицом, ответственным за выполнение административной процедуры, является секретарь Исполнительного комитета </w:t>
      </w:r>
      <w:proofErr w:type="spellStart"/>
      <w:r w:rsidRPr="00E426A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 (далее - должностное лицо, ответственное за подг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товку результата предоставления муниципальной услуги).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3.5.2. Должностное лицо, ответственное за подготовку результата предоставления муниципальной услуги: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3.5.2.1. В случае обращения заявителя за выдачей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кустарников, снос газона: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уведомляет заявителя (представителя заявителя) о дате, времени и месте пров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дения обследования зеленых насаждений способом, указанным в заявлении о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выезжает на место проведения работ, осматривает зеленые насаждения и ос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 xml:space="preserve">ществляет </w:t>
      </w:r>
      <w:proofErr w:type="spellStart"/>
      <w:r w:rsidRPr="00E426A7">
        <w:rPr>
          <w:rFonts w:ascii="Arial" w:hAnsi="Arial" w:cs="Arial"/>
          <w:sz w:val="24"/>
          <w:szCs w:val="24"/>
        </w:rPr>
        <w:t>фотофиксацию</w:t>
      </w:r>
      <w:proofErr w:type="spellEnd"/>
      <w:r w:rsidRPr="00E426A7">
        <w:rPr>
          <w:rFonts w:ascii="Arial" w:hAnsi="Arial" w:cs="Arial"/>
          <w:sz w:val="24"/>
          <w:szCs w:val="24"/>
        </w:rPr>
        <w:t>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подготавливает акт обследования зеленых насаждений (приложение № 2);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ги, предусмотренных пунктом 2.8.2. Регламента: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необходимости проводит расчет компенсационной стоимости в соответствии с методикой, формирует счет для оплаты компенсационной стоимости;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направляет акт обследования с расчетом компенсационной стоимости с уведомл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 xml:space="preserve">нием о необходимости осуществления оплаты компенсационной стоимости заявителю способом, указанным в заявлении, в течение одного рабочего дня </w:t>
      </w:r>
      <w:proofErr w:type="gramStart"/>
      <w:r w:rsidRPr="00E426A7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акта обследования, выставляет начисление в государственную информационную систему го</w:t>
      </w:r>
      <w:r w:rsidRPr="00E426A7">
        <w:rPr>
          <w:rFonts w:ascii="Arial" w:hAnsi="Arial" w:cs="Arial"/>
          <w:sz w:val="24"/>
          <w:szCs w:val="24"/>
        </w:rPr>
        <w:t>с</w:t>
      </w:r>
      <w:r w:rsidRPr="00E426A7">
        <w:rPr>
          <w:rFonts w:ascii="Arial" w:hAnsi="Arial" w:cs="Arial"/>
          <w:sz w:val="24"/>
          <w:szCs w:val="24"/>
        </w:rPr>
        <w:t>ударственных и муниципальных платежей;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осуществляет мониторинг поступления сведений об оплате в государственную и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формационную систему государственных и муниципальных платежей;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 случае </w:t>
      </w:r>
      <w:proofErr w:type="spellStart"/>
      <w:r w:rsidRPr="00E426A7">
        <w:rPr>
          <w:rFonts w:ascii="Arial" w:hAnsi="Arial" w:cs="Arial"/>
          <w:sz w:val="24"/>
          <w:szCs w:val="24"/>
        </w:rPr>
        <w:t>непоступления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оплаты компенсационной стоимости в течение 7 рабочих дней со дня направления заявителю уведомления о необходимости осуществления опл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ты компенсационной стоимости подготавливает проект решения об отказе в предоста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лении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ги, предусмотренных пунктом 2.8.2. Регламента, по итогам рассмотрения документов, н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 xml:space="preserve">обходимых предоставления муниципальной услуги, подготавливает проект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кустарников, снос газона;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кументооборота.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Административные процедуры выполняются в течение 10 рабочих дней.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уведомление о проведении обследования, акт обследования зеленых насаждений, уведомление о нео</w:t>
      </w:r>
      <w:r w:rsidRPr="00E426A7">
        <w:rPr>
          <w:rFonts w:ascii="Arial" w:hAnsi="Arial" w:cs="Arial"/>
          <w:sz w:val="24"/>
          <w:szCs w:val="24"/>
        </w:rPr>
        <w:t>б</w:t>
      </w:r>
      <w:r w:rsidRPr="00E426A7">
        <w:rPr>
          <w:rFonts w:ascii="Arial" w:hAnsi="Arial" w:cs="Arial"/>
          <w:sz w:val="24"/>
          <w:szCs w:val="24"/>
        </w:rPr>
        <w:t>ходимости осуществления оплаты компенсационной стоимости, счет для оплаты компе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сационной стоимости; проект решения об отказе в предоставлении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 xml:space="preserve">ги, проект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ников, снос газона.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3.5.2.2. В случае обращения заявителя за выдачей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кустарников, сноса газона при проведении работ по ремонту, строительству, реконструкции сетей инженерно-технического обеспечения в части технологического присоединения (подключения) к сетям: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ги, предусмотренных пунктом 2.8.2. Регламента: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при необходимости проводит расчет компенсационной стоимости в соответствии с методикой согласно </w:t>
      </w:r>
      <w:proofErr w:type="spellStart"/>
      <w:r w:rsidRPr="00E426A7">
        <w:rPr>
          <w:rFonts w:ascii="Arial" w:hAnsi="Arial" w:cs="Arial"/>
          <w:sz w:val="24"/>
          <w:szCs w:val="24"/>
        </w:rPr>
        <w:t>перечетной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ведомости, формирует счет для оплаты компенсацио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ной стоимости;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направляет расчет компенсационной стоимости с уведомлением о необходимости осуществления оплаты компенсационной стоимости заявителю способом, указанным в заявлении, в течение одного рабочего дня </w:t>
      </w:r>
      <w:proofErr w:type="gramStart"/>
      <w:r w:rsidRPr="00E426A7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акта обследования, в</w:t>
      </w:r>
      <w:r w:rsidRPr="00E426A7">
        <w:rPr>
          <w:rFonts w:ascii="Arial" w:hAnsi="Arial" w:cs="Arial"/>
          <w:sz w:val="24"/>
          <w:szCs w:val="24"/>
        </w:rPr>
        <w:t>ы</w:t>
      </w:r>
      <w:r w:rsidRPr="00E426A7">
        <w:rPr>
          <w:rFonts w:ascii="Arial" w:hAnsi="Arial" w:cs="Arial"/>
          <w:sz w:val="24"/>
          <w:szCs w:val="24"/>
        </w:rPr>
        <w:t>ставляет начисление в государственную информационную систему государственных и муниципальных платежей;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подготавливает проект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кустарников, снос газона;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кументооборота.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проект решения об отказе в предоставлении муниципальной услуги, уведомление о необходимости ос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ществления оплаты компенсационной стоимости, счет для оплаты компенсационной ст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имости; проект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старников, снос газона.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3.5.2.3. В случае обращения заявителя за выдачей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кустарников, снос газона при проведении ав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уведомляет заявителя (представителя заявителя) о дате, времени и месте пров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дения обследования зеленых насаждений способом, указанным в заявлении о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выезжает на место проведения работ, осматривает зеленые насаждения и ос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 xml:space="preserve">ществляет </w:t>
      </w:r>
      <w:proofErr w:type="spellStart"/>
      <w:r w:rsidRPr="00E426A7">
        <w:rPr>
          <w:rFonts w:ascii="Arial" w:hAnsi="Arial" w:cs="Arial"/>
          <w:sz w:val="24"/>
          <w:szCs w:val="24"/>
        </w:rPr>
        <w:t>фотофиксацию</w:t>
      </w:r>
      <w:proofErr w:type="spellEnd"/>
      <w:r w:rsidRPr="00E426A7">
        <w:rPr>
          <w:rFonts w:ascii="Arial" w:hAnsi="Arial" w:cs="Arial"/>
          <w:sz w:val="24"/>
          <w:szCs w:val="24"/>
        </w:rPr>
        <w:t>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выявлении оснований для отказа в предоставлении муниципальной услуги, указанных в пункте 2.8.2. Регламента, подготавливает проект решения об отказе в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случае отсутствия оснований для отказа в предоставлении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ги, предусмотренных пунктом 2.8.2. Регламента, подготавливает акт обследования зел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ных насаждений с заключением об аварийности деревьев, кустарников (приложение № 2).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Акт обследования зеленых насаждений с заключением об аварийности деревьев, кустарников дает право на вырубку аварийных деревьев и (или) кустарников в кратча</w:t>
      </w:r>
      <w:r w:rsidRPr="00E426A7">
        <w:rPr>
          <w:rFonts w:ascii="Arial" w:hAnsi="Arial" w:cs="Arial"/>
          <w:sz w:val="24"/>
          <w:szCs w:val="24"/>
        </w:rPr>
        <w:t>й</w:t>
      </w:r>
      <w:r w:rsidRPr="00E426A7">
        <w:rPr>
          <w:rFonts w:ascii="Arial" w:hAnsi="Arial" w:cs="Arial"/>
          <w:sz w:val="24"/>
          <w:szCs w:val="24"/>
        </w:rPr>
        <w:t xml:space="preserve">шие сроки, проведение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кронирования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деревьев и (или) кустарников.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Административные процедуры выполняются в течение двух рабочих дней.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уведомление о проведении обследования, проект решения об отказе в предоставлении муниципальной услуги, акт обследования зеленых насаждений с заключением об аварийности деревьев, кустарников.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ления муниципальной услуги (далее – проекты документов) осуществляется руководит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лем структурного подразделения, ответственного за подготовку результата муниципал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ной услуги, заместителем Руководителя Исполкома, Руководителем Исполкома.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Подготовленные проекты документов, имеющие замечания, возвращаются на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Руководитель Исполкома при подписании проектов документов проверяет собл</w:t>
      </w:r>
      <w:r w:rsidRPr="00E426A7">
        <w:rPr>
          <w:rFonts w:ascii="Arial" w:hAnsi="Arial" w:cs="Arial"/>
          <w:sz w:val="24"/>
          <w:szCs w:val="24"/>
        </w:rPr>
        <w:t>ю</w:t>
      </w:r>
      <w:r w:rsidRPr="00E426A7">
        <w:rPr>
          <w:rFonts w:ascii="Arial" w:hAnsi="Arial" w:cs="Arial"/>
          <w:sz w:val="24"/>
          <w:szCs w:val="24"/>
        </w:rPr>
        <w:t>дение Регламента должностными лицами Исполкома в части сроков выполнения админ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стративных процедур, их последовательности и полноты, наличия согласований уполн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моченных должностных лиц Исполкома в системе электронного документооборота.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случае выявления нарушений в части сроков выполнения административных процедур, их последовательности и полноты Руководитель Исполкома инициирует пр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влечение к ответственности лиц, допустивших нарушения, в соответствии с пунктом 4.3. Регламента.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Административные процедуры выполняются в течение одного рабочего дня.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решение об о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>казе в приеме документов необходимых для предоставления муниципальной услуги, р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 xml:space="preserve">шение об отказе в предоставлении муниципальной услуги,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деревьев, кустарников, снос газона.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3.5.4. Исполнение процедур, указанных в пунктах 3.5.2., 3.5.3. Регламента, при наличии технической возможности осуществляется в автоматическом режиме с испол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зованием автоматизированной информационной системы, предназначенной для оказания государственных и муниципальных услуг.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3.5.5. Максимальный срок выполнения административных процедур, указанных в пункте 3.5. Регламента, в случае обращения заявителя за получением муниципальной услуги – 11 рабочих дней; в случае обращения заявителя за получением муниципальной услуги при проведении работ по ремонту, строительству, реконструкции сетей инжене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но-технического обеспечения в части технологического присоединения (подключения) к сетям – два рабочих дня;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3.6. Выдача (направление) заявителю результата муниципальной услуги</w:t>
      </w:r>
      <w:r w:rsidR="00A77BC7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3.6.1. Основанием начала выполнения административной процедуры является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лучение должностным лицом, ответственным за выполнение административной процед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ры, документа, подтверждающего предоставление (отказ в предоставлении) муниципал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Должностным лицом, ответственным за выполнение административной процедуры, является секретарь Исполнительного комитета </w:t>
      </w:r>
      <w:proofErr w:type="spellStart"/>
      <w:r w:rsidRPr="00E426A7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 сельского поселения Бавлинского муниципального района (далее - должностное лицо, ответственное за выд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чу (направление) документов).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Должностное лицо, ответственное за выдачу (направление) документов: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обеспечивает регистрацию и внесение сведений о результате предоставления м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ниципальной услуги в подсистему ведения документации автоматизированной информ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ционной системы, предназначенной для оказания государственных и муниципальных услуг, государственную информационную систему обеспечения градостроительной де</w:t>
      </w:r>
      <w:r w:rsidRPr="00E426A7">
        <w:rPr>
          <w:rFonts w:ascii="Arial" w:hAnsi="Arial" w:cs="Arial"/>
          <w:sz w:val="24"/>
          <w:szCs w:val="24"/>
        </w:rPr>
        <w:t>я</w:t>
      </w:r>
      <w:r w:rsidRPr="00E426A7">
        <w:rPr>
          <w:rFonts w:ascii="Arial" w:hAnsi="Arial" w:cs="Arial"/>
          <w:sz w:val="24"/>
          <w:szCs w:val="24"/>
        </w:rPr>
        <w:t>тельности;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извещает заявителя (его представителя) через Республиканский портал о резул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Исполнение процедур при наличии технической возможности осуществляется в 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мах, извещение заявителя (его представителя) о результате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 и способах его получения.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3.6.2. Порядок выдачи (направления) результата предоставления муниципальной услуги: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 xml:space="preserve">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порядке оч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редности, в день прибытия заявителя в сроки, установленные регламентом работы МФЦ.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3.6.2.2.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ченного должностного лица Исполкома (Исполкомом).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подпис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ния документа, подтверждающего предоставление (отказ в предоставлении)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услуги, уполномоченным должностным лицом Исполкома (Исполкомом).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ставлении муниципальной услуги).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3.7. Исправление технических ошибок</w:t>
      </w:r>
      <w:r w:rsidR="00A77BC7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3.7.1. В случае обнаружения технической ошибки в документе, являющемся р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зультатом муниципальной услуги, заявитель направляет в Исполком: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№ 7);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держится техническая ошибка;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документы, имеющие юридическую силу, свидетельствующие о наличии технич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 xml:space="preserve">ской ошибки.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те, являющемся результатом муниципальной услуги, подается заявителем (уполном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ченным представителем) почтовым отправлением (в том числе с использованием эле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тронной почты), либо через Республиканский портал или МФЦ.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тов.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выполняются в течение одного рабочего дня </w:t>
      </w:r>
      <w:proofErr w:type="gramStart"/>
      <w:r w:rsidRPr="00E426A7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заявления.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принятое и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регистрированное заявление, направленное на рассмотрение должностному лицу, отве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>ственному за обработку документов.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ставления муниципальной услуги, осуществляет процедуры, предусмотренные пунктом 3.5. Регламента, и выдает исправленный документ заявителю (уполномоченному пре</w:t>
      </w:r>
      <w:r w:rsidRPr="00E426A7">
        <w:rPr>
          <w:rFonts w:ascii="Arial" w:hAnsi="Arial" w:cs="Arial"/>
          <w:sz w:val="24"/>
          <w:szCs w:val="24"/>
        </w:rPr>
        <w:t>д</w:t>
      </w:r>
      <w:r w:rsidRPr="00E426A7">
        <w:rPr>
          <w:rFonts w:ascii="Arial" w:hAnsi="Arial" w:cs="Arial"/>
          <w:sz w:val="24"/>
          <w:szCs w:val="24"/>
        </w:rPr>
        <w:t>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</w:t>
      </w:r>
      <w:r w:rsidRPr="00E426A7">
        <w:rPr>
          <w:rFonts w:ascii="Arial" w:hAnsi="Arial" w:cs="Arial"/>
          <w:sz w:val="24"/>
          <w:szCs w:val="24"/>
        </w:rPr>
        <w:t>ж</w:t>
      </w:r>
      <w:r w:rsidRPr="00E426A7">
        <w:rPr>
          <w:rFonts w:ascii="Arial" w:hAnsi="Arial" w:cs="Arial"/>
          <w:sz w:val="24"/>
          <w:szCs w:val="24"/>
        </w:rPr>
        <w:t>ности получения документа при предоставлении в Исполком оригинала документа, в к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тором содержится техническая ошибка.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ресованного лица заявления о допущенной ошибке.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Результатами выполнения административных процедур являются: выданный (направленный) заявителю документ.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4. Порядок и формы </w:t>
      </w:r>
      <w:proofErr w:type="gramStart"/>
      <w:r w:rsidRPr="00E426A7">
        <w:rPr>
          <w:rFonts w:ascii="Arial" w:hAnsi="Arial" w:cs="Arial"/>
          <w:sz w:val="24"/>
          <w:szCs w:val="24"/>
        </w:rPr>
        <w:t>контроля за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предоставлением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муниципальной услуги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4.1. Порядок осуществления текущего </w:t>
      </w:r>
      <w:proofErr w:type="gramStart"/>
      <w:r w:rsidRPr="00E426A7">
        <w:rPr>
          <w:rFonts w:ascii="Arial" w:hAnsi="Arial" w:cs="Arial"/>
          <w:sz w:val="24"/>
          <w:szCs w:val="24"/>
        </w:rPr>
        <w:t>контроля за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вовых актов, устанавливающих требования к предоставлению муниципальной услуги, а также принятием ими решений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ет в себя выявление и устранение нарушений прав заявителей, проведение проверок с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блюдения процедур предоставления муниципальной услуги, подготовку решений на де</w:t>
      </w:r>
      <w:r w:rsidRPr="00E426A7">
        <w:rPr>
          <w:rFonts w:ascii="Arial" w:hAnsi="Arial" w:cs="Arial"/>
          <w:sz w:val="24"/>
          <w:szCs w:val="24"/>
        </w:rPr>
        <w:t>й</w:t>
      </w:r>
      <w:r w:rsidRPr="00E426A7">
        <w:rPr>
          <w:rFonts w:ascii="Arial" w:hAnsi="Arial" w:cs="Arial"/>
          <w:sz w:val="24"/>
          <w:szCs w:val="24"/>
        </w:rPr>
        <w:t>ствия (бездействие) должностных лиц органа местного самоуправления.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E426A7">
        <w:rPr>
          <w:rFonts w:ascii="Arial" w:hAnsi="Arial" w:cs="Arial"/>
          <w:sz w:val="24"/>
          <w:szCs w:val="24"/>
        </w:rPr>
        <w:t>контроля за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ляются: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 проверка и согласование проектов документов по предоставлению муниципал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 проводимые в установленном порядке проверки ведения делопроизводства;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3) проведение в установленном порядке контрольных </w:t>
      </w:r>
      <w:proofErr w:type="gramStart"/>
      <w:r w:rsidRPr="00E426A7">
        <w:rPr>
          <w:rFonts w:ascii="Arial" w:hAnsi="Arial" w:cs="Arial"/>
          <w:sz w:val="24"/>
          <w:szCs w:val="24"/>
        </w:rPr>
        <w:t>проверок соблюдения проц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дур предоставления муниципальной услуги</w:t>
      </w:r>
      <w:proofErr w:type="gramEnd"/>
      <w:r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>ствующих документов и другие сведения.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Для осуществления </w:t>
      </w:r>
      <w:proofErr w:type="gramStart"/>
      <w:r w:rsidRPr="00E426A7">
        <w:rPr>
          <w:rFonts w:ascii="Arial" w:hAnsi="Arial" w:cs="Arial"/>
          <w:sz w:val="24"/>
          <w:szCs w:val="24"/>
        </w:rPr>
        <w:t>контроля за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совершением действий при предоставлении мун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нистративных процедур должностные лица немедленно информируют руководителя о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гана, предоставляющего муниципальную услугу, а также предпринимают срочные меры по устранению нарушений.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E426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</w:t>
      </w:r>
      <w:r w:rsidRPr="00E426A7">
        <w:rPr>
          <w:rFonts w:ascii="Arial" w:hAnsi="Arial" w:cs="Arial"/>
          <w:sz w:val="24"/>
          <w:szCs w:val="24"/>
        </w:rPr>
        <w:t>ж</w:t>
      </w:r>
      <w:r w:rsidRPr="00E426A7">
        <w:rPr>
          <w:rFonts w:ascii="Arial" w:hAnsi="Arial" w:cs="Arial"/>
          <w:sz w:val="24"/>
          <w:szCs w:val="24"/>
        </w:rPr>
        <w:t>ностными регламентами.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 xml:space="preserve">мы </w:t>
      </w:r>
      <w:proofErr w:type="gramStart"/>
      <w:r w:rsidRPr="00E426A7">
        <w:rPr>
          <w:rFonts w:ascii="Arial" w:hAnsi="Arial" w:cs="Arial"/>
          <w:sz w:val="24"/>
          <w:szCs w:val="24"/>
        </w:rPr>
        <w:t>контроля за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полнотой и качеством пре</w:t>
      </w:r>
      <w:r w:rsidR="00A77BC7" w:rsidRPr="00E426A7">
        <w:rPr>
          <w:rFonts w:ascii="Arial" w:hAnsi="Arial" w:cs="Arial"/>
          <w:sz w:val="24"/>
          <w:szCs w:val="24"/>
        </w:rPr>
        <w:t>доставления муниципальной услуги.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лением муниципальной услуги (комплексные проверки), или по конкретному обращению заявителя.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де предоставления муниципальной услуги</w:t>
      </w:r>
      <w:r w:rsidR="00A77BC7" w:rsidRPr="00E426A7">
        <w:rPr>
          <w:rFonts w:ascii="Arial" w:hAnsi="Arial" w:cs="Arial"/>
          <w:sz w:val="24"/>
          <w:szCs w:val="24"/>
        </w:rPr>
        <w:t>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телей виновные лица привлекаются к ответственности в соответствии с законодател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ством Российской Федерации.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Руководитель органа местного самоуправления несет ответственность за несво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временное рассмотрение заявлений.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жащее выполнение административных действий, указанных в разделе 3 Регламента.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</w:t>
      </w:r>
      <w:r w:rsidRPr="00E426A7">
        <w:rPr>
          <w:rFonts w:ascii="Arial" w:hAnsi="Arial" w:cs="Arial"/>
          <w:sz w:val="24"/>
          <w:szCs w:val="24"/>
        </w:rPr>
        <w:t>з</w:t>
      </w:r>
      <w:r w:rsidRPr="00E426A7">
        <w:rPr>
          <w:rFonts w:ascii="Arial" w:hAnsi="Arial" w:cs="Arial"/>
          <w:sz w:val="24"/>
          <w:szCs w:val="24"/>
        </w:rPr>
        <w:t>действие), принимаемые (осуществляемые) в ходе предоставления муниципальной усл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ги, несут ответственность в установленном законодательством порядке.</w:t>
      </w:r>
    </w:p>
    <w:p w:rsidR="0071591C" w:rsidRPr="00E426A7" w:rsidRDefault="0071591C" w:rsidP="001E6761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E426A7">
        <w:rPr>
          <w:rFonts w:ascii="Arial" w:hAnsi="Arial" w:cs="Arial"/>
          <w:sz w:val="24"/>
          <w:szCs w:val="24"/>
        </w:rPr>
        <w:t>контроля за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со стороны граждан, их объедин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ний и организаций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</w:t>
      </w:r>
      <w:r w:rsidRPr="00E426A7">
        <w:rPr>
          <w:rFonts w:ascii="Arial" w:hAnsi="Arial" w:cs="Arial"/>
          <w:sz w:val="24"/>
          <w:szCs w:val="24"/>
        </w:rPr>
        <w:t>ъ</w:t>
      </w:r>
      <w:r w:rsidRPr="00E426A7">
        <w:rPr>
          <w:rFonts w:ascii="Arial" w:hAnsi="Arial" w:cs="Arial"/>
          <w:sz w:val="24"/>
          <w:szCs w:val="24"/>
        </w:rPr>
        <w:t>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 муниципальной услуги.</w:t>
      </w:r>
    </w:p>
    <w:p w:rsidR="00A77BC7" w:rsidRPr="00E426A7" w:rsidRDefault="00A77BC7" w:rsidP="001E6761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5. Досудебный (внесудебный) порядок обжалования решений </w:t>
      </w:r>
    </w:p>
    <w:p w:rsidR="0071591C" w:rsidRPr="00E426A7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 действий (бездействия) органа, предоставляющего муниципальную услугу, мн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гофункционального центра предоставления государственных и муниципальных услуг, о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 xml:space="preserve">ганизаций, указанных в части 1.1 статьи </w:t>
      </w:r>
    </w:p>
    <w:p w:rsidR="0071591C" w:rsidRPr="00E426A7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16 Федерального закона от 27.07.2010 №210-ФЗ, а также их </w:t>
      </w:r>
    </w:p>
    <w:p w:rsidR="0071591C" w:rsidRPr="00E426A7" w:rsidRDefault="0071591C" w:rsidP="001E6761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должностных лиц, муниципальных служащих, работников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</w:t>
      </w:r>
      <w:r w:rsidRPr="00E426A7">
        <w:rPr>
          <w:rFonts w:ascii="Arial" w:hAnsi="Arial" w:cs="Arial"/>
          <w:sz w:val="24"/>
          <w:szCs w:val="24"/>
        </w:rPr>
        <w:t>к</w:t>
      </w:r>
      <w:r w:rsidRPr="00E426A7">
        <w:rPr>
          <w:rFonts w:ascii="Arial" w:hAnsi="Arial" w:cs="Arial"/>
          <w:sz w:val="24"/>
          <w:szCs w:val="24"/>
        </w:rPr>
        <w:t>ционального центра, работника многофункционального центра, организаций, предусмо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>ренных частью 1.1 статьи 16 Федерального закона № 210-ФЗ, а также их работников.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кона № 210-ФЗ;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</w:t>
      </w:r>
      <w:r w:rsidRPr="00E426A7">
        <w:rPr>
          <w:rFonts w:ascii="Arial" w:hAnsi="Arial" w:cs="Arial"/>
          <w:sz w:val="24"/>
          <w:szCs w:val="24"/>
        </w:rPr>
        <w:t>й</w:t>
      </w:r>
      <w:r w:rsidRPr="00E426A7">
        <w:rPr>
          <w:rFonts w:ascii="Arial" w:hAnsi="Arial" w:cs="Arial"/>
          <w:sz w:val="24"/>
          <w:szCs w:val="24"/>
        </w:rPr>
        <w:t>ствий, представление или осуществление которых не предусмотрено нормативными пр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ными правовыми актами Российской Федерации, нормативными правовыми актами Ре</w:t>
      </w:r>
      <w:r w:rsidRPr="00E426A7">
        <w:rPr>
          <w:rFonts w:ascii="Arial" w:hAnsi="Arial" w:cs="Arial"/>
          <w:sz w:val="24"/>
          <w:szCs w:val="24"/>
        </w:rPr>
        <w:t>с</w:t>
      </w:r>
      <w:r w:rsidRPr="00E426A7">
        <w:rPr>
          <w:rFonts w:ascii="Arial" w:hAnsi="Arial" w:cs="Arial"/>
          <w:sz w:val="24"/>
          <w:szCs w:val="24"/>
        </w:rPr>
        <w:t>публики Татарстан, муниципальными правовыми актами для предоставления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пальной услуги, у заявителя;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смотрены федеральными законами и принятыми в соответствии с ними иными нормати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ными правовыми актами Российской Федерации, законами и иными нормативными пр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вовыми актами Республики Татарстан, муниципальными правовыми актами.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</w:t>
      </w:r>
      <w:r w:rsidRPr="00E426A7">
        <w:rPr>
          <w:rFonts w:ascii="Arial" w:hAnsi="Arial" w:cs="Arial"/>
          <w:sz w:val="24"/>
          <w:szCs w:val="24"/>
        </w:rPr>
        <w:t>й</w:t>
      </w:r>
      <w:r w:rsidRPr="00E426A7">
        <w:rPr>
          <w:rFonts w:ascii="Arial" w:hAnsi="Arial" w:cs="Arial"/>
          <w:sz w:val="24"/>
          <w:szCs w:val="24"/>
        </w:rPr>
        <w:t>ствия) многофункционального центра, работника многофункционального центра возмо</w:t>
      </w:r>
      <w:r w:rsidRPr="00E426A7">
        <w:rPr>
          <w:rFonts w:ascii="Arial" w:hAnsi="Arial" w:cs="Arial"/>
          <w:sz w:val="24"/>
          <w:szCs w:val="24"/>
        </w:rPr>
        <w:t>ж</w:t>
      </w:r>
      <w:r w:rsidRPr="00E426A7">
        <w:rPr>
          <w:rFonts w:ascii="Arial" w:hAnsi="Arial" w:cs="Arial"/>
          <w:sz w:val="24"/>
          <w:szCs w:val="24"/>
        </w:rPr>
        <w:t>но в случае, если на многофункциональный центр, решения и действия (бездействие) к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торого обжалуются, возложена функция по предоставлению соответствующих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пальных услуг в полном объеме в порядке, определенном частью 1.3 статьи 16 Фед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рального закона № 210-ФЗ;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E426A7">
        <w:rPr>
          <w:rFonts w:ascii="Arial" w:hAnsi="Arial" w:cs="Arial"/>
          <w:sz w:val="24"/>
          <w:szCs w:val="24"/>
        </w:rPr>
        <w:t>в</w:t>
      </w:r>
      <w:r w:rsidRPr="00E426A7">
        <w:rPr>
          <w:rFonts w:ascii="Arial" w:hAnsi="Arial" w:cs="Arial"/>
          <w:sz w:val="24"/>
          <w:szCs w:val="24"/>
        </w:rPr>
        <w:t>ными правовыми актами Республики Татарстан, муниципальными правовыми актами;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7) отказ органа, предоставляющего муниципальную услугу, должностного лица о</w:t>
      </w:r>
      <w:r w:rsidRPr="00E426A7">
        <w:rPr>
          <w:rFonts w:ascii="Arial" w:hAnsi="Arial" w:cs="Arial"/>
          <w:sz w:val="24"/>
          <w:szCs w:val="24"/>
        </w:rPr>
        <w:t>р</w:t>
      </w:r>
      <w:r w:rsidRPr="00E426A7">
        <w:rPr>
          <w:rFonts w:ascii="Arial" w:hAnsi="Arial" w:cs="Arial"/>
          <w:sz w:val="24"/>
          <w:szCs w:val="24"/>
        </w:rPr>
        <w:t>гана, предоставляющего муниципальную услугу, многофункционального центра, работн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чаток и ошибок в выданных в результате предоставления муниципальной услуги док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ментах либо нарушение установленного срока таких исправлений.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кона № 210-ФЗ;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 муниципальной услуги;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ний и действий (бездействия) многофункционального центра, работника многофункци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стью 1.3 статьи 16 Федерального закона № 210-ФЗ.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начальном отказе в приеме документов, необходимых для предоставления муниципал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</w:t>
      </w:r>
      <w:r w:rsidRPr="00E426A7">
        <w:rPr>
          <w:rFonts w:ascii="Arial" w:hAnsi="Arial" w:cs="Arial"/>
          <w:sz w:val="24"/>
          <w:szCs w:val="24"/>
        </w:rPr>
        <w:t>й</w:t>
      </w:r>
      <w:r w:rsidRPr="00E426A7">
        <w:rPr>
          <w:rFonts w:ascii="Arial" w:hAnsi="Arial" w:cs="Arial"/>
          <w:sz w:val="24"/>
          <w:szCs w:val="24"/>
        </w:rPr>
        <w:t>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</w:t>
      </w:r>
      <w:r w:rsidRPr="00E426A7">
        <w:rPr>
          <w:rFonts w:ascii="Arial" w:hAnsi="Arial" w:cs="Arial"/>
          <w:sz w:val="24"/>
          <w:szCs w:val="24"/>
        </w:rPr>
        <w:t>я</w:t>
      </w:r>
      <w:r w:rsidRPr="00E426A7">
        <w:rPr>
          <w:rFonts w:ascii="Arial" w:hAnsi="Arial" w:cs="Arial"/>
          <w:sz w:val="24"/>
          <w:szCs w:val="24"/>
        </w:rPr>
        <w:t>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даются учредителю многофункционального центра или должностному лицу, уполном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Жалоба на решения и действия (бездействие) органа, предоставляющего муниц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ского портала, информационной системы досудебного обжалования, а также может быть принята при личном приеме заявителя</w:t>
      </w:r>
      <w:proofErr w:type="gramEnd"/>
      <w:r w:rsidRPr="00E426A7">
        <w:rPr>
          <w:rFonts w:ascii="Arial" w:hAnsi="Arial" w:cs="Arial"/>
          <w:sz w:val="24"/>
          <w:szCs w:val="24"/>
        </w:rPr>
        <w:t>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</w:t>
      </w:r>
      <w:r w:rsidRPr="00E426A7">
        <w:rPr>
          <w:rFonts w:ascii="Arial" w:hAnsi="Arial" w:cs="Arial"/>
          <w:sz w:val="24"/>
          <w:szCs w:val="24"/>
        </w:rPr>
        <w:t>з</w:t>
      </w:r>
      <w:r w:rsidRPr="00E426A7">
        <w:rPr>
          <w:rFonts w:ascii="Arial" w:hAnsi="Arial" w:cs="Arial"/>
          <w:sz w:val="24"/>
          <w:szCs w:val="24"/>
        </w:rPr>
        <w:t>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</w:t>
      </w:r>
      <w:r w:rsidRPr="00E426A7">
        <w:rPr>
          <w:rFonts w:ascii="Arial" w:hAnsi="Arial" w:cs="Arial"/>
          <w:sz w:val="24"/>
          <w:szCs w:val="24"/>
        </w:rPr>
        <w:t>н</w:t>
      </w:r>
      <w:r w:rsidRPr="00E426A7">
        <w:rPr>
          <w:rFonts w:ascii="Arial" w:hAnsi="Arial" w:cs="Arial"/>
          <w:sz w:val="24"/>
          <w:szCs w:val="24"/>
        </w:rPr>
        <w:t>формационно-телекоммуникационной сети «Интернет», официальных сайтов этих орг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низаций, Единого портала либо Республиканского портала, а также может быть принята при личном приеме заявителя.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5.3. Жалоба должна содержать: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лей и (или) работников, решения и действия (бездействие) которых обжалуются;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органа, пред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ставляющего муниципальную услугу, должностного лица органа, предоставляющего м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тьи 16 Федерального закона № 210-ФЗ, их работников;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ды заявителя, либо их копии.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5.5. </w:t>
      </w:r>
      <w:proofErr w:type="gramStart"/>
      <w:r w:rsidRPr="00E426A7">
        <w:rPr>
          <w:rFonts w:ascii="Arial" w:hAnsi="Arial" w:cs="Arial"/>
          <w:sz w:val="24"/>
          <w:szCs w:val="24"/>
        </w:rPr>
        <w:t>Жалоба, поступившая в орган, предоставляющий муниципальную услугу, мн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</w:t>
      </w:r>
      <w:r w:rsidRPr="00E426A7">
        <w:rPr>
          <w:rFonts w:ascii="Arial" w:hAnsi="Arial" w:cs="Arial"/>
          <w:sz w:val="24"/>
          <w:szCs w:val="24"/>
        </w:rPr>
        <w:t>я</w:t>
      </w:r>
      <w:r w:rsidRPr="00E426A7">
        <w:rPr>
          <w:rFonts w:ascii="Arial" w:hAnsi="Arial" w:cs="Arial"/>
          <w:sz w:val="24"/>
          <w:szCs w:val="24"/>
        </w:rPr>
        <w:t>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26A7">
        <w:rPr>
          <w:rFonts w:ascii="Arial" w:hAnsi="Arial" w:cs="Arial"/>
          <w:sz w:val="24"/>
          <w:szCs w:val="24"/>
        </w:rPr>
        <w:t>приеме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ния установленного срока таких исправлений - в течение пяти рабочих дней со дня ее р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гистрации.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5.6. По результатам рассмотрения жалобы принимается одно из следующих реш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ний: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</w:t>
      </w:r>
      <w:r w:rsidRPr="00E426A7">
        <w:rPr>
          <w:rFonts w:ascii="Arial" w:hAnsi="Arial" w:cs="Arial"/>
          <w:sz w:val="24"/>
          <w:szCs w:val="24"/>
        </w:rPr>
        <w:t>с</w:t>
      </w:r>
      <w:r w:rsidRPr="00E426A7">
        <w:rPr>
          <w:rFonts w:ascii="Arial" w:hAnsi="Arial" w:cs="Arial"/>
          <w:sz w:val="24"/>
          <w:szCs w:val="24"/>
        </w:rPr>
        <w:t>правления допущенных опечаток и ошибок в выданных в результате предоставления м</w:t>
      </w:r>
      <w:r w:rsidRPr="00E426A7">
        <w:rPr>
          <w:rFonts w:ascii="Arial" w:hAnsi="Arial" w:cs="Arial"/>
          <w:sz w:val="24"/>
          <w:szCs w:val="24"/>
        </w:rPr>
        <w:t>у</w:t>
      </w:r>
      <w:r w:rsidRPr="00E426A7">
        <w:rPr>
          <w:rFonts w:ascii="Arial" w:hAnsi="Arial" w:cs="Arial"/>
          <w:sz w:val="24"/>
          <w:szCs w:val="24"/>
        </w:rPr>
        <w:t>ниципальной услуги документах, возврата заявителю денежных средств, взимание кот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рых не предусмотрено нормативными правовыми актами Российской Федерации, норм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тивными правовыми актами Республики Татарстан, муниципальными правовыми актами;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 xml:space="preserve">ной услуги, а также приносятся извинения за доставленные </w:t>
      </w:r>
      <w:proofErr w:type="gramStart"/>
      <w:r w:rsidRPr="00E426A7">
        <w:rPr>
          <w:rFonts w:ascii="Arial" w:hAnsi="Arial" w:cs="Arial"/>
          <w:sz w:val="24"/>
          <w:szCs w:val="24"/>
        </w:rPr>
        <w:t>неудобства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лях получения муниципальной услуги.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5.8. В случае признания </w:t>
      </w:r>
      <w:proofErr w:type="gramStart"/>
      <w:r w:rsidRPr="00E426A7">
        <w:rPr>
          <w:rFonts w:ascii="Arial" w:hAnsi="Arial" w:cs="Arial"/>
          <w:sz w:val="24"/>
          <w:szCs w:val="24"/>
        </w:rPr>
        <w:t>жалобы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не подлежащей удовлетворению в ответе заяв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E426A7">
        <w:rPr>
          <w:rFonts w:ascii="Arial" w:hAnsi="Arial" w:cs="Arial"/>
          <w:sz w:val="24"/>
          <w:szCs w:val="24"/>
        </w:rPr>
        <w:t>рассмотрения жалобы пр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знаков состава административного правонарушения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или преступления должностное л</w:t>
      </w:r>
      <w:r w:rsidRPr="00E426A7">
        <w:rPr>
          <w:rFonts w:ascii="Arial" w:hAnsi="Arial" w:cs="Arial"/>
          <w:sz w:val="24"/>
          <w:szCs w:val="24"/>
        </w:rPr>
        <w:t>и</w:t>
      </w:r>
      <w:r w:rsidRPr="00E426A7">
        <w:rPr>
          <w:rFonts w:ascii="Arial" w:hAnsi="Arial" w:cs="Arial"/>
          <w:sz w:val="24"/>
          <w:szCs w:val="24"/>
        </w:rPr>
        <w:t>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1E6761" w:rsidRPr="00E426A7" w:rsidRDefault="001E6761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Приложение № 1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E426A7">
        <w:rPr>
          <w:rFonts w:ascii="Arial" w:hAnsi="Arial" w:cs="Arial"/>
          <w:sz w:val="24"/>
          <w:szCs w:val="24"/>
        </w:rPr>
        <w:t>по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РАЗРЕШЕНИЕ</w:t>
      </w:r>
    </w:p>
    <w:p w:rsidR="0071591C" w:rsidRPr="00E426A7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обрезку веток и пересадку деревьев </w:t>
      </w:r>
    </w:p>
    <w:p w:rsidR="0071591C" w:rsidRPr="00E426A7" w:rsidRDefault="0071591C" w:rsidP="0071591C">
      <w:pPr>
        <w:spacing w:before="150" w:after="15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 кустарников</w:t>
      </w:r>
    </w:p>
    <w:p w:rsidR="0071591C" w:rsidRPr="00E426A7" w:rsidRDefault="0071591C" w:rsidP="0071591C">
      <w:pPr>
        <w:spacing w:before="150" w:after="15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№ ___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 xml:space="preserve">          «     »           20     г.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соответствии с заявлением                                                            от</w:t>
      </w:r>
      <w:proofErr w:type="gramStart"/>
      <w:r w:rsidRPr="00E426A7">
        <w:rPr>
          <w:rFonts w:ascii="Arial" w:hAnsi="Arial" w:cs="Arial"/>
          <w:sz w:val="24"/>
          <w:szCs w:val="24"/>
        </w:rPr>
        <w:t xml:space="preserve">     .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  .      , №    ) на основании акта обследования места расположения зеленых насаждений от «    » ________ 20___ г. № 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РАЗРЕШАЕТСЯ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(Ф.И.О., организация)                   в целях                        вырубка следующих дерев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ев: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№№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п</w:t>
      </w:r>
      <w:proofErr w:type="gramEnd"/>
      <w:r w:rsidRPr="00E426A7">
        <w:rPr>
          <w:rFonts w:ascii="Arial" w:hAnsi="Arial" w:cs="Arial"/>
          <w:sz w:val="24"/>
          <w:szCs w:val="24"/>
        </w:rPr>
        <w:t>/п</w:t>
      </w:r>
      <w:r w:rsidRPr="00E426A7">
        <w:rPr>
          <w:rFonts w:ascii="Arial" w:hAnsi="Arial" w:cs="Arial"/>
          <w:sz w:val="24"/>
          <w:szCs w:val="24"/>
        </w:rPr>
        <w:tab/>
        <w:t>Местонахождение</w:t>
      </w:r>
      <w:r w:rsidRPr="00E426A7">
        <w:rPr>
          <w:rFonts w:ascii="Arial" w:hAnsi="Arial" w:cs="Arial"/>
          <w:sz w:val="24"/>
          <w:szCs w:val="24"/>
        </w:rPr>
        <w:tab/>
        <w:t>Порода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дерева</w:t>
      </w:r>
      <w:r w:rsidRPr="00E426A7">
        <w:rPr>
          <w:rFonts w:ascii="Arial" w:hAnsi="Arial" w:cs="Arial"/>
          <w:sz w:val="24"/>
          <w:szCs w:val="24"/>
        </w:rPr>
        <w:tab/>
      </w:r>
      <w:proofErr w:type="spellStart"/>
      <w:r w:rsidRPr="00E426A7">
        <w:rPr>
          <w:rFonts w:ascii="Arial" w:hAnsi="Arial" w:cs="Arial"/>
          <w:sz w:val="24"/>
          <w:szCs w:val="24"/>
        </w:rPr>
        <w:t>Диам</w:t>
      </w:r>
      <w:proofErr w:type="spellEnd"/>
      <w:r w:rsidRPr="00E426A7">
        <w:rPr>
          <w:rFonts w:ascii="Arial" w:hAnsi="Arial" w:cs="Arial"/>
          <w:sz w:val="24"/>
          <w:szCs w:val="24"/>
        </w:rPr>
        <w:t>. ствола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  <w:t>Кол-во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шт.</w:t>
      </w:r>
      <w:r w:rsidRPr="00E426A7">
        <w:rPr>
          <w:rFonts w:ascii="Arial" w:hAnsi="Arial" w:cs="Arial"/>
          <w:sz w:val="24"/>
          <w:szCs w:val="24"/>
        </w:rPr>
        <w:tab/>
        <w:t>Состояние деревьев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>Итого: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сохранить: деревья, не указанные в Разрешении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Древесные отходы вывезти в течение 2 дней.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Сжигание и складирование порубочных остатков на контейнерные площадки 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прещено.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Форма компенсации: ___________________.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Срок действия разрешения на вырубку до «___» ___________ 20    г.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Продлено на срок: до «___»___________ 20___ г.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>______________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>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должность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>подпись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>расшифровка подписи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Снос деревьев производится в соответствии с техникой безопасности. В случае</w:t>
      </w:r>
      <w:proofErr w:type="gramStart"/>
      <w:r w:rsidRPr="00E426A7">
        <w:rPr>
          <w:rFonts w:ascii="Arial" w:hAnsi="Arial" w:cs="Arial"/>
          <w:sz w:val="24"/>
          <w:szCs w:val="24"/>
        </w:rPr>
        <w:t>,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если действующими в Российской Федерации правилами (требованиями, техническими условиями) вырубка отдельных деревьев или кустарников (деревьев или кустарников с определенных территорий) должна осуществляется с привлечением специализированных организаций (специалистов) или специального оборудования, заявитель обязан обесп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чить выполнение данных требований.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Осуществление мероприятий по общему благоустройству территории после в</w:t>
      </w:r>
      <w:r w:rsidRPr="00E426A7">
        <w:rPr>
          <w:rFonts w:ascii="Arial" w:hAnsi="Arial" w:cs="Arial"/>
          <w:sz w:val="24"/>
          <w:szCs w:val="24"/>
        </w:rPr>
        <w:t>ы</w:t>
      </w:r>
      <w:r w:rsidRPr="00E426A7">
        <w:rPr>
          <w:rFonts w:ascii="Arial" w:hAnsi="Arial" w:cs="Arial"/>
          <w:sz w:val="24"/>
          <w:szCs w:val="24"/>
        </w:rPr>
        <w:t>полнения работ по вырубке деревьев и кустарников (включая вывоз стволов деревьев, веток, иного мусора, проведение планировочных работ) является обязательным.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Руководитель</w:t>
      </w:r>
    </w:p>
    <w:p w:rsidR="0071591C" w:rsidRPr="00E426A7" w:rsidRDefault="0071591C" w:rsidP="00A77BC7">
      <w:pPr>
        <w:spacing w:before="150" w:after="15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исполнительного комитета                                      </w:t>
      </w:r>
      <w:r w:rsidR="00A77BC7" w:rsidRPr="00E426A7">
        <w:rPr>
          <w:rFonts w:ascii="Arial" w:hAnsi="Arial" w:cs="Arial"/>
          <w:sz w:val="24"/>
          <w:szCs w:val="24"/>
        </w:rPr>
        <w:t xml:space="preserve">            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 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Приложение № 2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E426A7">
        <w:rPr>
          <w:rFonts w:ascii="Arial" w:hAnsi="Arial" w:cs="Arial"/>
          <w:sz w:val="24"/>
          <w:szCs w:val="24"/>
        </w:rPr>
        <w:t>по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АКТ № ______ от «__» ________ 20__ г.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обследования зеленых насаждений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по ул. ______________________________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(при необходимости указывается полное название объекта,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земельный участок с кадастровым номером)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Кадастровый номер: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Адрес: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Члены комиссии: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(должность, Ф.И.О.) 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Присутствующий представитель: (Ф.И.О., должность, организация)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   1. 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Основание для проверки: 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ходе обследования установлено, что в зону 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на земельном участке с кадастровым номером ______________________________ по ул.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    _______________________   с учетом разрешения на строительство (разрешения на реконструкцию, ордера на производство работ) поп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дают следующие зеленые насаждения: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группа зеленых насаждений: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- название группы ___________________________________________________________,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- описание группы ___________________________________________________________,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- видовой состав зеленых насаждений __________________________________________.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Итого: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Заключение комиссии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Аварийные деревья подлежат вырубке в кратчайшие сроки.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             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(Ф.И.О.)                                            (подпись председателя комиссии)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 необходимости: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   1. ________________________             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(Ф.И.О.)                                            (подпись представителя)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Приложение № 3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E426A7">
        <w:rPr>
          <w:rFonts w:ascii="Arial" w:hAnsi="Arial" w:cs="Arial"/>
          <w:sz w:val="24"/>
          <w:szCs w:val="24"/>
        </w:rPr>
        <w:t>по</w:t>
      </w:r>
      <w:proofErr w:type="gramEnd"/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выдаче разрешения на вырубку,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71591C" w:rsidRPr="00E426A7" w:rsidRDefault="0071591C" w:rsidP="00A77BC7">
      <w:pPr>
        <w:spacing w:before="150" w:after="15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РЕШЕНИЕ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об отказе в предоставлении муниципальной услуги </w:t>
      </w:r>
      <w:proofErr w:type="gramStart"/>
      <w:r w:rsidRPr="00E426A7">
        <w:rPr>
          <w:rFonts w:ascii="Arial" w:hAnsi="Arial" w:cs="Arial"/>
          <w:sz w:val="24"/>
          <w:szCs w:val="24"/>
        </w:rPr>
        <w:t>по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выдаче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заявление № _______ от_____._____.________</w:t>
      </w:r>
      <w:proofErr w:type="spellStart"/>
      <w:r w:rsidRPr="00E426A7">
        <w:rPr>
          <w:rFonts w:ascii="Arial" w:hAnsi="Arial" w:cs="Arial"/>
          <w:sz w:val="24"/>
          <w:szCs w:val="24"/>
        </w:rPr>
        <w:t>гг</w:t>
      </w:r>
      <w:proofErr w:type="spellEnd"/>
      <w:r w:rsidRPr="00E426A7">
        <w:rPr>
          <w:rFonts w:ascii="Arial" w:hAnsi="Arial" w:cs="Arial"/>
          <w:sz w:val="24"/>
          <w:szCs w:val="24"/>
        </w:rPr>
        <w:t>., о 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на основании: 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 об о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 xml:space="preserve">казе в предоставлении муниципальной услуги, в связи </w:t>
      </w:r>
      <w:proofErr w:type="gramStart"/>
      <w:r w:rsidRPr="00E426A7">
        <w:rPr>
          <w:rFonts w:ascii="Arial" w:hAnsi="Arial" w:cs="Arial"/>
          <w:sz w:val="24"/>
          <w:szCs w:val="24"/>
        </w:rPr>
        <w:t>с</w:t>
      </w:r>
      <w:proofErr w:type="gramEnd"/>
      <w:r w:rsidRPr="00E426A7">
        <w:rPr>
          <w:rFonts w:ascii="Arial" w:hAnsi="Arial" w:cs="Arial"/>
          <w:sz w:val="24"/>
          <w:szCs w:val="24"/>
        </w:rPr>
        <w:t>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Должностное лицо (ФИО)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Исполнитель (ФИО)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(контакты исполнителя)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Приложение № 4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E426A7">
        <w:rPr>
          <w:rFonts w:ascii="Arial" w:hAnsi="Arial" w:cs="Arial"/>
          <w:sz w:val="24"/>
          <w:szCs w:val="24"/>
        </w:rPr>
        <w:t>по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Для юридических лиц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(полное наименование организации и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426A7">
        <w:rPr>
          <w:rFonts w:ascii="Arial" w:hAnsi="Arial" w:cs="Arial"/>
          <w:sz w:val="24"/>
          <w:szCs w:val="24"/>
        </w:rPr>
        <w:t>организационно-правовой формы)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лице: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(ФИО руководителя или иного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уполномоченного лица)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Документ, удостоверяющий личность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заявителя: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(вид документа)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(серия, номер)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(кем, когда </w:t>
      </w:r>
      <w:proofErr w:type="gramStart"/>
      <w:r w:rsidRPr="00E426A7">
        <w:rPr>
          <w:rFonts w:ascii="Arial" w:hAnsi="Arial" w:cs="Arial"/>
          <w:sz w:val="24"/>
          <w:szCs w:val="24"/>
        </w:rPr>
        <w:t>выдан</w:t>
      </w:r>
      <w:proofErr w:type="gramEnd"/>
      <w:r w:rsidRPr="00E426A7">
        <w:rPr>
          <w:rFonts w:ascii="Arial" w:hAnsi="Arial" w:cs="Arial"/>
          <w:sz w:val="24"/>
          <w:szCs w:val="24"/>
        </w:rPr>
        <w:t>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Сведения о государственной регистрации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юридического лица: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ОГРН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ИНН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Место нахождения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Контактная информация: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номер тел. 1</w:t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номер тел. 2</w:t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эл. почта</w:t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Для физических лиц и индивидуальных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предпринимателей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ФИО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(вид документа)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(серия, номер)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(кем, когда </w:t>
      </w:r>
      <w:proofErr w:type="gramStart"/>
      <w:r w:rsidRPr="00E426A7">
        <w:rPr>
          <w:rFonts w:ascii="Arial" w:hAnsi="Arial" w:cs="Arial"/>
          <w:sz w:val="24"/>
          <w:szCs w:val="24"/>
        </w:rPr>
        <w:t>выдан</w:t>
      </w:r>
      <w:proofErr w:type="gramEnd"/>
      <w:r w:rsidRPr="00E426A7">
        <w:rPr>
          <w:rFonts w:ascii="Arial" w:hAnsi="Arial" w:cs="Arial"/>
          <w:sz w:val="24"/>
          <w:szCs w:val="24"/>
        </w:rPr>
        <w:t>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ОРГНИП (для ИП)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Адрес регистрации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Представитель по доверенности или законный представитель: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ФИО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Документ, удостоверяющий личность: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(вид документа)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(серия, номер)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(кем, когда </w:t>
      </w:r>
      <w:proofErr w:type="gramStart"/>
      <w:r w:rsidRPr="00E426A7">
        <w:rPr>
          <w:rFonts w:ascii="Arial" w:hAnsi="Arial" w:cs="Arial"/>
          <w:sz w:val="24"/>
          <w:szCs w:val="24"/>
        </w:rPr>
        <w:t>выдан</w:t>
      </w:r>
      <w:proofErr w:type="gramEnd"/>
      <w:r w:rsidRPr="00E426A7">
        <w:rPr>
          <w:rFonts w:ascii="Arial" w:hAnsi="Arial" w:cs="Arial"/>
          <w:sz w:val="24"/>
          <w:szCs w:val="24"/>
        </w:rPr>
        <w:t>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Реквизиты документа, подтверждающего полномочия: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Адрес регистрации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Контактная информация: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номер тел. 1</w:t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номер тел. 2</w:t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эл. почта</w:t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ФОРМА ЗАЯВЛЕНИЯ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Прошу Вас выдаче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>, посадку и пересадку 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ревьев, кустарников, снос газона зеленых насаждений в количестве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(количество зеленых насаждений)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произрастающих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на земельном участке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(адрес месторасположения земельного участка)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площадью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___________________________________________________________________________,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(площадь земельного участка)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 связи </w:t>
      </w:r>
      <w:proofErr w:type="gramStart"/>
      <w:r w:rsidRPr="00E426A7">
        <w:rPr>
          <w:rFonts w:ascii="Arial" w:hAnsi="Arial" w:cs="Arial"/>
          <w:sz w:val="24"/>
          <w:szCs w:val="24"/>
        </w:rPr>
        <w:t>с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426A7">
        <w:rPr>
          <w:rFonts w:ascii="Arial" w:hAnsi="Arial" w:cs="Arial"/>
          <w:sz w:val="24"/>
          <w:szCs w:val="24"/>
        </w:rPr>
        <w:t>(указывается основание для сноса и (или) пересадки зеленых насаждений в соо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 xml:space="preserve">ветствии </w:t>
      </w:r>
      <w:proofErr w:type="gramEnd"/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 пунктами 2.5.2 – 2.5.4 Регламента)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Прошу уведомить о дате, времени и месте проведения обследования зеленых насаждений по телефону или на электронный адрес (</w:t>
      </w:r>
      <w:proofErr w:type="gramStart"/>
      <w:r w:rsidRPr="00E426A7">
        <w:rPr>
          <w:rFonts w:ascii="Arial" w:hAnsi="Arial" w:cs="Arial"/>
          <w:sz w:val="24"/>
          <w:szCs w:val="24"/>
        </w:rPr>
        <w:t>нужное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указать):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Результат муниципальной услуги прошу выдать (направить) в мой адрес следу</w:t>
      </w:r>
      <w:r w:rsidRPr="00E426A7">
        <w:rPr>
          <w:rFonts w:ascii="Arial" w:hAnsi="Arial" w:cs="Arial"/>
          <w:sz w:val="24"/>
          <w:szCs w:val="24"/>
        </w:rPr>
        <w:t>ю</w:t>
      </w:r>
      <w:r w:rsidRPr="00E426A7">
        <w:rPr>
          <w:rFonts w:ascii="Arial" w:hAnsi="Arial" w:cs="Arial"/>
          <w:sz w:val="24"/>
          <w:szCs w:val="24"/>
        </w:rPr>
        <w:t>щим способом: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 В электронном виде в личный кабинет Портала государственных и муниципал</w:t>
      </w:r>
      <w:r w:rsidRPr="00E426A7">
        <w:rPr>
          <w:rFonts w:ascii="Arial" w:hAnsi="Arial" w:cs="Arial"/>
          <w:sz w:val="24"/>
          <w:szCs w:val="24"/>
        </w:rPr>
        <w:t>ь</w:t>
      </w:r>
      <w:r w:rsidRPr="00E426A7">
        <w:rPr>
          <w:rFonts w:ascii="Arial" w:hAnsi="Arial" w:cs="Arial"/>
          <w:sz w:val="24"/>
          <w:szCs w:val="24"/>
        </w:rPr>
        <w:t>ных услуг Республики Татарстан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 В МФЦ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 необходимости обязательного присутствия при обследовании зеленых насажд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ний и ознакомления с актом обследования не позднее рабочего дня, следующего за днем его проведения, а также о последствиях неявки на обследование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осведомлен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                                 подпись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Приложения: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 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 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 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Подпись заявителя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  <w:t>(расшифровка подписи)</w:t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Дата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Приложение № 5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E426A7">
        <w:rPr>
          <w:rFonts w:ascii="Arial" w:hAnsi="Arial" w:cs="Arial"/>
          <w:sz w:val="24"/>
          <w:szCs w:val="24"/>
        </w:rPr>
        <w:t>по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ФОРМА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перечетной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ведомости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Перечетная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 ведомость деревьев и кустарников, расположенных по адресу: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__________________________________________________________________________________,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(указывается адрес (месторасположение) зеленых насаждений, кадастровый номер земельного участка)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для проведения работ 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(вид работ)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(указывается заявитель: для юридического лица - полное наименование организ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ции, для физического лица - Ф.И.О.)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№ </w:t>
      </w:r>
      <w:proofErr w:type="gramStart"/>
      <w:r w:rsidRPr="00E426A7">
        <w:rPr>
          <w:rFonts w:ascii="Arial" w:hAnsi="Arial" w:cs="Arial"/>
          <w:sz w:val="24"/>
          <w:szCs w:val="24"/>
        </w:rPr>
        <w:t>п</w:t>
      </w:r>
      <w:proofErr w:type="gramEnd"/>
      <w:r w:rsidRPr="00E426A7">
        <w:rPr>
          <w:rFonts w:ascii="Arial" w:hAnsi="Arial" w:cs="Arial"/>
          <w:sz w:val="24"/>
          <w:szCs w:val="24"/>
        </w:rPr>
        <w:t>/п</w:t>
      </w:r>
      <w:r w:rsidRPr="00E426A7">
        <w:rPr>
          <w:rFonts w:ascii="Arial" w:hAnsi="Arial" w:cs="Arial"/>
          <w:sz w:val="24"/>
          <w:szCs w:val="24"/>
        </w:rPr>
        <w:tab/>
        <w:t>Наименование породы</w:t>
      </w:r>
      <w:r w:rsidRPr="00E426A7">
        <w:rPr>
          <w:rFonts w:ascii="Arial" w:hAnsi="Arial" w:cs="Arial"/>
          <w:sz w:val="24"/>
          <w:szCs w:val="24"/>
        </w:rPr>
        <w:tab/>
        <w:t>Количество, шт.</w:t>
      </w:r>
      <w:r w:rsidRPr="00E426A7">
        <w:rPr>
          <w:rFonts w:ascii="Arial" w:hAnsi="Arial" w:cs="Arial"/>
          <w:sz w:val="24"/>
          <w:szCs w:val="24"/>
        </w:rPr>
        <w:tab/>
        <w:t>Диаметр, см, площадь, кв. м, пр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тяженность, </w:t>
      </w:r>
      <w:proofErr w:type="spellStart"/>
      <w:r w:rsidRPr="00E426A7">
        <w:rPr>
          <w:rFonts w:ascii="Arial" w:hAnsi="Arial" w:cs="Arial"/>
          <w:sz w:val="24"/>
          <w:szCs w:val="24"/>
        </w:rPr>
        <w:t>п.м</w:t>
      </w:r>
      <w:proofErr w:type="spellEnd"/>
      <w:r w:rsidRPr="00E426A7">
        <w:rPr>
          <w:rFonts w:ascii="Arial" w:hAnsi="Arial" w:cs="Arial"/>
          <w:sz w:val="24"/>
          <w:szCs w:val="24"/>
        </w:rPr>
        <w:tab/>
        <w:t>Характеристика состояния зеленых насаждений (хорошее, удовлетв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>рительное, неудовлетворительное)</w:t>
      </w:r>
      <w:r w:rsidRPr="00E426A7">
        <w:rPr>
          <w:rFonts w:ascii="Arial" w:hAnsi="Arial" w:cs="Arial"/>
          <w:sz w:val="24"/>
          <w:szCs w:val="24"/>
        </w:rPr>
        <w:tab/>
        <w:t>Примечание (сохранить, вырубить, пересадить)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>деревьев</w:t>
      </w:r>
      <w:r w:rsidRPr="00E426A7">
        <w:rPr>
          <w:rFonts w:ascii="Arial" w:hAnsi="Arial" w:cs="Arial"/>
          <w:sz w:val="24"/>
          <w:szCs w:val="24"/>
        </w:rPr>
        <w:tab/>
        <w:t>кустарников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</w:t>
      </w:r>
      <w:r w:rsidRPr="00E426A7">
        <w:rPr>
          <w:rFonts w:ascii="Arial" w:hAnsi="Arial" w:cs="Arial"/>
          <w:sz w:val="24"/>
          <w:szCs w:val="24"/>
        </w:rPr>
        <w:tab/>
        <w:t>2</w:t>
      </w:r>
      <w:r w:rsidRPr="00E426A7">
        <w:rPr>
          <w:rFonts w:ascii="Arial" w:hAnsi="Arial" w:cs="Arial"/>
          <w:sz w:val="24"/>
          <w:szCs w:val="24"/>
        </w:rPr>
        <w:tab/>
        <w:t>3</w:t>
      </w:r>
      <w:r w:rsidRPr="00E426A7">
        <w:rPr>
          <w:rFonts w:ascii="Arial" w:hAnsi="Arial" w:cs="Arial"/>
          <w:sz w:val="24"/>
          <w:szCs w:val="24"/>
        </w:rPr>
        <w:tab/>
        <w:t>4</w:t>
      </w:r>
      <w:r w:rsidRPr="00E426A7">
        <w:rPr>
          <w:rFonts w:ascii="Arial" w:hAnsi="Arial" w:cs="Arial"/>
          <w:sz w:val="24"/>
          <w:szCs w:val="24"/>
        </w:rPr>
        <w:tab/>
        <w:t>5</w:t>
      </w:r>
      <w:r w:rsidRPr="00E426A7">
        <w:rPr>
          <w:rFonts w:ascii="Arial" w:hAnsi="Arial" w:cs="Arial"/>
          <w:sz w:val="24"/>
          <w:szCs w:val="24"/>
        </w:rPr>
        <w:tab/>
        <w:t>6</w:t>
      </w:r>
      <w:r w:rsidRPr="00E426A7">
        <w:rPr>
          <w:rFonts w:ascii="Arial" w:hAnsi="Arial" w:cs="Arial"/>
          <w:sz w:val="24"/>
          <w:szCs w:val="24"/>
        </w:rPr>
        <w:tab/>
        <w:t>7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  <w:t>Итого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Количество деревьев и кустарников: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подлежащих сохранению: деревьев ________ кустарников 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подлежащих вырубке: деревьев    ________ кустарников 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подлежащих пересадке: деревьев  ________ кустарников 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Площадь уничтожаемого травяного покрова (газона) ________ кв. м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Составил (должность, Ф.И.О., подпись)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Проверил (должность, Ф.И.О., подпись)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Дата 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 </w:t>
      </w: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Приложение № 6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E426A7">
        <w:rPr>
          <w:rFonts w:ascii="Arial" w:hAnsi="Arial" w:cs="Arial"/>
          <w:sz w:val="24"/>
          <w:szCs w:val="24"/>
        </w:rPr>
        <w:t>по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(Бланк органа, предоставляющего муниципальную услугу)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Решение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об отказе в приеме документов, необходимых для предоставления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муниципальной услуги по выдаче разрешения на вырубку, </w:t>
      </w: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посадку и пересадку деревьев, кустарников, снос газона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заявление № _______ от_____._____.________</w:t>
      </w:r>
      <w:proofErr w:type="spellStart"/>
      <w:r w:rsidRPr="00E426A7">
        <w:rPr>
          <w:rFonts w:ascii="Arial" w:hAnsi="Arial" w:cs="Arial"/>
          <w:sz w:val="24"/>
          <w:szCs w:val="24"/>
        </w:rPr>
        <w:t>гг</w:t>
      </w:r>
      <w:proofErr w:type="spellEnd"/>
      <w:r w:rsidRPr="00E426A7">
        <w:rPr>
          <w:rFonts w:ascii="Arial" w:hAnsi="Arial" w:cs="Arial"/>
          <w:sz w:val="24"/>
          <w:szCs w:val="24"/>
        </w:rPr>
        <w:t>., о 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на основании: 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 об о</w:t>
      </w:r>
      <w:r w:rsidRPr="00E426A7">
        <w:rPr>
          <w:rFonts w:ascii="Arial" w:hAnsi="Arial" w:cs="Arial"/>
          <w:sz w:val="24"/>
          <w:szCs w:val="24"/>
        </w:rPr>
        <w:t>т</w:t>
      </w:r>
      <w:r w:rsidRPr="00E426A7">
        <w:rPr>
          <w:rFonts w:ascii="Arial" w:hAnsi="Arial" w:cs="Arial"/>
          <w:sz w:val="24"/>
          <w:szCs w:val="24"/>
        </w:rPr>
        <w:t xml:space="preserve">казе в приеме документов, необходимых для предоставления муниципальной услуги, в связи </w:t>
      </w:r>
      <w:proofErr w:type="gramStart"/>
      <w:r w:rsidRPr="00E426A7">
        <w:rPr>
          <w:rFonts w:ascii="Arial" w:hAnsi="Arial" w:cs="Arial"/>
          <w:sz w:val="24"/>
          <w:szCs w:val="24"/>
        </w:rPr>
        <w:t>с</w:t>
      </w:r>
      <w:proofErr w:type="gramEnd"/>
      <w:r w:rsidRPr="00E426A7">
        <w:rPr>
          <w:rFonts w:ascii="Arial" w:hAnsi="Arial" w:cs="Arial"/>
          <w:sz w:val="24"/>
          <w:szCs w:val="24"/>
        </w:rPr>
        <w:t>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2.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Должностное лицо (ФИО)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(подпись должностного лица органа, осуществляющего подписание)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Исполнитель (ФИО)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(контакты исполнителя)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 </w:t>
      </w: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A77BC7" w:rsidRPr="00E426A7" w:rsidRDefault="00A77BC7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Приложение № 7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proofErr w:type="gramStart"/>
      <w:r w:rsidRPr="00E426A7">
        <w:rPr>
          <w:rFonts w:ascii="Arial" w:hAnsi="Arial" w:cs="Arial"/>
          <w:sz w:val="24"/>
          <w:szCs w:val="24"/>
        </w:rPr>
        <w:t>по</w:t>
      </w:r>
      <w:proofErr w:type="gramEnd"/>
      <w:r w:rsidRPr="00E426A7">
        <w:rPr>
          <w:rFonts w:ascii="Arial" w:hAnsi="Arial" w:cs="Arial"/>
          <w:sz w:val="24"/>
          <w:szCs w:val="24"/>
        </w:rPr>
        <w:t xml:space="preserve">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выдаче разрешения на вырубку,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E426A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E426A7">
        <w:rPr>
          <w:rFonts w:ascii="Arial" w:hAnsi="Arial" w:cs="Arial"/>
          <w:sz w:val="24"/>
          <w:szCs w:val="24"/>
        </w:rPr>
        <w:t xml:space="preserve">, посадку и пересадку </w:t>
      </w:r>
    </w:p>
    <w:p w:rsidR="0071591C" w:rsidRPr="00E426A7" w:rsidRDefault="0071591C" w:rsidP="0071591C">
      <w:pPr>
        <w:spacing w:before="150" w:after="150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деревьев, кустарников, снос газона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Руководителю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Исполнительного комитета ______________ муниципального района Республики Татарстан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от:__________________________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Заявление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об исправлении технической ошибки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(наименование услуги)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Запис</w:t>
      </w:r>
      <w:r w:rsidRPr="00E426A7">
        <w:rPr>
          <w:rFonts w:ascii="Arial" w:hAnsi="Arial" w:cs="Arial"/>
          <w:sz w:val="24"/>
          <w:szCs w:val="24"/>
        </w:rPr>
        <w:t>а</w:t>
      </w:r>
      <w:r w:rsidRPr="00E426A7">
        <w:rPr>
          <w:rFonts w:ascii="Arial" w:hAnsi="Arial" w:cs="Arial"/>
          <w:sz w:val="24"/>
          <w:szCs w:val="24"/>
        </w:rPr>
        <w:t>но:_______________________________________________________________________________________________________________________________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Правильные сведения:_______________________________________________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Прошу исправить допущенную техническую ошибку и внести соответствующие и</w:t>
      </w:r>
      <w:r w:rsidRPr="00E426A7">
        <w:rPr>
          <w:rFonts w:ascii="Arial" w:hAnsi="Arial" w:cs="Arial"/>
          <w:sz w:val="24"/>
          <w:szCs w:val="24"/>
        </w:rPr>
        <w:t>з</w:t>
      </w:r>
      <w:r w:rsidRPr="00E426A7">
        <w:rPr>
          <w:rFonts w:ascii="Arial" w:hAnsi="Arial" w:cs="Arial"/>
          <w:sz w:val="24"/>
          <w:szCs w:val="24"/>
        </w:rPr>
        <w:t xml:space="preserve">менения в документ, являющийся результатом муниципальной услуги.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1.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2.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3.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посредством отправления электронного документа на адрес E-</w:t>
      </w:r>
      <w:proofErr w:type="spellStart"/>
      <w:r w:rsidRPr="00E426A7">
        <w:rPr>
          <w:rFonts w:ascii="Arial" w:hAnsi="Arial" w:cs="Arial"/>
          <w:sz w:val="24"/>
          <w:szCs w:val="24"/>
        </w:rPr>
        <w:t>mail</w:t>
      </w:r>
      <w:proofErr w:type="spellEnd"/>
      <w:r w:rsidRPr="00E426A7">
        <w:rPr>
          <w:rFonts w:ascii="Arial" w:hAnsi="Arial" w:cs="Arial"/>
          <w:sz w:val="24"/>
          <w:szCs w:val="24"/>
        </w:rPr>
        <w:t>:_______;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</w:t>
      </w:r>
      <w:r w:rsidRPr="00E426A7">
        <w:rPr>
          <w:rFonts w:ascii="Arial" w:hAnsi="Arial" w:cs="Arial"/>
          <w:sz w:val="24"/>
          <w:szCs w:val="24"/>
        </w:rPr>
        <w:t>е</w:t>
      </w:r>
      <w:r w:rsidRPr="00E426A7">
        <w:rPr>
          <w:rFonts w:ascii="Arial" w:hAnsi="Arial" w:cs="Arial"/>
          <w:sz w:val="24"/>
          <w:szCs w:val="24"/>
        </w:rPr>
        <w:t>су: ________________________________________________________________.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</w:t>
      </w:r>
      <w:r w:rsidRPr="00E426A7">
        <w:rPr>
          <w:rFonts w:ascii="Arial" w:hAnsi="Arial" w:cs="Arial"/>
          <w:sz w:val="24"/>
          <w:szCs w:val="24"/>
        </w:rPr>
        <w:t>о</w:t>
      </w:r>
      <w:r w:rsidRPr="00E426A7">
        <w:rPr>
          <w:rFonts w:ascii="Arial" w:hAnsi="Arial" w:cs="Arial"/>
          <w:sz w:val="24"/>
          <w:szCs w:val="24"/>
        </w:rPr>
        <w:t xml:space="preserve">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1591C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>______________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>_________________ ( ________________)</w:t>
      </w:r>
    </w:p>
    <w:p w:rsidR="00EF083A" w:rsidRPr="00E426A7" w:rsidRDefault="0071591C" w:rsidP="0071591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ab/>
        <w:t>(дата)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>(подпись)</w:t>
      </w:r>
      <w:r w:rsidRPr="00E426A7">
        <w:rPr>
          <w:rFonts w:ascii="Arial" w:hAnsi="Arial" w:cs="Arial"/>
          <w:sz w:val="24"/>
          <w:szCs w:val="24"/>
        </w:rPr>
        <w:tab/>
      </w:r>
      <w:r w:rsidRPr="00E426A7">
        <w:rPr>
          <w:rFonts w:ascii="Arial" w:hAnsi="Arial" w:cs="Arial"/>
          <w:sz w:val="24"/>
          <w:szCs w:val="24"/>
        </w:rPr>
        <w:tab/>
        <w:t>(Ф.И.О.)</w:t>
      </w: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F083A" w:rsidRPr="00E426A7" w:rsidRDefault="00EF083A" w:rsidP="0061436C">
      <w:pPr>
        <w:spacing w:before="150" w:after="150" w:line="360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6DB2" w:rsidRPr="00E426A7" w:rsidRDefault="00D86DB2" w:rsidP="0061436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426A7">
        <w:rPr>
          <w:rFonts w:ascii="Arial" w:hAnsi="Arial" w:cs="Arial"/>
          <w:sz w:val="24"/>
          <w:szCs w:val="24"/>
        </w:rPr>
        <w:t xml:space="preserve">    </w:t>
      </w:r>
      <w:r w:rsidR="0087455D" w:rsidRPr="00E426A7">
        <w:rPr>
          <w:rFonts w:ascii="Arial" w:hAnsi="Arial" w:cs="Arial"/>
          <w:sz w:val="24"/>
          <w:szCs w:val="24"/>
        </w:rPr>
        <w:t xml:space="preserve">           </w:t>
      </w:r>
    </w:p>
    <w:sectPr w:rsidR="00D86DB2" w:rsidRPr="00E426A7" w:rsidSect="00E426A7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2205B6"/>
    <w:rsid w:val="002438D0"/>
    <w:rsid w:val="00252D53"/>
    <w:rsid w:val="00274AFF"/>
    <w:rsid w:val="002772BC"/>
    <w:rsid w:val="00292FE2"/>
    <w:rsid w:val="002B36B1"/>
    <w:rsid w:val="002C1272"/>
    <w:rsid w:val="002C456C"/>
    <w:rsid w:val="002D143B"/>
    <w:rsid w:val="002F6114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41B28"/>
    <w:rsid w:val="0058666E"/>
    <w:rsid w:val="005A6367"/>
    <w:rsid w:val="005A7927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2659F"/>
    <w:rsid w:val="00A33038"/>
    <w:rsid w:val="00A77BC7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86DB2"/>
    <w:rsid w:val="00DD0F3E"/>
    <w:rsid w:val="00DD1707"/>
    <w:rsid w:val="00DD24F2"/>
    <w:rsid w:val="00DF168A"/>
    <w:rsid w:val="00E07935"/>
    <w:rsid w:val="00E426A7"/>
    <w:rsid w:val="00E62974"/>
    <w:rsid w:val="00E6520C"/>
    <w:rsid w:val="00EC682A"/>
    <w:rsid w:val="00ED0A22"/>
    <w:rsid w:val="00ED5D54"/>
    <w:rsid w:val="00EF083A"/>
    <w:rsid w:val="00EF1541"/>
    <w:rsid w:val="00F07A9B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15658</Words>
  <Characters>89251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104700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2021-07-22T11:56:00Z</cp:lastPrinted>
  <dcterms:created xsi:type="dcterms:W3CDTF">2021-08-27T07:40:00Z</dcterms:created>
  <dcterms:modified xsi:type="dcterms:W3CDTF">2021-08-27T07:40:00Z</dcterms:modified>
</cp:coreProperties>
</file>