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562"/>
        <w:gridCol w:w="538"/>
        <w:gridCol w:w="4139"/>
      </w:tblGrid>
      <w:tr w:rsidR="002978A7" w:rsidRPr="00546E80" w:rsidTr="002E1B63">
        <w:trPr>
          <w:trHeight w:val="1221"/>
        </w:trPr>
        <w:tc>
          <w:tcPr>
            <w:tcW w:w="4400" w:type="dxa"/>
          </w:tcPr>
          <w:p w:rsidR="002978A7" w:rsidRPr="00546E80" w:rsidRDefault="002978A7" w:rsidP="00691D03">
            <w:pPr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bookmarkStart w:id="0" w:name="_GoBack"/>
            <w:bookmarkEnd w:id="0"/>
            <w:r w:rsidRPr="00546E80">
              <w:rPr>
                <w:noProof/>
                <w:sz w:val="26"/>
                <w:szCs w:val="26"/>
              </w:rPr>
              <w:t>ИСПОЛНИТЕЛЬНЫЙ КОМИТЕТ</w:t>
            </w:r>
          </w:p>
          <w:p w:rsidR="002978A7" w:rsidRPr="00546E80" w:rsidRDefault="002978A7" w:rsidP="00691D03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546E80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2978A7" w:rsidRPr="00546E80" w:rsidRDefault="00010F2F" w:rsidP="00691D03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4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978A7" w:rsidRPr="00546E80" w:rsidRDefault="002978A7" w:rsidP="00691D03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jc w:val="center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2978A7" w:rsidRPr="00546E80" w:rsidRDefault="002978A7" w:rsidP="00691D0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ТАТАРСТАН РЕСПУБЛИКАСЫ</w:t>
            </w:r>
            <w:r w:rsidRPr="00546E80">
              <w:rPr>
                <w:sz w:val="26"/>
                <w:szCs w:val="26"/>
                <w:lang w:val="ar-SA"/>
              </w:rPr>
              <w:t xml:space="preserve"> БАУЛЫ</w:t>
            </w:r>
            <w:r w:rsidRPr="00546E80">
              <w:rPr>
                <w:sz w:val="26"/>
                <w:szCs w:val="26"/>
              </w:rPr>
              <w:t xml:space="preserve"> </w:t>
            </w:r>
          </w:p>
          <w:p w:rsidR="002978A7" w:rsidRPr="00546E80" w:rsidRDefault="002978A7" w:rsidP="00691D03">
            <w:pPr>
              <w:keepNext/>
              <w:spacing w:before="23" w:after="23"/>
              <w:jc w:val="center"/>
              <w:outlineLvl w:val="1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  <w:lang w:val="tt-RU"/>
              </w:rPr>
              <w:t>МУНИ</w:t>
            </w:r>
            <w:r w:rsidRPr="00546E80">
              <w:rPr>
                <w:sz w:val="26"/>
                <w:szCs w:val="26"/>
              </w:rPr>
              <w:t>Ц</w:t>
            </w:r>
            <w:r w:rsidRPr="00546E80">
              <w:rPr>
                <w:sz w:val="26"/>
                <w:szCs w:val="26"/>
                <w:lang w:val="tt-RU"/>
              </w:rPr>
              <w:t xml:space="preserve">ИПАЛЬ </w:t>
            </w:r>
            <w:r w:rsidRPr="00546E80">
              <w:rPr>
                <w:sz w:val="26"/>
                <w:szCs w:val="26"/>
              </w:rPr>
              <w:t>РАЙОНЫ</w:t>
            </w:r>
          </w:p>
          <w:p w:rsidR="002978A7" w:rsidRPr="00546E80" w:rsidRDefault="002978A7" w:rsidP="00691D03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546E80">
              <w:rPr>
                <w:sz w:val="26"/>
                <w:szCs w:val="26"/>
              </w:rPr>
              <w:t>БАШКАРМА КОМИТЕТЫ</w:t>
            </w:r>
          </w:p>
        </w:tc>
      </w:tr>
      <w:tr w:rsidR="002978A7" w:rsidRPr="00546E80" w:rsidTr="002E1B63">
        <w:trPr>
          <w:trHeight w:hRule="exact" w:val="387"/>
        </w:trPr>
        <w:tc>
          <w:tcPr>
            <w:tcW w:w="9639" w:type="dxa"/>
            <w:gridSpan w:val="4"/>
          </w:tcPr>
          <w:p w:rsidR="002978A7" w:rsidRPr="00546E80" w:rsidRDefault="002978A7" w:rsidP="00691D0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2978A7" w:rsidRPr="00546E80" w:rsidRDefault="002978A7" w:rsidP="00691D03">
            <w:pPr>
              <w:jc w:val="center"/>
              <w:rPr>
                <w:sz w:val="2"/>
                <w:szCs w:val="20"/>
              </w:rPr>
            </w:pPr>
          </w:p>
        </w:tc>
      </w:tr>
      <w:tr w:rsidR="002978A7" w:rsidRPr="00546E80" w:rsidTr="002E1B63">
        <w:trPr>
          <w:trHeight w:val="413"/>
        </w:trPr>
        <w:tc>
          <w:tcPr>
            <w:tcW w:w="4962" w:type="dxa"/>
            <w:gridSpan w:val="2"/>
            <w:vAlign w:val="bottom"/>
          </w:tcPr>
          <w:p w:rsidR="002978A7" w:rsidRPr="00546E80" w:rsidRDefault="002978A7" w:rsidP="00691D03">
            <w:pPr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 </w:t>
            </w:r>
            <w:r w:rsidRPr="00546E80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677" w:type="dxa"/>
            <w:gridSpan w:val="2"/>
            <w:vAlign w:val="bottom"/>
          </w:tcPr>
          <w:p w:rsidR="002978A7" w:rsidRPr="00546E80" w:rsidRDefault="002978A7" w:rsidP="00691D03">
            <w:pPr>
              <w:jc w:val="center"/>
              <w:rPr>
                <w:b/>
                <w:sz w:val="30"/>
                <w:szCs w:val="30"/>
              </w:rPr>
            </w:pPr>
            <w:r w:rsidRPr="00546E80">
              <w:rPr>
                <w:b/>
                <w:sz w:val="32"/>
                <w:szCs w:val="32"/>
              </w:rPr>
              <w:t xml:space="preserve">       </w:t>
            </w:r>
            <w:r w:rsidRPr="00546E80">
              <w:rPr>
                <w:b/>
                <w:sz w:val="30"/>
                <w:szCs w:val="30"/>
              </w:rPr>
              <w:t>КАРАР</w:t>
            </w:r>
          </w:p>
        </w:tc>
      </w:tr>
      <w:tr w:rsidR="002978A7" w:rsidRPr="00546E80" w:rsidTr="002E1B63">
        <w:trPr>
          <w:trHeight w:val="413"/>
        </w:trPr>
        <w:tc>
          <w:tcPr>
            <w:tcW w:w="9639" w:type="dxa"/>
            <w:gridSpan w:val="4"/>
            <w:vAlign w:val="bottom"/>
          </w:tcPr>
          <w:p w:rsidR="002978A7" w:rsidRPr="00546E80" w:rsidRDefault="002978A7" w:rsidP="00691D03">
            <w:pPr>
              <w:spacing w:line="120" w:lineRule="auto"/>
              <w:rPr>
                <w:sz w:val="24"/>
                <w:szCs w:val="24"/>
              </w:rPr>
            </w:pPr>
          </w:p>
          <w:p w:rsidR="002978A7" w:rsidRPr="00546E80" w:rsidRDefault="002978A7" w:rsidP="00691D03">
            <w:pPr>
              <w:spacing w:line="120" w:lineRule="auto"/>
              <w:rPr>
                <w:sz w:val="24"/>
                <w:szCs w:val="24"/>
              </w:rPr>
            </w:pPr>
            <w:r w:rsidRPr="00546E80">
              <w:rPr>
                <w:sz w:val="24"/>
                <w:szCs w:val="24"/>
              </w:rPr>
              <w:t xml:space="preserve">           </w:t>
            </w:r>
          </w:p>
          <w:p w:rsidR="002978A7" w:rsidRPr="00546E80" w:rsidRDefault="00267196" w:rsidP="0029356B">
            <w:pPr>
              <w:rPr>
                <w:sz w:val="24"/>
                <w:szCs w:val="24"/>
              </w:rPr>
            </w:pPr>
            <w:r>
              <w:t xml:space="preserve">          </w:t>
            </w:r>
            <w:r w:rsidR="0029356B">
              <w:rPr>
                <w:sz w:val="24"/>
                <w:szCs w:val="24"/>
              </w:rPr>
              <w:t xml:space="preserve">           </w:t>
            </w:r>
            <w:r w:rsidR="00614464">
              <w:rPr>
                <w:sz w:val="24"/>
                <w:szCs w:val="24"/>
              </w:rPr>
              <w:t xml:space="preserve">                 </w:t>
            </w:r>
            <w:r w:rsidR="002978A7" w:rsidRPr="00546E80">
              <w:rPr>
                <w:sz w:val="24"/>
                <w:szCs w:val="24"/>
              </w:rPr>
              <w:t xml:space="preserve">    г.Бавлы                   </w:t>
            </w:r>
            <w:r w:rsidR="0029356B">
              <w:rPr>
                <w:sz w:val="24"/>
                <w:szCs w:val="24"/>
              </w:rPr>
              <w:t xml:space="preserve">                             </w:t>
            </w:r>
            <w:r w:rsidR="002978A7" w:rsidRPr="00546E80">
              <w:rPr>
                <w:sz w:val="24"/>
                <w:szCs w:val="24"/>
              </w:rPr>
              <w:t xml:space="preserve">      </w:t>
            </w:r>
            <w:r w:rsidR="00614464">
              <w:rPr>
                <w:sz w:val="24"/>
                <w:szCs w:val="24"/>
              </w:rPr>
              <w:t xml:space="preserve">     </w:t>
            </w:r>
            <w:r w:rsidR="002978A7" w:rsidRPr="00546E80">
              <w:rPr>
                <w:sz w:val="24"/>
                <w:szCs w:val="24"/>
              </w:rPr>
              <w:t xml:space="preserve"> </w:t>
            </w:r>
            <w:r w:rsidR="002978A7" w:rsidRPr="00614464">
              <w:t>№</w:t>
            </w:r>
            <w:r w:rsidR="00614464" w:rsidRPr="00614464">
              <w:t xml:space="preserve"> </w:t>
            </w:r>
          </w:p>
        </w:tc>
      </w:tr>
    </w:tbl>
    <w:p w:rsidR="00262AA6" w:rsidRDefault="00262AA6" w:rsidP="002F788E">
      <w:pPr>
        <w:jc w:val="both"/>
      </w:pPr>
    </w:p>
    <w:p w:rsidR="00C055A7" w:rsidRDefault="00C055A7" w:rsidP="002F788E">
      <w:pPr>
        <w:jc w:val="both"/>
      </w:pPr>
    </w:p>
    <w:p w:rsidR="00C055A7" w:rsidRDefault="00C055A7" w:rsidP="002F788E">
      <w:pPr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</w:tblGrid>
      <w:tr w:rsidR="0058569B" w:rsidTr="0035453E">
        <w:tc>
          <w:tcPr>
            <w:tcW w:w="4820" w:type="dxa"/>
            <w:hideMark/>
          </w:tcPr>
          <w:p w:rsidR="0058569B" w:rsidRDefault="0058569B" w:rsidP="00A926A5">
            <w:pPr>
              <w:jc w:val="both"/>
            </w:pPr>
            <w:r>
              <w:t xml:space="preserve">О внесении изменений </w:t>
            </w:r>
            <w:r w:rsidR="00A926A5">
              <w:t xml:space="preserve">и дополнений в муниципальную программу </w:t>
            </w:r>
            <w:r w:rsidR="00A926A5" w:rsidRPr="00A926A5">
              <w:t xml:space="preserve">«Реали-зация антикоррупционной политики в Бавлинском муниципальном районе Республики Татарстан на 2015-2023 годы» </w:t>
            </w:r>
            <w:r w:rsidR="00A926A5">
              <w:t>утвержденную поста</w:t>
            </w:r>
            <w:r w:rsidR="00C055A7">
              <w:t>новление</w:t>
            </w:r>
            <w:r w:rsidR="00A926A5">
              <w:t>м</w:t>
            </w:r>
            <w:r w:rsidR="00C055A7">
              <w:t xml:space="preserve"> Исполнительного комитета Бавлин</w:t>
            </w:r>
            <w:r w:rsidR="0035453E">
              <w:t>-</w:t>
            </w:r>
            <w:r>
              <w:t xml:space="preserve">ского муниципального </w:t>
            </w:r>
            <w:r w:rsidR="00C055A7">
              <w:t xml:space="preserve">района от </w:t>
            </w:r>
            <w:r>
              <w:t>18.05.2016 №</w:t>
            </w:r>
            <w:r w:rsidR="00896A30">
              <w:t xml:space="preserve"> </w:t>
            </w:r>
            <w:r w:rsidR="00A926A5">
              <w:t>151 (с изменениями от 05.09.2018 № 323, от 15.02.2019 № 32, от 16.09.2019 № 265, от 29.06.2020     № 138)</w:t>
            </w:r>
          </w:p>
        </w:tc>
      </w:tr>
    </w:tbl>
    <w:p w:rsidR="000C5A3A" w:rsidRPr="002D1EDE" w:rsidRDefault="000C5A3A" w:rsidP="002549C4">
      <w:pPr>
        <w:jc w:val="both"/>
        <w:rPr>
          <w:bCs/>
        </w:rPr>
      </w:pPr>
    </w:p>
    <w:p w:rsidR="00E339D4" w:rsidRPr="00E00DF6" w:rsidRDefault="00E339D4" w:rsidP="003D16BA">
      <w:pPr>
        <w:jc w:val="both"/>
        <w:rPr>
          <w:sz w:val="24"/>
        </w:rPr>
      </w:pPr>
    </w:p>
    <w:p w:rsidR="00C055A7" w:rsidRPr="00582E87" w:rsidRDefault="00C055A7" w:rsidP="00C055A7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82E87">
        <w:t xml:space="preserve">В соответствии с постановлением Кабинета Министров Республики Татарстан от </w:t>
      </w:r>
      <w:r w:rsidR="0053118F">
        <w:t>21</w:t>
      </w:r>
      <w:r>
        <w:t>.06.20</w:t>
      </w:r>
      <w:r w:rsidR="0053118F">
        <w:t>21</w:t>
      </w:r>
      <w:r w:rsidRPr="00582E87">
        <w:t xml:space="preserve"> № </w:t>
      </w:r>
      <w:r>
        <w:t>4</w:t>
      </w:r>
      <w:r w:rsidR="0053118F">
        <w:t>85</w:t>
      </w:r>
      <w:r w:rsidRPr="00582E87">
        <w:t xml:space="preserve"> «О внесении изменений в постановление Кабинета Министров Республики Татарстан от 19.07.2014 № 512 «Об утверждении государственной программы «Реализация антикоррупционной политики Республики Татарстан на 2015-202</w:t>
      </w:r>
      <w:r w:rsidR="0053118F">
        <w:t>3</w:t>
      </w:r>
      <w:r w:rsidRPr="00582E87">
        <w:t xml:space="preserve"> годы» Исполнительный комитет Бавлинского муниципального района Республики Татарстан</w:t>
      </w:r>
    </w:p>
    <w:p w:rsidR="000C5A3A" w:rsidRPr="000C5A3A" w:rsidRDefault="000C5A3A" w:rsidP="00C4722D">
      <w:pPr>
        <w:autoSpaceDE w:val="0"/>
        <w:autoSpaceDN w:val="0"/>
        <w:adjustRightInd w:val="0"/>
        <w:spacing w:line="360" w:lineRule="auto"/>
        <w:jc w:val="center"/>
      </w:pPr>
      <w:r w:rsidRPr="000C5A3A">
        <w:t>П О С Т А Н О В Л Я Е Т:</w:t>
      </w:r>
    </w:p>
    <w:p w:rsidR="00A926A5" w:rsidRDefault="00262AA6" w:rsidP="003124AD">
      <w:pPr>
        <w:spacing w:line="360" w:lineRule="auto"/>
        <w:ind w:firstLine="709"/>
        <w:jc w:val="both"/>
      </w:pPr>
      <w:r w:rsidRPr="00582E87">
        <w:t>Внести</w:t>
      </w:r>
      <w:r w:rsidR="00830BE5">
        <w:t xml:space="preserve"> в</w:t>
      </w:r>
      <w:r w:rsidRPr="00582E87">
        <w:t xml:space="preserve"> </w:t>
      </w:r>
      <w:r w:rsidR="00A926A5" w:rsidRPr="00A926A5">
        <w:t>муниципальную программу «Реализация антикоррупционной политики в Бавлинском муниципальном районе Республики Татарстан на 2015-2023 годы» утвержденную постановлением Исполнительного комитета Бавлинского муниципального района от 18.05.2016 № 151 (с изменениями</w:t>
      </w:r>
      <w:r w:rsidR="003124AD">
        <w:t>,</w:t>
      </w:r>
      <w:r w:rsidR="00A926A5">
        <w:t xml:space="preserve"> внесенными постановлениями</w:t>
      </w:r>
      <w:r w:rsidR="003124AD">
        <w:t xml:space="preserve"> Исполнительного комитета Бавлинского муниципального района</w:t>
      </w:r>
      <w:r w:rsidR="00A926A5" w:rsidRPr="00A926A5">
        <w:t xml:space="preserve"> от 05.09.201</w:t>
      </w:r>
      <w:r w:rsidR="003124AD">
        <w:t xml:space="preserve">8 № 323, от 15.02.2019 № 32, </w:t>
      </w:r>
      <w:r w:rsidR="00A926A5" w:rsidRPr="00A926A5">
        <w:t xml:space="preserve">16.09.2019 № </w:t>
      </w:r>
      <w:r w:rsidR="00A926A5" w:rsidRPr="00A926A5">
        <w:lastRenderedPageBreak/>
        <w:t>265, от 29.06.2020 № 138</w:t>
      </w:r>
      <w:r w:rsidR="002D356C">
        <w:t xml:space="preserve"> </w:t>
      </w:r>
      <w:r w:rsidR="00830BE5">
        <w:t>(далее-муниципальная</w:t>
      </w:r>
      <w:r w:rsidR="002D356C">
        <w:t xml:space="preserve"> программа,</w:t>
      </w:r>
      <w:r w:rsidR="002D356C" w:rsidRPr="002D356C">
        <w:t xml:space="preserve"> </w:t>
      </w:r>
      <w:r w:rsidR="003124AD">
        <w:t xml:space="preserve">Программа) </w:t>
      </w:r>
      <w:r w:rsidR="002D356C" w:rsidRPr="00582E87">
        <w:t>следующие изменения и дополнения:</w:t>
      </w:r>
    </w:p>
    <w:p w:rsidR="00846314" w:rsidRPr="00582E87" w:rsidRDefault="002B0990" w:rsidP="002E1B63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 xml:space="preserve">1.1. </w:t>
      </w:r>
      <w:r w:rsidR="00846314" w:rsidRPr="00582E87">
        <w:t>В наименовании муниципальной программы и далее по тексту цифры «2015 -</w:t>
      </w:r>
      <w:r w:rsidR="002D356C">
        <w:t xml:space="preserve"> </w:t>
      </w:r>
      <w:r w:rsidR="00C055A7">
        <w:t>202</w:t>
      </w:r>
      <w:r w:rsidR="00B2565B">
        <w:t>3</w:t>
      </w:r>
      <w:r w:rsidR="00846314" w:rsidRPr="00582E87">
        <w:t>» заменить цифрами «2015-202</w:t>
      </w:r>
      <w:r w:rsidR="00B2565B">
        <w:t>4</w:t>
      </w:r>
      <w:r w:rsidR="00846314" w:rsidRPr="00582E87">
        <w:t>»;</w:t>
      </w:r>
    </w:p>
    <w:p w:rsidR="00846314" w:rsidRPr="00582E87" w:rsidRDefault="00846314" w:rsidP="002E1B6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582E87">
        <w:t xml:space="preserve">1.2. В паспорте муниципальной программы </w:t>
      </w:r>
      <w:r w:rsidR="002B0990">
        <w:t xml:space="preserve">строку </w:t>
      </w:r>
      <w:r w:rsidRPr="00582E87">
        <w:t>«Объемы и источники финансирования Программы»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8"/>
        <w:gridCol w:w="6431"/>
      </w:tblGrid>
      <w:tr w:rsidR="00846314" w:rsidRPr="004B0BF2" w:rsidTr="003E0513">
        <w:trPr>
          <w:trHeight w:val="6237"/>
        </w:trPr>
        <w:tc>
          <w:tcPr>
            <w:tcW w:w="3208" w:type="dxa"/>
            <w:shd w:val="clear" w:color="auto" w:fill="auto"/>
          </w:tcPr>
          <w:p w:rsidR="00846314" w:rsidRPr="00582E87" w:rsidRDefault="00846314" w:rsidP="004B0BF2">
            <w:pPr>
              <w:autoSpaceDE w:val="0"/>
              <w:autoSpaceDN w:val="0"/>
              <w:adjustRightInd w:val="0"/>
              <w:jc w:val="both"/>
            </w:pPr>
            <w:r w:rsidRPr="00582E87">
              <w:t>Объемы финансирова</w:t>
            </w:r>
            <w:r w:rsidR="00872234">
              <w:t>-</w:t>
            </w:r>
            <w:r w:rsidRPr="00582E87">
              <w:t>ния</w:t>
            </w:r>
            <w:r w:rsidR="006F1C3F" w:rsidRPr="00582E87">
              <w:t xml:space="preserve"> </w:t>
            </w:r>
            <w:r w:rsidRPr="00582E87">
              <w:t>Программы с рас</w:t>
            </w:r>
            <w:r w:rsidR="003E0513">
              <w:t>-</w:t>
            </w:r>
            <w:r w:rsidRPr="00582E87">
              <w:t>пределение</w:t>
            </w:r>
            <w:r w:rsidR="006F1C3F" w:rsidRPr="00582E87">
              <w:t xml:space="preserve"> </w:t>
            </w:r>
            <w:r w:rsidRPr="00582E87">
              <w:t>по годам и</w:t>
            </w:r>
            <w:r w:rsidR="006F1C3F" w:rsidRPr="00582E87">
              <w:t xml:space="preserve"> </w:t>
            </w:r>
            <w:r w:rsidRPr="00582E87">
              <w:t>источникам</w:t>
            </w: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6F1C3F" w:rsidRPr="004B0BF2" w:rsidRDefault="006F1C3F" w:rsidP="004B0BF2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6431" w:type="dxa"/>
            <w:shd w:val="clear" w:color="auto" w:fill="auto"/>
          </w:tcPr>
          <w:p w:rsidR="00846314" w:rsidRPr="00582E87" w:rsidRDefault="006F1C3F" w:rsidP="004B0BF2">
            <w:pPr>
              <w:autoSpaceDE w:val="0"/>
              <w:autoSpaceDN w:val="0"/>
              <w:adjustRightInd w:val="0"/>
              <w:jc w:val="both"/>
            </w:pPr>
            <w:r w:rsidRPr="00582E87">
              <w:t>Общий объем финансирования из местного бюджета Бавлинского муниципального района составляет 2</w:t>
            </w:r>
            <w:r w:rsidR="00B2565B">
              <w:t>90</w:t>
            </w:r>
            <w:r w:rsidRPr="00582E87">
              <w:t xml:space="preserve"> тыс. руб., в том числе по годам (тыс.руб.)</w:t>
            </w:r>
          </w:p>
          <w:tbl>
            <w:tblPr>
              <w:tblW w:w="4868" w:type="dxa"/>
              <w:tblInd w:w="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"/>
              <w:gridCol w:w="3809"/>
            </w:tblGrid>
            <w:tr w:rsidR="006F1C3F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4B0BF2" w:rsidRDefault="006F1C3F" w:rsidP="004B0BF2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4B0BF2">
                    <w:rPr>
                      <w:sz w:val="26"/>
                      <w:szCs w:val="26"/>
                    </w:rPr>
                    <w:t xml:space="preserve">Год 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4B0BF2" w:rsidRDefault="006F1C3F" w:rsidP="004B0BF2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4B0BF2">
                    <w:rPr>
                      <w:sz w:val="26"/>
                      <w:szCs w:val="26"/>
                    </w:rPr>
                    <w:t>Средства местного бюджета</w:t>
                  </w:r>
                </w:p>
              </w:tc>
            </w:tr>
            <w:tr w:rsidR="006F1C3F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Pr="004B0BF2" w:rsidRDefault="006F1C3F" w:rsidP="004B0BF2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4B0BF2">
                    <w:rPr>
                      <w:sz w:val="26"/>
                      <w:szCs w:val="26"/>
                    </w:rPr>
                    <w:t>2015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4B0BF2" w:rsidRDefault="006F1C3F" w:rsidP="004B0BF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 w:rsidRPr="004B0BF2"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6F1C3F" w:rsidRPr="004B0BF2" w:rsidTr="00872234">
              <w:trPr>
                <w:trHeight w:val="285"/>
              </w:trPr>
              <w:tc>
                <w:tcPr>
                  <w:tcW w:w="1059" w:type="dxa"/>
                  <w:shd w:val="clear" w:color="auto" w:fill="auto"/>
                </w:tcPr>
                <w:p w:rsidR="006F1C3F" w:rsidRDefault="006F1C3F" w:rsidP="006F1C3F">
                  <w:r w:rsidRPr="004B0BF2">
                    <w:rPr>
                      <w:sz w:val="26"/>
                      <w:szCs w:val="26"/>
                    </w:rPr>
                    <w:t>2016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Default="006F1C3F" w:rsidP="004B0BF2">
                  <w:pPr>
                    <w:jc w:val="center"/>
                  </w:pPr>
                  <w:r w:rsidRPr="004B0BF2"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6F1C3F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Default="006F1C3F" w:rsidP="006F1C3F">
                  <w:r w:rsidRPr="004B0BF2">
                    <w:rPr>
                      <w:sz w:val="26"/>
                      <w:szCs w:val="26"/>
                    </w:rPr>
                    <w:t>2017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Default="006F1C3F" w:rsidP="004B0BF2">
                  <w:pPr>
                    <w:jc w:val="center"/>
                  </w:pPr>
                  <w:r w:rsidRPr="004B0BF2"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6F1C3F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Default="006F1C3F" w:rsidP="006F1C3F">
                  <w:r w:rsidRPr="004B0BF2">
                    <w:rPr>
                      <w:sz w:val="26"/>
                      <w:szCs w:val="26"/>
                    </w:rPr>
                    <w:t>2018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Default="006F1C3F" w:rsidP="004B0BF2">
                  <w:pPr>
                    <w:jc w:val="center"/>
                  </w:pPr>
                  <w:r w:rsidRPr="004B0BF2"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6F1C3F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Default="006F1C3F" w:rsidP="006F1C3F">
                  <w:r w:rsidRPr="004B0BF2">
                    <w:rPr>
                      <w:sz w:val="26"/>
                      <w:szCs w:val="26"/>
                    </w:rPr>
                    <w:t>2019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Default="006F1C3F" w:rsidP="004B0BF2">
                  <w:pPr>
                    <w:jc w:val="center"/>
                  </w:pPr>
                  <w:r w:rsidRPr="004B0BF2"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6F1C3F" w:rsidRPr="004B0BF2" w:rsidTr="00872234">
              <w:trPr>
                <w:trHeight w:val="285"/>
              </w:trPr>
              <w:tc>
                <w:tcPr>
                  <w:tcW w:w="1059" w:type="dxa"/>
                  <w:shd w:val="clear" w:color="auto" w:fill="auto"/>
                </w:tcPr>
                <w:p w:rsidR="006F1C3F" w:rsidRDefault="006F1C3F" w:rsidP="006F1C3F">
                  <w:r w:rsidRPr="004B0BF2">
                    <w:rPr>
                      <w:sz w:val="26"/>
                      <w:szCs w:val="26"/>
                    </w:rPr>
                    <w:t>2020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Default="006F1C3F" w:rsidP="004B0BF2">
                  <w:pPr>
                    <w:jc w:val="center"/>
                  </w:pPr>
                  <w:r w:rsidRPr="004B0BF2"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6F1C3F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Default="006F1C3F" w:rsidP="006F1C3F">
                  <w:r w:rsidRPr="004B0BF2">
                    <w:rPr>
                      <w:sz w:val="26"/>
                      <w:szCs w:val="26"/>
                    </w:rPr>
                    <w:t>2021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Default="006F1C3F" w:rsidP="004B0BF2">
                  <w:pPr>
                    <w:jc w:val="center"/>
                  </w:pPr>
                  <w:r w:rsidRPr="004B0BF2"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6F1C3F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6F1C3F" w:rsidRDefault="00C13F32" w:rsidP="0029356B">
                  <w:r>
                    <w:rPr>
                      <w:sz w:val="26"/>
                      <w:szCs w:val="26"/>
                    </w:rPr>
                    <w:t>202</w:t>
                  </w:r>
                  <w:r w:rsidR="0029356B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Default="006F1C3F" w:rsidP="004B0BF2">
                  <w:pPr>
                    <w:jc w:val="center"/>
                  </w:pPr>
                  <w:r w:rsidRPr="004B0BF2"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A16DD0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A16DD0" w:rsidRPr="004B0BF2" w:rsidRDefault="00A16DD0" w:rsidP="006F1C3F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2023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A16DD0" w:rsidRPr="004B0BF2" w:rsidRDefault="00A16DD0" w:rsidP="004B0BF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B2565B" w:rsidRPr="004B0BF2" w:rsidTr="00872234">
              <w:trPr>
                <w:trHeight w:val="272"/>
              </w:trPr>
              <w:tc>
                <w:tcPr>
                  <w:tcW w:w="1059" w:type="dxa"/>
                  <w:shd w:val="clear" w:color="auto" w:fill="auto"/>
                </w:tcPr>
                <w:p w:rsidR="00B2565B" w:rsidRDefault="00B2565B" w:rsidP="006F1C3F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2024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B2565B" w:rsidRDefault="00B2565B" w:rsidP="004B0BF2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</w:t>
                  </w:r>
                </w:p>
              </w:tc>
            </w:tr>
            <w:tr w:rsidR="006F1C3F" w:rsidRPr="004B0BF2" w:rsidTr="00872234">
              <w:trPr>
                <w:trHeight w:val="285"/>
              </w:trPr>
              <w:tc>
                <w:tcPr>
                  <w:tcW w:w="1059" w:type="dxa"/>
                  <w:shd w:val="clear" w:color="auto" w:fill="auto"/>
                </w:tcPr>
                <w:p w:rsidR="006F1C3F" w:rsidRPr="004B0BF2" w:rsidRDefault="006F1C3F" w:rsidP="004B0BF2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 w:rsidRPr="004B0BF2">
                    <w:rPr>
                      <w:sz w:val="26"/>
                      <w:szCs w:val="26"/>
                    </w:rPr>
                    <w:t>Всего</w:t>
                  </w:r>
                </w:p>
              </w:tc>
              <w:tc>
                <w:tcPr>
                  <w:tcW w:w="3809" w:type="dxa"/>
                  <w:shd w:val="clear" w:color="auto" w:fill="auto"/>
                </w:tcPr>
                <w:p w:rsidR="006F1C3F" w:rsidRPr="004B0BF2" w:rsidRDefault="00B2565B" w:rsidP="004B0BF2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290</w:t>
                  </w:r>
                </w:p>
              </w:tc>
            </w:tr>
          </w:tbl>
          <w:p w:rsidR="006F1C3F" w:rsidRPr="00872234" w:rsidRDefault="006F1C3F" w:rsidP="00872234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4B0BF2">
              <w:rPr>
                <w:sz w:val="23"/>
                <w:szCs w:val="23"/>
              </w:rPr>
              <w:t>Примечание: объемы финансирования носят прогнозный характер и подлежат ежегодной корректировке с учетом возможностей местного бюджета Бавлинского муниципального района</w:t>
            </w:r>
          </w:p>
        </w:tc>
      </w:tr>
    </w:tbl>
    <w:p w:rsidR="006F1C3F" w:rsidRDefault="006F1C3F" w:rsidP="0033402F">
      <w:pPr>
        <w:spacing w:line="360" w:lineRule="auto"/>
        <w:ind w:firstLine="708"/>
        <w:jc w:val="both"/>
      </w:pPr>
      <w:r w:rsidRPr="006F1C3F">
        <w:t xml:space="preserve">1.3. В разделе 5 «Обоснование ресурсного обеспечения </w:t>
      </w:r>
      <w:r w:rsidR="002D356C">
        <w:t>П</w:t>
      </w:r>
      <w:r w:rsidRPr="006F1C3F">
        <w:t>рограммы»</w:t>
      </w:r>
      <w:r>
        <w:t xml:space="preserve"> </w:t>
      </w:r>
      <w:r w:rsidRPr="006F1C3F">
        <w:t xml:space="preserve">муниципальной </w:t>
      </w:r>
      <w:r w:rsidR="002D356C">
        <w:t>п</w:t>
      </w:r>
      <w:r w:rsidRPr="006F1C3F">
        <w:t xml:space="preserve">рограммы и далее по тексту </w:t>
      </w:r>
      <w:r w:rsidR="00C055A7">
        <w:t>цифры</w:t>
      </w:r>
      <w:r w:rsidR="002D356C">
        <w:t xml:space="preserve"> и слова</w:t>
      </w:r>
      <w:r w:rsidR="00C055A7">
        <w:t xml:space="preserve"> </w:t>
      </w:r>
      <w:r w:rsidRPr="006F1C3F">
        <w:t>«</w:t>
      </w:r>
      <w:r w:rsidR="00B2565B">
        <w:t>261</w:t>
      </w:r>
      <w:r w:rsidRPr="006F1C3F">
        <w:t xml:space="preserve"> тыс. руб.» заменить</w:t>
      </w:r>
      <w:r w:rsidR="0033402F">
        <w:t xml:space="preserve"> </w:t>
      </w:r>
      <w:r w:rsidR="00C055A7">
        <w:t>цифрами</w:t>
      </w:r>
      <w:r w:rsidR="002D356C">
        <w:t xml:space="preserve"> и словами</w:t>
      </w:r>
      <w:r w:rsidRPr="006F1C3F">
        <w:t xml:space="preserve"> «2</w:t>
      </w:r>
      <w:r w:rsidR="00B2565B">
        <w:t xml:space="preserve">90 </w:t>
      </w:r>
      <w:r w:rsidRPr="006F1C3F">
        <w:t>тыс.руб.»</w:t>
      </w:r>
      <w:r w:rsidR="00706F23">
        <w:t>.</w:t>
      </w:r>
    </w:p>
    <w:p w:rsidR="00706F23" w:rsidRDefault="00706F23" w:rsidP="003124AD">
      <w:pPr>
        <w:tabs>
          <w:tab w:val="left" w:pos="993"/>
        </w:tabs>
        <w:spacing w:line="360" w:lineRule="auto"/>
        <w:ind w:firstLine="709"/>
        <w:jc w:val="both"/>
      </w:pPr>
      <w:r>
        <w:t>2.</w:t>
      </w:r>
      <w:r w:rsidR="003124AD">
        <w:t xml:space="preserve">  </w:t>
      </w:r>
      <w:r>
        <w:t xml:space="preserve">Приложение к </w:t>
      </w:r>
      <w:r w:rsidR="002D356C">
        <w:t>П</w:t>
      </w:r>
      <w:r>
        <w:t>рограмме изложить в новой редакции (прилагается).</w:t>
      </w:r>
    </w:p>
    <w:p w:rsidR="000C5A3A" w:rsidRDefault="00706F23" w:rsidP="008C1B1D">
      <w:pPr>
        <w:spacing w:line="360" w:lineRule="auto"/>
        <w:ind w:firstLine="708"/>
        <w:jc w:val="both"/>
      </w:pPr>
      <w:r>
        <w:t>3</w:t>
      </w:r>
      <w:r w:rsidR="00F32E6F">
        <w:t xml:space="preserve">. </w:t>
      </w:r>
      <w:r w:rsidR="000C5A3A" w:rsidRPr="000C5A3A">
        <w:t xml:space="preserve">Контроль за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вопросам. </w:t>
      </w:r>
    </w:p>
    <w:p w:rsidR="000C5A3A" w:rsidRDefault="000C5A3A" w:rsidP="00C055A7">
      <w:pPr>
        <w:jc w:val="both"/>
      </w:pPr>
    </w:p>
    <w:p w:rsidR="009C4F66" w:rsidRDefault="00A779CE" w:rsidP="002978A7">
      <w:pPr>
        <w:ind w:firstLine="709"/>
        <w:jc w:val="both"/>
      </w:pPr>
      <w:r>
        <w:t xml:space="preserve">          </w:t>
      </w:r>
      <w:r w:rsidR="0018391C">
        <w:t>Руководитель</w:t>
      </w:r>
    </w:p>
    <w:p w:rsidR="009C4F66" w:rsidRDefault="00A779CE" w:rsidP="00A779CE">
      <w:pPr>
        <w:jc w:val="both"/>
      </w:pPr>
      <w:r>
        <w:t xml:space="preserve">         </w:t>
      </w:r>
      <w:r w:rsidR="009C4F66">
        <w:t xml:space="preserve">Исполнительного комитета </w:t>
      </w:r>
    </w:p>
    <w:p w:rsidR="00095717" w:rsidRDefault="009C4F66" w:rsidP="009C4F66">
      <w:pPr>
        <w:jc w:val="both"/>
      </w:pPr>
      <w:r>
        <w:t xml:space="preserve">Бавлинского муниципального района  </w:t>
      </w:r>
      <w:r w:rsidR="0018391C">
        <w:t xml:space="preserve">    </w:t>
      </w:r>
      <w:r>
        <w:t xml:space="preserve">             </w:t>
      </w:r>
      <w:r w:rsidR="0018391C">
        <w:t xml:space="preserve">                              </w:t>
      </w:r>
      <w:r w:rsidR="00641967">
        <w:t>И.И. Гузаиров</w:t>
      </w:r>
    </w:p>
    <w:p w:rsidR="002D3298" w:rsidRDefault="002D3298" w:rsidP="009C4F66">
      <w:pPr>
        <w:jc w:val="both"/>
      </w:pPr>
    </w:p>
    <w:p w:rsidR="002D3298" w:rsidRDefault="002D3298" w:rsidP="009C4F66">
      <w:pPr>
        <w:jc w:val="both"/>
        <w:sectPr w:rsidR="002D3298" w:rsidSect="004073DB">
          <w:headerReference w:type="default" r:id="rId10"/>
          <w:pgSz w:w="11906" w:h="16838" w:code="9"/>
          <w:pgMar w:top="1134" w:right="1134" w:bottom="1134" w:left="1134" w:header="397" w:footer="680" w:gutter="0"/>
          <w:cols w:space="708"/>
          <w:titlePg/>
          <w:docGrid w:linePitch="381"/>
        </w:sectPr>
      </w:pPr>
    </w:p>
    <w:p w:rsidR="002D3298" w:rsidRPr="00187592" w:rsidRDefault="002D3298" w:rsidP="002D3298">
      <w:pPr>
        <w:pStyle w:val="51"/>
        <w:tabs>
          <w:tab w:val="left" w:pos="6379"/>
          <w:tab w:val="left" w:pos="6804"/>
        </w:tabs>
        <w:spacing w:after="0" w:line="240" w:lineRule="auto"/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Приложение </w:t>
      </w:r>
    </w:p>
    <w:p w:rsidR="002D3298" w:rsidRPr="00187592" w:rsidRDefault="002D3298" w:rsidP="002D3298">
      <w:pPr>
        <w:pStyle w:val="51"/>
        <w:spacing w:after="0" w:line="240" w:lineRule="auto"/>
        <w:ind w:left="-142" w:firstLine="142"/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к муниципальной программе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«Реализация антикоррупционной политики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в Бавлинском муниципальном районе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Республики Татарстан на 2015 - </w:t>
      </w:r>
      <w:r w:rsidR="00932BAB" w:rsidRPr="00187592">
        <w:rPr>
          <w:sz w:val="24"/>
          <w:szCs w:val="24"/>
        </w:rPr>
        <w:t>202</w:t>
      </w:r>
      <w:r w:rsidR="00D054E7" w:rsidRPr="00187592">
        <w:rPr>
          <w:sz w:val="24"/>
          <w:szCs w:val="24"/>
        </w:rPr>
        <w:t>4</w:t>
      </w:r>
      <w:r w:rsidR="00932BAB" w:rsidRPr="00187592">
        <w:rPr>
          <w:sz w:val="24"/>
          <w:szCs w:val="24"/>
        </w:rPr>
        <w:t xml:space="preserve"> годы</w:t>
      </w:r>
      <w:r w:rsidRPr="00187592">
        <w:rPr>
          <w:sz w:val="24"/>
          <w:szCs w:val="24"/>
        </w:rPr>
        <w:t>»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в редакции постановления Исполнительного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 xml:space="preserve"> комитета Бавлинского муниципального района </w:t>
      </w:r>
    </w:p>
    <w:p w:rsidR="002D3298" w:rsidRPr="00187592" w:rsidRDefault="002D3298" w:rsidP="002D3298">
      <w:pPr>
        <w:jc w:val="right"/>
        <w:rPr>
          <w:sz w:val="24"/>
          <w:szCs w:val="24"/>
        </w:rPr>
      </w:pPr>
      <w:r w:rsidRPr="00187592">
        <w:rPr>
          <w:sz w:val="24"/>
          <w:szCs w:val="24"/>
        </w:rPr>
        <w:t>от ___________________ 20</w:t>
      </w:r>
      <w:r w:rsidR="0029356B" w:rsidRPr="00187592">
        <w:rPr>
          <w:sz w:val="24"/>
          <w:szCs w:val="24"/>
        </w:rPr>
        <w:t>2</w:t>
      </w:r>
      <w:r w:rsidR="00D054E7" w:rsidRPr="00187592">
        <w:rPr>
          <w:sz w:val="24"/>
          <w:szCs w:val="24"/>
        </w:rPr>
        <w:t>1</w:t>
      </w:r>
      <w:r w:rsidRPr="00187592">
        <w:rPr>
          <w:sz w:val="24"/>
          <w:szCs w:val="24"/>
        </w:rPr>
        <w:t>г. №______</w:t>
      </w:r>
    </w:p>
    <w:p w:rsidR="002D3298" w:rsidRDefault="002D3298" w:rsidP="002D3298">
      <w:pPr>
        <w:pStyle w:val="51"/>
        <w:spacing w:after="0" w:line="240" w:lineRule="auto"/>
        <w:jc w:val="center"/>
        <w:rPr>
          <w:sz w:val="24"/>
          <w:szCs w:val="24"/>
        </w:rPr>
      </w:pPr>
    </w:p>
    <w:p w:rsidR="00932BAB" w:rsidRPr="009454CF" w:rsidRDefault="00932BAB" w:rsidP="002D3298">
      <w:pPr>
        <w:pStyle w:val="51"/>
        <w:spacing w:after="0" w:line="240" w:lineRule="auto"/>
        <w:jc w:val="center"/>
        <w:rPr>
          <w:sz w:val="24"/>
          <w:szCs w:val="24"/>
        </w:rPr>
      </w:pP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>Цели, задачи, индикаторы оценки результатов муниципальной программы</w:t>
      </w: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 xml:space="preserve"> «Реализация антикоррупционной политики в Бавлинском муниципальном районе </w:t>
      </w:r>
    </w:p>
    <w:p w:rsidR="002D329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4"/>
          <w:szCs w:val="24"/>
        </w:rPr>
      </w:pPr>
      <w:r w:rsidRPr="009E5FC8">
        <w:rPr>
          <w:b/>
          <w:sz w:val="24"/>
          <w:szCs w:val="24"/>
        </w:rPr>
        <w:t>Республики Татарстан на 2015 - 202</w:t>
      </w:r>
      <w:r w:rsidR="00D054E7">
        <w:rPr>
          <w:b/>
          <w:sz w:val="24"/>
          <w:szCs w:val="24"/>
        </w:rPr>
        <w:t>4</w:t>
      </w:r>
      <w:r w:rsidRPr="009E5FC8">
        <w:rPr>
          <w:b/>
          <w:sz w:val="24"/>
          <w:szCs w:val="24"/>
        </w:rPr>
        <w:t xml:space="preserve"> годы» и финансирование по мероприятиям программы</w:t>
      </w:r>
    </w:p>
    <w:p w:rsidR="002D3298" w:rsidRPr="009E5FC8" w:rsidRDefault="002D3298" w:rsidP="002D3298">
      <w:pPr>
        <w:pStyle w:val="51"/>
        <w:tabs>
          <w:tab w:val="left" w:pos="4111"/>
        </w:tabs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05"/>
        <w:gridCol w:w="1289"/>
        <w:gridCol w:w="850"/>
        <w:gridCol w:w="1134"/>
        <w:gridCol w:w="425"/>
        <w:gridCol w:w="567"/>
        <w:gridCol w:w="567"/>
        <w:gridCol w:w="567"/>
        <w:gridCol w:w="425"/>
        <w:gridCol w:w="426"/>
        <w:gridCol w:w="425"/>
        <w:gridCol w:w="425"/>
        <w:gridCol w:w="425"/>
        <w:gridCol w:w="567"/>
        <w:gridCol w:w="567"/>
        <w:gridCol w:w="426"/>
        <w:gridCol w:w="425"/>
        <w:gridCol w:w="567"/>
        <w:gridCol w:w="425"/>
        <w:gridCol w:w="425"/>
        <w:gridCol w:w="567"/>
        <w:gridCol w:w="426"/>
        <w:gridCol w:w="567"/>
        <w:gridCol w:w="567"/>
      </w:tblGrid>
      <w:tr w:rsidR="00F2232E" w:rsidTr="00E16227">
        <w:trPr>
          <w:trHeight w:val="929"/>
          <w:tblHeader/>
        </w:trPr>
        <w:tc>
          <w:tcPr>
            <w:tcW w:w="30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Наименование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 основных мероприятий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Исполни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тели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Сроки выполнения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основных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меропри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Индикаторы оценки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конечных 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>результа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тов, единицы</w:t>
            </w:r>
          </w:p>
          <w:p w:rsidR="00F2232E" w:rsidRPr="007F4FBA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4"/>
                <w:szCs w:val="14"/>
              </w:rPr>
            </w:pPr>
            <w:r w:rsidRPr="007F4FBA">
              <w:rPr>
                <w:rFonts w:eastAsia="SimSun"/>
                <w:sz w:val="14"/>
                <w:szCs w:val="14"/>
              </w:rPr>
              <w:t xml:space="preserve"> изме</w:t>
            </w:r>
            <w:r w:rsidRPr="007F4FBA">
              <w:rPr>
                <w:rFonts w:eastAsia="SimSun"/>
                <w:sz w:val="14"/>
                <w:szCs w:val="14"/>
              </w:rPr>
              <w:softHyphen/>
              <w:t>рения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537FFC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537FFC">
              <w:rPr>
                <w:rFonts w:eastAsia="SimSun"/>
                <w:sz w:val="16"/>
                <w:szCs w:val="16"/>
              </w:rPr>
              <w:t>Значения индикаторов</w:t>
            </w:r>
          </w:p>
        </w:tc>
        <w:tc>
          <w:tcPr>
            <w:tcW w:w="49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32E" w:rsidRPr="00537FFC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6"/>
                <w:szCs w:val="16"/>
              </w:rPr>
            </w:pPr>
            <w:r w:rsidRPr="00537FFC">
              <w:rPr>
                <w:rFonts w:eastAsia="SimSun"/>
                <w:sz w:val="16"/>
                <w:szCs w:val="16"/>
              </w:rPr>
              <w:t>Финансирование (за счет средств бюджета Бавлинского муниципального района РТ) (тыс. руб.)</w:t>
            </w:r>
          </w:p>
        </w:tc>
      </w:tr>
      <w:tr w:rsidR="00F2232E" w:rsidTr="00F2232E">
        <w:trPr>
          <w:trHeight w:val="235"/>
          <w:tblHeader/>
        </w:trPr>
        <w:tc>
          <w:tcPr>
            <w:tcW w:w="30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537FFC"/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2018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2019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2022 </w:t>
            </w:r>
          </w:p>
        </w:tc>
        <w:tc>
          <w:tcPr>
            <w:tcW w:w="425" w:type="dxa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</w:t>
            </w:r>
            <w:r>
              <w:rPr>
                <w:sz w:val="10"/>
                <w:szCs w:val="10"/>
              </w:rPr>
              <w:t>3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2016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2018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2019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0"/>
                <w:szCs w:val="10"/>
              </w:rPr>
            </w:pPr>
            <w:r w:rsidRPr="00A16DD0">
              <w:rPr>
                <w:sz w:val="10"/>
                <w:szCs w:val="10"/>
              </w:rPr>
              <w:t>2021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2022 </w:t>
            </w:r>
          </w:p>
        </w:tc>
        <w:tc>
          <w:tcPr>
            <w:tcW w:w="567" w:type="dxa"/>
          </w:tcPr>
          <w:p w:rsidR="00F2232E" w:rsidRPr="00A16DD0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2023</w:t>
            </w:r>
          </w:p>
        </w:tc>
        <w:tc>
          <w:tcPr>
            <w:tcW w:w="567" w:type="dxa"/>
          </w:tcPr>
          <w:p w:rsidR="00F2232E" w:rsidRDefault="00F2232E" w:rsidP="00F2232E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2024</w:t>
            </w:r>
          </w:p>
        </w:tc>
      </w:tr>
      <w:tr w:rsidR="00F279EB" w:rsidTr="00E16227">
        <w:trPr>
          <w:trHeight w:val="235"/>
        </w:trPr>
        <w:tc>
          <w:tcPr>
            <w:tcW w:w="16126" w:type="dxa"/>
            <w:gridSpan w:val="25"/>
          </w:tcPr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Цели: выявление и устранение причин коррупции, противодействие условиям, способствующим ее проявлениям,</w:t>
            </w:r>
          </w:p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формирование в обществе нетерпимого отношения к коррупции</w:t>
            </w:r>
          </w:p>
        </w:tc>
      </w:tr>
      <w:tr w:rsidR="00F279EB" w:rsidTr="00E16227">
        <w:trPr>
          <w:trHeight w:val="235"/>
        </w:trPr>
        <w:tc>
          <w:tcPr>
            <w:tcW w:w="16126" w:type="dxa"/>
            <w:gridSpan w:val="25"/>
          </w:tcPr>
          <w:p w:rsidR="00F279EB" w:rsidRPr="00537FFC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537FFC">
              <w:rPr>
                <w:rFonts w:eastAsia="SimSun"/>
                <w:b/>
                <w:sz w:val="22"/>
                <w:szCs w:val="22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F02DD7">
            <w:pPr>
              <w:pStyle w:val="31"/>
              <w:shd w:val="clear" w:color="auto" w:fill="auto"/>
              <w:suppressAutoHyphens/>
              <w:spacing w:line="240" w:lineRule="auto"/>
              <w:ind w:left="-57" w:right="-57"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1.1. Разработка норматив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ных правовых актов и вне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сение изменений в муниципальные нормативные правовые акты о противодействии коррупции, во исполнение федерального законодательства и на основе обобщения практики применения действующих антикорруп-ционных норм в Республике Татарстан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pStyle w:val="31"/>
              <w:shd w:val="clear" w:color="auto" w:fill="auto"/>
              <w:spacing w:line="240" w:lineRule="auto"/>
              <w:ind w:left="-57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Органы местного самоуправления Бавлинского муниципального района (далее – ОМС БМР)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ind w:left="-57" w:right="-170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постоянно</w:t>
            </w:r>
          </w:p>
          <w:p w:rsidR="00F2232E" w:rsidRPr="00A16DD0" w:rsidRDefault="00F2232E" w:rsidP="00537FFC">
            <w:pPr>
              <w:pStyle w:val="131"/>
              <w:shd w:val="clear" w:color="auto" w:fill="auto"/>
              <w:spacing w:before="0" w:after="0" w:line="240" w:lineRule="auto"/>
              <w:rPr>
                <w:rFonts w:eastAsia="SimSun"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Доля ОМС БМР, внедрив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F02DD7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 Действенное функционирование подразделений органов государственной власти и ОМС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 Указом Президента Российской Федерации от 21 сентября 2009 года № 1065 «О проверке достоверности и полноты сведений, пр</w:t>
            </w:r>
            <w:r>
              <w:rPr>
                <w:sz w:val="12"/>
                <w:szCs w:val="12"/>
              </w:rPr>
              <w:t>едставляемых гражданами, претен</w:t>
            </w:r>
            <w:r w:rsidRPr="00A16DD0">
              <w:rPr>
                <w:sz w:val="12"/>
                <w:szCs w:val="12"/>
              </w:rPr>
              <w:t>дующими на замещение должностей федеральной государственной службы, и федеральными государственн</w:t>
            </w:r>
            <w:r>
              <w:rPr>
                <w:sz w:val="12"/>
                <w:szCs w:val="12"/>
              </w:rPr>
              <w:t>ыми слу</w:t>
            </w:r>
            <w:r w:rsidRPr="00A16DD0">
              <w:rPr>
                <w:sz w:val="12"/>
                <w:szCs w:val="12"/>
              </w:rPr>
              <w:t>жащими, и соблюдения федеральными г</w:t>
            </w:r>
            <w:r>
              <w:rPr>
                <w:sz w:val="12"/>
                <w:szCs w:val="12"/>
              </w:rPr>
              <w:t>осударственными служащими требо</w:t>
            </w:r>
            <w:r w:rsidRPr="00A16DD0">
              <w:rPr>
                <w:sz w:val="12"/>
                <w:szCs w:val="12"/>
              </w:rPr>
              <w:t>ваний к служебному поведению» и Указом Президента РТ от 1 ноября 2010 года № УП-711 «О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служа-щими Республики Татарстан требований к служебному поведению», соблюдение принципа стабильности кадров, ос</w:t>
            </w:r>
            <w:r>
              <w:rPr>
                <w:sz w:val="12"/>
                <w:szCs w:val="12"/>
              </w:rPr>
              <w:t>уществляющих вышеуказанные функ</w:t>
            </w:r>
            <w:r w:rsidRPr="00A16DD0">
              <w:rPr>
                <w:sz w:val="12"/>
                <w:szCs w:val="12"/>
              </w:rPr>
              <w:t>ции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1.2.1. Проведение с соблюдением требований законодательства о муниципальной службе, о проти-водействии коррупции проверки достоверности и полноты сведений о доходах, расходах, об имуществе и о</w:t>
            </w:r>
            <w:r>
              <w:rPr>
                <w:sz w:val="12"/>
                <w:szCs w:val="12"/>
              </w:rPr>
              <w:t>бязательствах имущественного ха</w:t>
            </w:r>
            <w:r w:rsidRPr="00A16DD0">
              <w:rPr>
                <w:sz w:val="12"/>
                <w:szCs w:val="12"/>
              </w:rPr>
              <w:t>рактера служащих, своих супруги (супруга) и несовершеннолетних детей, представляемых: муниципальными служащими; лицами, замещающими м</w:t>
            </w:r>
            <w:r>
              <w:rPr>
                <w:sz w:val="12"/>
                <w:szCs w:val="12"/>
              </w:rPr>
              <w:t>униципальные должности. Информи</w:t>
            </w:r>
            <w:r w:rsidRPr="00A16DD0">
              <w:rPr>
                <w:sz w:val="12"/>
                <w:szCs w:val="12"/>
              </w:rPr>
              <w:t>рование органов Бавлинской городской прокуратуры о нарушениях, выявленных в ходе проверок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и иных правонарушений органов местного самоуправления Бавлинского муниципального района (далее - ответственные за профилактику коррупционных правонарушений), помощник Главы Бавлинского муниципального района по вопросам противодействия коррупции (далее - помощник Главы БМР), Бавлинская городская прокуратура (по согласованию)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апрель-май 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1.2.2. Проведение проверок соблюдения</w:t>
            </w:r>
            <w:r>
              <w:rPr>
                <w:sz w:val="12"/>
                <w:szCs w:val="12"/>
              </w:rPr>
              <w:t xml:space="preserve"> муниципальными служащими требо</w:t>
            </w:r>
            <w:r w:rsidRPr="00A16DD0">
              <w:rPr>
                <w:sz w:val="12"/>
                <w:szCs w:val="12"/>
              </w:rPr>
              <w:t>ваний к служебному поведению, предусмотренных законодательством о</w:t>
            </w:r>
            <w:r>
              <w:rPr>
                <w:sz w:val="12"/>
                <w:szCs w:val="12"/>
              </w:rPr>
              <w:t xml:space="preserve"> муниципальной службе, и муници</w:t>
            </w:r>
            <w:r w:rsidRPr="00A16DD0">
              <w:rPr>
                <w:sz w:val="12"/>
                <w:szCs w:val="12"/>
              </w:rPr>
              <w:t>пальными служащими ограничений и зап</w:t>
            </w:r>
            <w:r>
              <w:rPr>
                <w:sz w:val="12"/>
                <w:szCs w:val="12"/>
              </w:rPr>
              <w:t>ретов, предусмотренных законода</w:t>
            </w:r>
            <w:r w:rsidRPr="00A16DD0">
              <w:rPr>
                <w:sz w:val="12"/>
                <w:szCs w:val="12"/>
              </w:rPr>
              <w:t>тельством о муниципальной службе, в том числе на предмет участия в предпринимательской деятельности с использованием баз данных Федеральной н</w:t>
            </w:r>
            <w:r>
              <w:rPr>
                <w:sz w:val="12"/>
                <w:szCs w:val="12"/>
              </w:rPr>
              <w:t>алоговой службы «Единый государ</w:t>
            </w:r>
            <w:r w:rsidRPr="00A16DD0">
              <w:rPr>
                <w:sz w:val="12"/>
                <w:szCs w:val="12"/>
              </w:rPr>
              <w:t>ственный реестр юридических лиц» и «Единый государственный реестр индивидуальных предпринимателей» (не менее одного раза в год)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по кадровому обеспечению Аппарата Совета Бавлинского муниципального района Республики Татарстан, (далее – начальник отдела кадров Совета БМР)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1579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1.2.3. Проведение проверок информации о наличии или возможности возникновения конфликта интересов</w:t>
            </w:r>
            <w:r>
              <w:rPr>
                <w:sz w:val="12"/>
                <w:szCs w:val="12"/>
              </w:rPr>
              <w:t xml:space="preserve"> у муниципального служащего, по</w:t>
            </w:r>
            <w:r w:rsidRPr="00A16DD0">
              <w:rPr>
                <w:sz w:val="12"/>
                <w:szCs w:val="12"/>
              </w:rPr>
              <w:t>ступающей представителю нанимателя в устано</w:t>
            </w:r>
            <w:r>
              <w:rPr>
                <w:sz w:val="12"/>
                <w:szCs w:val="12"/>
              </w:rPr>
              <w:t>вленном законодательством поряд</w:t>
            </w:r>
            <w:r w:rsidRPr="00A16DD0">
              <w:rPr>
                <w:sz w:val="12"/>
                <w:szCs w:val="12"/>
              </w:rPr>
              <w:t>ке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БМР,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1.2.4. Проведение в порядке, опр</w:t>
            </w:r>
            <w:r>
              <w:rPr>
                <w:sz w:val="12"/>
                <w:szCs w:val="12"/>
              </w:rPr>
              <w:t>еделенном представителем нанима</w:t>
            </w:r>
            <w:r w:rsidRPr="00A16DD0">
              <w:rPr>
                <w:sz w:val="12"/>
                <w:szCs w:val="12"/>
              </w:rPr>
              <w:t>теля (работодателя), проверок сведений о фактах обращения в целях склонения м</w:t>
            </w:r>
            <w:r>
              <w:rPr>
                <w:sz w:val="12"/>
                <w:szCs w:val="12"/>
              </w:rPr>
              <w:t>униципального служащего к совер</w:t>
            </w:r>
            <w:r w:rsidRPr="00A16DD0">
              <w:rPr>
                <w:sz w:val="12"/>
                <w:szCs w:val="12"/>
              </w:rPr>
              <w:t>шению коррупционных правонарушений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БМР, помощник Главы БМР, Бавлинская городская прокуратура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 мере поступления сведений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1.2.5. Систематическое 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замещение которых связано с корруп-ционными рисками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1.2.6. Внедрение и использование в деят</w:t>
            </w:r>
            <w:r>
              <w:rPr>
                <w:sz w:val="12"/>
                <w:szCs w:val="12"/>
              </w:rPr>
              <w:t>ельность подразделений по профи</w:t>
            </w:r>
            <w:r w:rsidRPr="00A16DD0">
              <w:rPr>
                <w:sz w:val="12"/>
                <w:szCs w:val="12"/>
              </w:rPr>
              <w:t>лактике коррупционных и иных правонарушений (должностных лиц, от</w:t>
            </w:r>
            <w:r>
              <w:rPr>
                <w:sz w:val="12"/>
                <w:szCs w:val="12"/>
              </w:rPr>
              <w:t>ветственных за профилактику кор</w:t>
            </w:r>
            <w:r w:rsidRPr="00A16DD0">
              <w:rPr>
                <w:sz w:val="12"/>
                <w:szCs w:val="12"/>
              </w:rPr>
              <w:t>рупционных и иных право-нарушений) компьютерных программ, разработанных на базе специального программного обеспечения в целях осуществления: монито</w:t>
            </w:r>
            <w:r>
              <w:rPr>
                <w:sz w:val="12"/>
                <w:szCs w:val="12"/>
              </w:rPr>
              <w:t>ринга и автоматизированного ана</w:t>
            </w:r>
            <w:r w:rsidRPr="00A16DD0">
              <w:rPr>
                <w:sz w:val="12"/>
                <w:szCs w:val="12"/>
              </w:rPr>
              <w:t>лиза сведений о доходах, расходах, об имуществе и обязательствах имуществен-ного характера, представляемых лицами, претендующими на замещение д</w:t>
            </w:r>
            <w:r>
              <w:rPr>
                <w:sz w:val="12"/>
                <w:szCs w:val="12"/>
              </w:rPr>
              <w:t>олжнос</w:t>
            </w:r>
            <w:r w:rsidRPr="00A16DD0">
              <w:rPr>
                <w:sz w:val="12"/>
                <w:szCs w:val="12"/>
              </w:rPr>
              <w:t>тей, включенных в соответствующие перечни, и лицами, замещающими указанные должности, с использованием баз данных о доходах, недвижимом имуществе            (в том числе за рубежом), транспортных средствах, счетах, кредитах, ценных бумагах; сбора, систематизации и рассмотрения обращений граждан о даче согласия на замещение в организации должности на условиях гражданско-правового договора (гражданско-правовых договоров) или на выполнение в данной организации работы (оказание данной организации услуг) на условиях трудового договора,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с момента разработки специализированных компьютерных программ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1.2.7. Осуществление кадровой работы в части касающейся ведения личных дел муниципальных служащих (лиц, замещающих муниципальные должности и должности муниципальной службы),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(супругов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</w:t>
            </w:r>
            <w:r w:rsidR="00F279EB">
              <w:rPr>
                <w:sz w:val="12"/>
                <w:szCs w:val="12"/>
              </w:rPr>
              <w:t>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 гг. раз в полугодие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B40D3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служащих,</w:t>
            </w:r>
            <w:r w:rsidR="00F279EB">
              <w:rPr>
                <w:sz w:val="12"/>
                <w:szCs w:val="12"/>
              </w:rPr>
              <w:t xml:space="preserve"> впервые поступивших на муници</w:t>
            </w:r>
            <w:r w:rsidRPr="00A16DD0">
              <w:rPr>
                <w:sz w:val="12"/>
                <w:szCs w:val="12"/>
              </w:rPr>
              <w:t>па</w:t>
            </w:r>
            <w:r>
              <w:rPr>
                <w:sz w:val="12"/>
                <w:szCs w:val="12"/>
              </w:rPr>
              <w:t>льную службу и прошедших специа</w:t>
            </w:r>
            <w:r w:rsidRPr="00A16DD0">
              <w:rPr>
                <w:sz w:val="12"/>
                <w:szCs w:val="12"/>
              </w:rPr>
              <w:t>лизирова-нное обучение, от общего числа впервые поступивших на муниц</w:t>
            </w:r>
            <w:r>
              <w:rPr>
                <w:sz w:val="12"/>
                <w:szCs w:val="12"/>
              </w:rPr>
              <w:t>и</w:t>
            </w:r>
            <w:r w:rsidRPr="00A16DD0">
              <w:rPr>
                <w:sz w:val="12"/>
                <w:szCs w:val="12"/>
              </w:rPr>
              <w:t>пальную службу (не менее 90%)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1.3.</w:t>
            </w:r>
            <w:r>
              <w:rPr>
                <w:sz w:val="12"/>
                <w:szCs w:val="12"/>
              </w:rPr>
              <w:t xml:space="preserve"> Обеспечение открытости деятель</w:t>
            </w:r>
            <w:r w:rsidRPr="00A16DD0">
              <w:rPr>
                <w:sz w:val="12"/>
                <w:szCs w:val="12"/>
              </w:rPr>
              <w:t>ности комиссии по координации работы по противодействию коррупции в Бавлинском муниципальном районе, в том числе путем вовлечения в их деятельность предс</w:t>
            </w:r>
            <w:r>
              <w:rPr>
                <w:sz w:val="12"/>
                <w:szCs w:val="12"/>
              </w:rPr>
              <w:t>тавителей Общественного совета Бавлинского муни</w:t>
            </w:r>
            <w:r w:rsidRPr="00A16DD0">
              <w:rPr>
                <w:sz w:val="12"/>
                <w:szCs w:val="12"/>
              </w:rPr>
              <w:t>ципального района и других институтов гражданского общества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 xml:space="preserve">вую 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1.4. 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 в соот</w:t>
            </w:r>
            <w:r>
              <w:rPr>
                <w:sz w:val="12"/>
                <w:szCs w:val="12"/>
              </w:rPr>
              <w:t>ветствии с установленными требо</w:t>
            </w:r>
            <w:r w:rsidRPr="00A16DD0">
              <w:rPr>
                <w:sz w:val="12"/>
                <w:szCs w:val="12"/>
              </w:rPr>
              <w:t>ваниями федерального и респ</w:t>
            </w:r>
            <w:r>
              <w:rPr>
                <w:sz w:val="12"/>
                <w:szCs w:val="12"/>
              </w:rPr>
              <w:t>убли</w:t>
            </w:r>
            <w:r w:rsidRPr="00A16DD0">
              <w:rPr>
                <w:sz w:val="12"/>
                <w:szCs w:val="12"/>
              </w:rPr>
              <w:t>канского законодательств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1.5. Размещение в соответствии с законодательством на сайтах органов местного самоуправления Бавлинского муниципального района сведений о доходах, расходах, имуществе и о</w:t>
            </w:r>
            <w:r>
              <w:rPr>
                <w:sz w:val="12"/>
                <w:szCs w:val="12"/>
              </w:rPr>
              <w:t>бязательствах имущественного ха</w:t>
            </w:r>
            <w:r w:rsidRPr="00A16DD0">
              <w:rPr>
                <w:sz w:val="12"/>
                <w:szCs w:val="12"/>
              </w:rPr>
              <w:t>рактера муниципальных служащих согласно правилам, установленным законодательством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апрель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 -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май ежегодно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1.6. Организация анализа исполнения органами местного самоуправления законодательства о государственной гражданской службе, муниципальной службе, о противодействии коррупции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Помощник Главы БМР, ответственные за профилактику коррупционных правонарушений, 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  <w:r w:rsidRPr="00A16DD0">
              <w:rPr>
                <w:sz w:val="12"/>
                <w:szCs w:val="12"/>
              </w:rPr>
              <w:t xml:space="preserve"> раз в полугодие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ОМС БМР, внедрив</w:t>
            </w:r>
            <w:r w:rsidRPr="00A16DD0">
              <w:rPr>
                <w:sz w:val="12"/>
                <w:szCs w:val="12"/>
              </w:rPr>
              <w:softHyphen/>
              <w:t>ших внутренний контроль и антикоррупционный механизм в кадро</w:t>
            </w:r>
            <w:r w:rsidRPr="00A16DD0">
              <w:rPr>
                <w:sz w:val="12"/>
                <w:szCs w:val="12"/>
              </w:rPr>
              <w:softHyphen/>
              <w:t>вую политику, 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1.7 Обеспечение утверждения и последующего исполнения годовых планов работ комиссии по координации работы по противодействию коррупции в Бавлинском муниципальном районе</w:t>
            </w:r>
          </w:p>
        </w:tc>
        <w:tc>
          <w:tcPr>
            <w:tcW w:w="1289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проведенных заседаний соответствующих комиссий в год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567" w:type="dxa"/>
          </w:tcPr>
          <w:p w:rsidR="00F2232E" w:rsidRPr="00B32555" w:rsidRDefault="00F2232E" w:rsidP="00B32555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  <w:tc>
          <w:tcPr>
            <w:tcW w:w="15559" w:type="dxa"/>
            <w:gridSpan w:val="24"/>
          </w:tcPr>
          <w:p w:rsidR="00F2232E" w:rsidRPr="00B32555" w:rsidRDefault="00F2232E" w:rsidP="00B32555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Задача 2.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</w:t>
            </w:r>
            <w:r w:rsidRPr="00B32555">
              <w:rPr>
                <w:rFonts w:eastAsia="SimSun"/>
                <w:b/>
                <w:sz w:val="22"/>
                <w:szCs w:val="22"/>
              </w:rPr>
              <w:softHyphen/>
              <w:t>онной экспертизы, обеспечение ус</w:t>
            </w:r>
            <w:r>
              <w:rPr>
                <w:rFonts w:eastAsia="SimSun"/>
                <w:b/>
                <w:sz w:val="22"/>
                <w:szCs w:val="22"/>
              </w:rPr>
              <w:t>ловий для проведения независимо</w:t>
            </w: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</w:t>
            </w:r>
          </w:p>
          <w:p w:rsidR="00F2232E" w:rsidRPr="00B32555" w:rsidRDefault="00F2232E" w:rsidP="00537FFC">
            <w:pPr>
              <w:jc w:val="center"/>
              <w:rPr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>антикоррупционной экспертизы проектов нормативных правовых актов</w:t>
            </w:r>
          </w:p>
          <w:p w:rsidR="00F2232E" w:rsidRPr="00B32555" w:rsidRDefault="00F2232E" w:rsidP="00B32555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>
              <w:rPr>
                <w:rFonts w:eastAsia="SimSun"/>
                <w:b/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b w:val="0"/>
                <w:sz w:val="12"/>
                <w:szCs w:val="12"/>
              </w:rPr>
              <w:t>2.1. Принятие практических мер по организации эффективного проведения антикоррупционной экспертизы норма-тивных правовых актов и их проектов, ежегодного обобщения результатов ее проведения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Доля законодатель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ных и иных норма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тивных правовых актов, подвергну-тых антикоррупционной экспертизе на ста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дии разработки их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проектов,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98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b w:val="0"/>
                <w:sz w:val="12"/>
                <w:szCs w:val="12"/>
              </w:rPr>
              <w:t>2.2. Создание необходимых условий для проведения независимой антикор-рупционной экспертизы проектов нормативных правовых актов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96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97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98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79EB" w:rsidRPr="00A16DD0" w:rsidTr="00E16227">
        <w:trPr>
          <w:trHeight w:val="235"/>
        </w:trPr>
        <w:tc>
          <w:tcPr>
            <w:tcW w:w="16126" w:type="dxa"/>
            <w:gridSpan w:val="25"/>
          </w:tcPr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      Задача 3. Оценка состояния коррупции посредством проведения мониторинговых исследований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suppressAutoHyphens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3.1. </w:t>
            </w:r>
            <w:r>
              <w:rPr>
                <w:sz w:val="12"/>
                <w:szCs w:val="12"/>
              </w:rPr>
              <w:t>Проведение мониторинга эффектив</w:t>
            </w:r>
            <w:r w:rsidRPr="00A16DD0">
              <w:rPr>
                <w:sz w:val="12"/>
                <w:szCs w:val="12"/>
              </w:rPr>
              <w:t>ности деятельности в органах местного самоу</w:t>
            </w:r>
            <w:r>
              <w:rPr>
                <w:sz w:val="12"/>
                <w:szCs w:val="12"/>
              </w:rPr>
              <w:t>правления по реализации антикор</w:t>
            </w:r>
            <w:r w:rsidRPr="00A16DD0">
              <w:rPr>
                <w:sz w:val="12"/>
                <w:szCs w:val="12"/>
              </w:rPr>
              <w:t>рупционных мер на территории района, а также информационное взаимодействие по вопросам противодействия коррупции с иными государственными органами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  <w:r w:rsidR="00F2232E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1484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suppressAutoHyphens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3.2</w:t>
            </w:r>
            <w:r>
              <w:rPr>
                <w:sz w:val="12"/>
                <w:szCs w:val="12"/>
              </w:rPr>
              <w:t>. Проведение отраслевых исследо</w:t>
            </w:r>
            <w:r w:rsidRPr="00A16DD0">
              <w:rPr>
                <w:sz w:val="12"/>
                <w:szCs w:val="12"/>
              </w:rPr>
              <w:t>ваний коррупционных факторов и реализуемых антикоррупционных мер среди целевых групп. Использование полученных результатов для выработки превентивных мер в рамках противо-действия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79EB" w:rsidRPr="00A16DD0" w:rsidTr="00E16227">
        <w:trPr>
          <w:trHeight w:val="384"/>
        </w:trPr>
        <w:tc>
          <w:tcPr>
            <w:tcW w:w="16126" w:type="dxa"/>
            <w:gridSpan w:val="25"/>
          </w:tcPr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B32555">
              <w:rPr>
                <w:rFonts w:eastAsia="SimSun"/>
                <w:b/>
                <w:sz w:val="22"/>
                <w:szCs w:val="22"/>
              </w:rPr>
              <w:t>Задача 4. Активизация антикоррупционного обучения и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  <w:p w:rsidR="00F279EB" w:rsidRPr="00B32555" w:rsidRDefault="00F279EB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4.1. Ежегодное специализированное повышение квалификации муници-пальных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БМР,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Количество служащих, в должност</w:t>
            </w:r>
            <w:r w:rsidRPr="00A16DD0">
              <w:rPr>
                <w:sz w:val="12"/>
                <w:szCs w:val="12"/>
              </w:rPr>
              <w:t>ные обязанности которых</w:t>
            </w:r>
            <w:r>
              <w:rPr>
                <w:sz w:val="12"/>
                <w:szCs w:val="12"/>
              </w:rPr>
              <w:t xml:space="preserve"> входит участие в про-тиводейст</w:t>
            </w:r>
            <w:r w:rsidRPr="00A16DD0">
              <w:rPr>
                <w:sz w:val="12"/>
                <w:szCs w:val="12"/>
              </w:rPr>
              <w:t>вии коррупции, прошедших специализи-рованное повышение квалификации (не менее 50%)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33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33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33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4.2. Разработка, распространение и актуализация в ОМС методических информационных матери</w:t>
            </w:r>
            <w:r>
              <w:rPr>
                <w:sz w:val="12"/>
                <w:szCs w:val="12"/>
              </w:rPr>
              <w:t>алов по противодействию коррупции в подведом</w:t>
            </w:r>
            <w:r w:rsidRPr="00A16DD0">
              <w:rPr>
                <w:sz w:val="12"/>
                <w:szCs w:val="12"/>
              </w:rPr>
              <w:t>ственных учреждениях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79E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 w:rsidR="00F279EB"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Обеспечен-ность методическими материалами по вопросам совершенствования деятельности по противодействии коррупции в ОМС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4.3. Осуществление работы по ф</w:t>
            </w:r>
            <w:r>
              <w:rPr>
                <w:sz w:val="12"/>
                <w:szCs w:val="12"/>
              </w:rPr>
              <w:t>ормированию у муниципальных слу</w:t>
            </w:r>
            <w:r w:rsidRPr="00A16DD0">
              <w:rPr>
                <w:sz w:val="12"/>
                <w:szCs w:val="12"/>
              </w:rPr>
              <w:t>жащих и работников муниципальных организаций отрицательного отношения к коррупции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 подведомственные Исполнительному комитету Бавлинского муниципального района муниципальные учреждения</w:t>
            </w:r>
          </w:p>
        </w:tc>
        <w:tc>
          <w:tcPr>
            <w:tcW w:w="850" w:type="dxa"/>
            <w:shd w:val="clear" w:color="auto" w:fill="auto"/>
          </w:tcPr>
          <w:p w:rsidR="00F279EB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 w:rsidR="00F279EB"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65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4.4. Рассмотрение на заседаниях общественных советов органов местного самоуправления БМР, на сходах граждан отчето</w:t>
            </w:r>
            <w:r>
              <w:rPr>
                <w:sz w:val="12"/>
                <w:szCs w:val="12"/>
              </w:rPr>
              <w:t>в о реализации программ противо</w:t>
            </w:r>
            <w:r w:rsidRPr="00A16DD0">
              <w:rPr>
                <w:sz w:val="12"/>
                <w:szCs w:val="12"/>
              </w:rPr>
              <w:t>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Общественный Совет БМР,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4.5.Осуществление комплекса организационных, разъяснительных и иных мер по соблюдению государственными (муниципальными) служащими ограничений, запретов, а также по исполнению обязанностей, установленных в целях противодействия коррупции, в том числе ограничений, касающихся дарения и получения подарков, с привлечением к данной работе общественных советов при ОМС в БМР,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      отдела кадров Совета БМР, 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55</w:t>
            </w:r>
          </w:p>
        </w:tc>
        <w:tc>
          <w:tcPr>
            <w:tcW w:w="567" w:type="dxa"/>
          </w:tcPr>
          <w:p w:rsidR="00F2232E" w:rsidRPr="00A16DD0" w:rsidRDefault="00F279EB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F279EB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4.6. С учетом положений междун</w:t>
            </w:r>
            <w:r>
              <w:rPr>
                <w:sz w:val="12"/>
                <w:szCs w:val="12"/>
              </w:rPr>
              <w:t>ародных актов в области противо</w:t>
            </w:r>
            <w:r w:rsidRPr="00A16DD0">
              <w:rPr>
                <w:sz w:val="12"/>
                <w:szCs w:val="12"/>
              </w:rPr>
              <w:t>действия коррупции о криминализации обещания дачи взятки или получения взятки и предложения дачи взятки или получения взятки и опыта иностранных государств разработать и осуществить комплекс организационных, разъяс-нительных и иных мер по недопущению государственными (муниципальными) служащими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Начальник отдела кадров Совета БМР</w:t>
            </w:r>
          </w:p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Доля муниципальных служащих, муни</w:t>
            </w:r>
            <w:r w:rsidRPr="00A16DD0">
              <w:rPr>
                <w:sz w:val="12"/>
                <w:szCs w:val="12"/>
              </w:rPr>
              <w:softHyphen/>
              <w:t>ципальных органи</w:t>
            </w:r>
            <w:r w:rsidRPr="00A16DD0">
              <w:rPr>
                <w:sz w:val="12"/>
                <w:szCs w:val="12"/>
              </w:rPr>
              <w:softHyphen/>
              <w:t>заций, с которыми проведены антикоррупционные меро</w:t>
            </w:r>
            <w:r w:rsidRPr="00A16DD0">
              <w:rPr>
                <w:sz w:val="12"/>
                <w:szCs w:val="12"/>
              </w:rPr>
              <w:softHyphen/>
              <w:t>приятия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35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50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4.7. Организация проведения цикла науч</w:t>
            </w:r>
            <w:r>
              <w:rPr>
                <w:sz w:val="12"/>
                <w:szCs w:val="12"/>
              </w:rPr>
              <w:t>но-дискуссионных, а также инфор</w:t>
            </w:r>
            <w:r w:rsidRPr="00A16DD0">
              <w:rPr>
                <w:sz w:val="12"/>
                <w:szCs w:val="12"/>
              </w:rPr>
              <w:t>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среднего профессионального образования района,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БМР, отдел молодежи,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филиал АО «Татмедиа» «Бавлы-информ»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 прове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денных кон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ференций, акций, встреч, дебатов, форумов, «круглых столов» и семинаров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7F4FBA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4.8. Организация разработки цикла учебно-методически антикоррупционных пособий и рабочих тетрадей, рассчитанных на различные возрастные группы детей (на двух государственных языках РТ), и внедрение их в практику работы образовательных организаций (срок выполнения: разработка учебных материалов - 2015 год, внедрение в образовательных организациях - 2015 - </w:t>
            </w:r>
            <w:r>
              <w:rPr>
                <w:sz w:val="12"/>
                <w:szCs w:val="12"/>
              </w:rPr>
              <w:t>202</w:t>
            </w:r>
            <w:r w:rsidR="007F4FBA"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 xml:space="preserve"> </w:t>
            </w:r>
            <w:r w:rsidRPr="00A16DD0">
              <w:rPr>
                <w:sz w:val="12"/>
                <w:szCs w:val="12"/>
              </w:rPr>
              <w:t>годы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</w:p>
          <w:p w:rsidR="00F2232E" w:rsidRPr="00A16DD0" w:rsidRDefault="00F2232E" w:rsidP="00C13F32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Количество внедренных классных часов, проведе</w:t>
            </w:r>
            <w:r>
              <w:rPr>
                <w:sz w:val="12"/>
                <w:szCs w:val="12"/>
              </w:rPr>
              <w:t>нных в образовательных организа</w:t>
            </w:r>
            <w:r w:rsidRPr="00A16DD0">
              <w:rPr>
                <w:sz w:val="12"/>
                <w:szCs w:val="12"/>
              </w:rPr>
              <w:t>циях в БМР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jc w:val="center"/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567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50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65 ч.</w:t>
            </w:r>
          </w:p>
        </w:tc>
        <w:tc>
          <w:tcPr>
            <w:tcW w:w="426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125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260 ч.</w:t>
            </w:r>
          </w:p>
        </w:tc>
        <w:tc>
          <w:tcPr>
            <w:tcW w:w="425" w:type="dxa"/>
            <w:shd w:val="clear" w:color="auto" w:fill="auto"/>
          </w:tcPr>
          <w:p w:rsidR="00F2232E" w:rsidRPr="00B40D3E" w:rsidRDefault="00F2232E" w:rsidP="00537FFC">
            <w:pPr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280 ч.</w:t>
            </w:r>
          </w:p>
        </w:tc>
        <w:tc>
          <w:tcPr>
            <w:tcW w:w="425" w:type="dxa"/>
          </w:tcPr>
          <w:p w:rsidR="00F2232E" w:rsidRPr="00B40D3E" w:rsidRDefault="00F2232E" w:rsidP="00537FFC">
            <w:pPr>
              <w:jc w:val="center"/>
              <w:rPr>
                <w:sz w:val="11"/>
                <w:szCs w:val="11"/>
              </w:rPr>
            </w:pPr>
            <w:r w:rsidRPr="00B40D3E">
              <w:rPr>
                <w:sz w:val="11"/>
                <w:szCs w:val="11"/>
              </w:rPr>
              <w:t>280ч.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280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ч.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4.9. Осуществление закупок на разработку, издание, последующее обновление и распространение в органах местного самоуправления методических материалов, направленных на совер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шенст</w:t>
            </w:r>
            <w:r>
              <w:rPr>
                <w:rFonts w:ascii="Times New Roman" w:eastAsia="SimSun" w:hAnsi="Times New Roman"/>
                <w:b w:val="0"/>
                <w:sz w:val="12"/>
                <w:szCs w:val="12"/>
              </w:rPr>
              <w:t>вование деятельности по противо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действию кор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рупции, а также распространение в подведомственных учреждениях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Отдел</w:t>
            </w:r>
          </w:p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 xml:space="preserve"> молодежи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Default="00F2232E" w:rsidP="00F2232E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2015-202</w:t>
            </w:r>
            <w:r>
              <w:rPr>
                <w:rFonts w:eastAsia="SimSun"/>
                <w:sz w:val="12"/>
                <w:szCs w:val="12"/>
              </w:rPr>
              <w:t>4</w:t>
            </w:r>
          </w:p>
          <w:p w:rsidR="00F2232E" w:rsidRPr="00A16DD0" w:rsidRDefault="00F2232E" w:rsidP="00F2232E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гг.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a7"/>
              <w:ind w:left="-57" w:righ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Обеспеченность ме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тодическими мате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риалами по вопро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сам совершенство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вания деятельности по противодейст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вию коррупции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6522AD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6522A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6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5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426" w:type="dxa"/>
            <w:shd w:val="clear" w:color="auto" w:fill="auto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 w:rsidRPr="006522AD">
              <w:rPr>
                <w:sz w:val="11"/>
                <w:szCs w:val="11"/>
              </w:rPr>
              <w:t>10,0</w:t>
            </w:r>
          </w:p>
        </w:tc>
        <w:tc>
          <w:tcPr>
            <w:tcW w:w="567" w:type="dxa"/>
          </w:tcPr>
          <w:p w:rsidR="00F2232E" w:rsidRPr="006522AD" w:rsidRDefault="00F2232E" w:rsidP="006522AD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10,0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4.10. Проведение конкурса сочинений «Будущее моей страны - в моих руках!», творческих работ учащихся национальных школ на родном языке на тему «Скажем коррупции «Нет»!» и детских рисун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 xml:space="preserve">ков «Надо жить честно!» 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Отдел образования 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Ежегодно в преддверии Единого дня борьбы с коррупцией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</w:tcPr>
          <w:p w:rsidR="00F2232E" w:rsidRPr="00A16DD0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</w:t>
            </w:r>
          </w:p>
        </w:tc>
        <w:tc>
          <w:tcPr>
            <w:tcW w:w="567" w:type="dxa"/>
          </w:tcPr>
          <w:p w:rsidR="00F2232E" w:rsidRDefault="00F2232E" w:rsidP="0029356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7,0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4.11. Изготовление социальных баннеров «Бавлы - территория без коррупции»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культуры, Помощник Главы БМР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F2232E">
            <w:pPr>
              <w:pStyle w:val="121"/>
              <w:shd w:val="clear" w:color="auto" w:fill="auto"/>
              <w:spacing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2016-20</w:t>
            </w:r>
            <w:r>
              <w:rPr>
                <w:rFonts w:eastAsia="SimSun"/>
                <w:sz w:val="12"/>
                <w:szCs w:val="12"/>
              </w:rPr>
              <w:t>24</w:t>
            </w:r>
            <w:r w:rsidRPr="00A16DD0">
              <w:rPr>
                <w:rFonts w:eastAsia="SimSun"/>
                <w:sz w:val="12"/>
                <w:szCs w:val="12"/>
              </w:rPr>
              <w:t xml:space="preserve"> гг.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</w:t>
            </w:r>
          </w:p>
          <w:p w:rsidR="00F2232E" w:rsidRPr="00A16DD0" w:rsidRDefault="00F2232E" w:rsidP="0029356B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Установленных социальных баннеров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6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5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426" w:type="dxa"/>
            <w:shd w:val="clear" w:color="auto" w:fill="auto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 w:rsidRPr="00C13F32">
              <w:rPr>
                <w:sz w:val="11"/>
                <w:szCs w:val="11"/>
              </w:rPr>
              <w:t>12,0</w:t>
            </w:r>
          </w:p>
        </w:tc>
        <w:tc>
          <w:tcPr>
            <w:tcW w:w="567" w:type="dxa"/>
          </w:tcPr>
          <w:p w:rsidR="00F2232E" w:rsidRPr="00C13F32" w:rsidRDefault="00F2232E" w:rsidP="00537FFC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12,0</w:t>
            </w:r>
          </w:p>
        </w:tc>
      </w:tr>
      <w:tr w:rsidR="00F2232E" w:rsidRPr="00A16DD0" w:rsidTr="00E16227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B32555" w:rsidRDefault="00F2232E" w:rsidP="00537FF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5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B32555" w:rsidRDefault="00F2232E" w:rsidP="00537FFC">
            <w:pPr>
              <w:jc w:val="center"/>
              <w:rPr>
                <w:b/>
                <w:sz w:val="22"/>
                <w:szCs w:val="22"/>
              </w:rPr>
            </w:pPr>
            <w:r w:rsidRPr="00B32555">
              <w:rPr>
                <w:b/>
                <w:sz w:val="22"/>
                <w:szCs w:val="22"/>
              </w:rPr>
              <w:t xml:space="preserve">               </w:t>
            </w:r>
            <w:r>
              <w:rPr>
                <w:b/>
                <w:sz w:val="22"/>
                <w:szCs w:val="22"/>
              </w:rPr>
              <w:t xml:space="preserve">       </w:t>
            </w:r>
            <w:r w:rsidRPr="00B32555">
              <w:rPr>
                <w:b/>
                <w:sz w:val="22"/>
                <w:szCs w:val="22"/>
              </w:rPr>
              <w:t xml:space="preserve">    Задача 5. Обеспечение открытости, доступности для населения деятельности муниципальных органов, укрепление их связи с гражданским обществом, стимулирование антикоррупционной активности общественности</w:t>
            </w:r>
          </w:p>
          <w:p w:rsidR="00F2232E" w:rsidRPr="00B32555" w:rsidRDefault="00F2232E" w:rsidP="00537FF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5.1. Обеспечение соблюде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положений админи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стративных регламентов предо-ставления муниципальных услуг органами местного самоуправления Бавлинского муниципального района при предоставлении муниципальных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Бавлинский филиал ГБУ МФЦ в РТ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</w:t>
            </w:r>
            <w:r>
              <w:rPr>
                <w:sz w:val="12"/>
                <w:szCs w:val="12"/>
              </w:rPr>
              <w:t>24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постоянно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5.2. Проведение монито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ринга: качества предоставления государственных и муниципальных услуг при    использова-нии админи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стративных регламентов, в том числе путем опросов конечных потребителей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Бавлинский филиал ГБУ МФЦ в РТ, заместитель руководителя Ис-полнительного комитета Бавлинского муниципального района по экономическому развитию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Уровень      удовлетво-ренности граждан качеством предоставления муниципальных услуг,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uppressAutoHyphens/>
              <w:spacing w:after="0" w:line="240" w:lineRule="auto"/>
              <w:jc w:val="both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5.3. Совершенствов</w:t>
            </w:r>
            <w:r>
              <w:rPr>
                <w:rFonts w:eastAsia="SimSun"/>
                <w:sz w:val="12"/>
                <w:szCs w:val="12"/>
              </w:rPr>
              <w:t>ание системы предо</w:t>
            </w:r>
            <w:r w:rsidRPr="00A16DD0">
              <w:rPr>
                <w:rFonts w:eastAsia="SimSun"/>
                <w:sz w:val="12"/>
                <w:szCs w:val="12"/>
              </w:rPr>
              <w:t>ставления муни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ципальных услуг, в том числе на базе многофунк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циональных центров предоставления муниципальных услуг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Доля граждан, име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ющи</w:t>
            </w:r>
            <w:r>
              <w:rPr>
                <w:rFonts w:eastAsia="SimSun"/>
                <w:bCs/>
                <w:sz w:val="12"/>
                <w:szCs w:val="12"/>
              </w:rPr>
              <w:t>х доступ к получению муниципаль</w:t>
            </w:r>
            <w:r w:rsidRPr="00A16DD0">
              <w:rPr>
                <w:rFonts w:eastAsia="SimSun"/>
                <w:bCs/>
                <w:sz w:val="12"/>
                <w:szCs w:val="12"/>
              </w:rPr>
              <w:t>ных услуг по принципу «одного окна» по месту пребывания, в том чис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ле в МФЦ представлениямуниципальных услуг, процентов. Среднее число обращений представителей бизнес сообщества в органы ОМС для получе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ния одной муниципальной услуги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5.4. Организация наполне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раздела «Противодей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ствие коррупции» офици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ального сайта Бавлинского муници-пального района</w:t>
            </w:r>
            <w:r w:rsidRPr="00A16DD0">
              <w:rPr>
                <w:rFonts w:ascii="Times New Roman" w:eastAsia="SimSun" w:hAnsi="Times New Roman"/>
                <w:sz w:val="12"/>
                <w:szCs w:val="12"/>
              </w:rPr>
              <w:t xml:space="preserve"> 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в соот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ветствии с законодатель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ством и требованиями, установленными постанов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лением Каби-нета Мини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стров РТ от 04.04.2013 №225 «Об утверждении Единых требований к размещению и наполнению разделов официальных сайтов исполни-тельных органов государственной власти Рес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публики Татарстан в 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формационно-телекомму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никационной сети «Интер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нет» по вопросам противо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действия корруп-ции»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</w:t>
            </w:r>
            <w:r w:rsidRPr="00A16DD0">
              <w:rPr>
                <w:sz w:val="12"/>
                <w:szCs w:val="12"/>
              </w:rPr>
              <w:t xml:space="preserve">    </w:t>
            </w:r>
            <w:r w:rsidRPr="00A16DD0">
              <w:rPr>
                <w:rFonts w:eastAsia="SimSun"/>
                <w:sz w:val="12"/>
                <w:szCs w:val="12"/>
              </w:rPr>
              <w:t>помощник 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Доля ОМС, обеспечи</w:t>
            </w:r>
            <w:r>
              <w:rPr>
                <w:rFonts w:eastAsia="SimSun"/>
                <w:sz w:val="12"/>
                <w:szCs w:val="12"/>
              </w:rPr>
              <w:softHyphen/>
              <w:t>вающих наполнение информа</w:t>
            </w:r>
            <w:r w:rsidRPr="00A16DD0">
              <w:rPr>
                <w:rFonts w:eastAsia="SimSun"/>
                <w:sz w:val="12"/>
                <w:szCs w:val="12"/>
              </w:rPr>
              <w:t>цией своих официаль-ных сай</w:t>
            </w:r>
            <w:r w:rsidRPr="00A16DD0">
              <w:rPr>
                <w:rFonts w:eastAsia="SimSun"/>
                <w:sz w:val="12"/>
                <w:szCs w:val="12"/>
              </w:rPr>
              <w:softHyphen/>
              <w:t xml:space="preserve">тов в соответствии с законода-тельством и </w:t>
            </w:r>
            <w:r>
              <w:rPr>
                <w:rFonts w:eastAsia="SimSun"/>
                <w:sz w:val="12"/>
                <w:szCs w:val="12"/>
              </w:rPr>
              <w:t>-</w:t>
            </w:r>
            <w:r w:rsidRPr="00A16DD0">
              <w:rPr>
                <w:rFonts w:eastAsia="SimSun"/>
                <w:sz w:val="12"/>
                <w:szCs w:val="12"/>
              </w:rPr>
              <w:t>требованиями,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>
              <w:rPr>
                <w:rFonts w:eastAsia="SimSun"/>
                <w:sz w:val="12"/>
                <w:szCs w:val="12"/>
              </w:rPr>
              <w:t>установлен</w:t>
            </w:r>
            <w:r w:rsidRPr="00A16DD0">
              <w:rPr>
                <w:rFonts w:eastAsia="SimSun"/>
                <w:sz w:val="12"/>
                <w:szCs w:val="12"/>
              </w:rPr>
              <w:t>ными постановлением     КМ РТ от 04.04.2013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№225,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процентов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5.5. Обеспечение функционирования в органах местного самоуправления Бавлинского муниципального района «телефонов доверия», «горя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чих линий», интернет-приемных, других инфор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мационных каналов, позво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ляющих гражданам сооб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щать о ставших известны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ми им фактах коррупции, причинах и условиях, способствующих их соверше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нию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5.6. Осуществление публи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каций в СМИ информации и размещение на интернет-сайтах ежегодных отчетов о состоянии коррупции и реализации мер антикор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рупционной политики в Бавлинском МР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Руководитель филиала АО «Татмедиа» «Бавлы-информ»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366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5.7. Организация работы по проведению мониторин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га информации о 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ционных проявлениях в деятельности должностных лиц, размещенной в СМИ и содержащейся в поступа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ющих обращениях граждан и юридических лиц, с еже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квартальным обобщением и рассмотрением его резуль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татов на заседаниях антикоррупционной ко-миссии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5.8. Доведение до СМИ информации о мерах, принимаемых орга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нами местного самоуправ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ления в Бавлинском муниципальном районе по противо-действию коррупции</w:t>
            </w:r>
          </w:p>
        </w:tc>
        <w:tc>
          <w:tcPr>
            <w:tcW w:w="12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5.9. Оформление и под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держание в актуальном со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стоянии специальных ин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формационных стендов и иных форм представления информации антикорруп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ционного содержания в ОМС и муниципальных учреждениях</w:t>
            </w:r>
          </w:p>
        </w:tc>
        <w:tc>
          <w:tcPr>
            <w:tcW w:w="1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Помощник Главы БМР,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Количество оформленных стендов в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и муниципальных учреждениях размером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1,0 х 1,5 (м)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5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z w:val="12"/>
                <w:szCs w:val="12"/>
              </w:rPr>
              <w:t>5.10</w:t>
            </w:r>
            <w:r>
              <w:rPr>
                <w:rFonts w:ascii="Times New Roman" w:hAnsi="Times New Roman"/>
                <w:sz w:val="12"/>
                <w:szCs w:val="12"/>
              </w:rPr>
              <w:t>. Проведение общественных обсуж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 xml:space="preserve">дений (с привлечением экспертного сообщества, членов общественных советов, действующих в муниципальном районе) отчетов о реализации </w:t>
            </w:r>
            <w:r>
              <w:rPr>
                <w:rFonts w:ascii="Times New Roman" w:hAnsi="Times New Roman"/>
                <w:sz w:val="12"/>
                <w:szCs w:val="12"/>
              </w:rPr>
              <w:t>муниципальной программы противо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Помощник Главы БМР, </w:t>
            </w:r>
            <w:r w:rsidRPr="00A16DD0">
              <w:rPr>
                <w:spacing w:val="-1"/>
                <w:sz w:val="12"/>
                <w:szCs w:val="12"/>
              </w:rPr>
              <w:t>Общественный</w:t>
            </w:r>
            <w:r w:rsidRPr="00A16DD0">
              <w:rPr>
                <w:sz w:val="12"/>
                <w:szCs w:val="12"/>
              </w:rPr>
              <w:t xml:space="preserve"> Совет Бавлинского 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5.11. Проведение мониторинга уведом-лений о коррупционных проявлениях, поступающих в государственную информационную систему Республики Татарстан «Народный контроль»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11"/>
              <w:shd w:val="clear" w:color="auto" w:fill="auto"/>
              <w:spacing w:after="0" w:line="240" w:lineRule="auto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ОМС БМР,  заместитель начальника общего отдела Аппарата    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12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pacing w:val="-5"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pacing w:val="-5"/>
                <w:sz w:val="12"/>
                <w:szCs w:val="12"/>
              </w:rPr>
              <w:t xml:space="preserve">5.12. 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Повышение эффективности деятельности по информированию общественности о результатах анти-коррупционной работы в муниципальном районе, в том числе проводимой с участием помощников главы района по вопросам противодействия коррупции, должностных лиц кадровой службы, ответственных за работу по профилактике коррупционных и иных правонарушений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2018 </w:t>
            </w:r>
            <w:r>
              <w:rPr>
                <w:sz w:val="12"/>
                <w:szCs w:val="12"/>
              </w:rPr>
              <w:t>-</w:t>
            </w:r>
            <w:r w:rsidRPr="00A16DD0">
              <w:rPr>
                <w:sz w:val="12"/>
                <w:szCs w:val="12"/>
              </w:rPr>
              <w:t>20</w:t>
            </w:r>
            <w:r>
              <w:rPr>
                <w:sz w:val="12"/>
                <w:szCs w:val="12"/>
              </w:rPr>
              <w:t>24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гг. ежеквартально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9031D4" w:rsidRDefault="00F2232E" w:rsidP="00537FFC">
            <w:pPr>
              <w:jc w:val="center"/>
              <w:rPr>
                <w:rFonts w:eastAsia="SimSun"/>
                <w:b/>
                <w:sz w:val="22"/>
                <w:szCs w:val="2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</w:t>
            </w:r>
            <w:r>
              <w:rPr>
                <w:rFonts w:eastAsia="SimSun"/>
                <w:b/>
                <w:sz w:val="22"/>
                <w:szCs w:val="22"/>
              </w:rPr>
              <w:t xml:space="preserve">            </w:t>
            </w:r>
            <w:r w:rsidRPr="009031D4">
              <w:rPr>
                <w:rFonts w:eastAsia="SimSun"/>
                <w:b/>
                <w:sz w:val="22"/>
                <w:szCs w:val="22"/>
              </w:rPr>
              <w:t xml:space="preserve">   Задача 6. 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6.1. Реализация мер, спо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собствующих снижению уровня коррупции при осуществлении закупок товаров (работ, услуг) для муни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ципальных нужд, в том числе проведение меропри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ятий по обеспечению от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крытости и доступности осуществляемых закупок, а также реализация мер по обеспечению прав и закон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ных интересов участников закупок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ind w:left="-5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Заместитель руководителя Исполнительного комитета Бавлинского муниципального района по экономическому развитию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>
              <w:rPr>
                <w:rFonts w:eastAsia="SimSun"/>
                <w:bCs/>
                <w:sz w:val="12"/>
                <w:szCs w:val="12"/>
              </w:rPr>
              <w:t>Доля ОМС БМР, обеспечивших проз</w:t>
            </w:r>
            <w:r w:rsidRPr="00A16DD0">
              <w:rPr>
                <w:rFonts w:eastAsia="SimSun"/>
                <w:bCs/>
                <w:sz w:val="12"/>
                <w:szCs w:val="12"/>
              </w:rPr>
              <w:t>рачность дея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те</w:t>
            </w:r>
            <w:r>
              <w:rPr>
                <w:rFonts w:eastAsia="SimSun"/>
                <w:bCs/>
                <w:sz w:val="12"/>
                <w:szCs w:val="12"/>
              </w:rPr>
              <w:t>льности по осуществле</w:t>
            </w:r>
            <w:r w:rsidRPr="00A16DD0">
              <w:rPr>
                <w:rFonts w:eastAsia="SimSun"/>
                <w:bCs/>
                <w:sz w:val="12"/>
                <w:szCs w:val="12"/>
              </w:rPr>
              <w:t>нию заку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 xml:space="preserve">пок товаров, работ, </w:t>
            </w:r>
          </w:p>
          <w:p w:rsidR="00F2232E" w:rsidRPr="00A16DD0" w:rsidRDefault="00F2232E" w:rsidP="00537FFC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 xml:space="preserve">слуг для обеспечения муниципальных нужд, </w:t>
            </w:r>
          </w:p>
          <w:p w:rsidR="00F2232E" w:rsidRPr="00A16DD0" w:rsidRDefault="00F2232E" w:rsidP="00C13F32">
            <w:pPr>
              <w:jc w:val="center"/>
              <w:rPr>
                <w:rFonts w:eastAsia="SimSun"/>
                <w:bCs/>
                <w:sz w:val="12"/>
                <w:szCs w:val="12"/>
              </w:rPr>
            </w:pPr>
            <w:r w:rsidRPr="00A16DD0">
              <w:rPr>
                <w:rFonts w:eastAsia="SimSun"/>
                <w:bCs/>
                <w:sz w:val="12"/>
                <w:szCs w:val="12"/>
              </w:rPr>
              <w:t>процен</w:t>
            </w:r>
            <w:r w:rsidRPr="00A16DD0">
              <w:rPr>
                <w:rFonts w:eastAsia="SimSun"/>
                <w:bCs/>
                <w:sz w:val="12"/>
                <w:szCs w:val="12"/>
              </w:rPr>
              <w:softHyphen/>
              <w:t>тов</w:t>
            </w: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rFonts w:eastAsia="SimSun"/>
                <w:bCs/>
                <w:sz w:val="12"/>
                <w:szCs w:val="12"/>
              </w:rPr>
            </w:pPr>
          </w:p>
          <w:p w:rsidR="00F2232E" w:rsidRPr="00A16DD0" w:rsidRDefault="00F2232E" w:rsidP="00537FFC">
            <w:pPr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85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95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</w:t>
            </w:r>
            <w:r>
              <w:rPr>
                <w:rFonts w:eastAsia="SimSun"/>
                <w:b/>
                <w:sz w:val="22"/>
                <w:szCs w:val="22"/>
              </w:rPr>
              <w:t xml:space="preserve">     </w:t>
            </w:r>
            <w:r w:rsidRPr="009031D4">
              <w:rPr>
                <w:rFonts w:eastAsia="SimSun"/>
                <w:b/>
                <w:sz w:val="22"/>
                <w:szCs w:val="22"/>
              </w:rPr>
              <w:t xml:space="preserve">    Задача 7. Последовательное снижение административного давления на предпринимательство (бизнес-структуры)</w:t>
            </w:r>
          </w:p>
        </w:tc>
      </w:tr>
      <w:tr w:rsidR="00F2232E" w:rsidRPr="00A16DD0" w:rsidTr="00F2232E">
        <w:trPr>
          <w:trHeight w:val="1923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7.1. Проведение совещаний с предпринимателями с рассмотрением вопро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сов об имеющихся административ-ных барьерах и негативном воздействии на бизнес-структуры органов местного само-управ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ления, правоохранительных и кон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тролирующих органов, а также проведение (при необходимости) опроса среди предпринимателей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Заместитель руководителя Исполнительного комитета Бавлинского  муниципального района по экономическому развитию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</w:tcPr>
          <w:p w:rsidR="00F2232E" w:rsidRPr="00F2232E" w:rsidRDefault="00F2232E" w:rsidP="00F2232E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2015-202</w:t>
            </w:r>
            <w:r>
              <w:rPr>
                <w:sz w:val="12"/>
                <w:szCs w:val="12"/>
              </w:rPr>
              <w:t>4</w:t>
            </w:r>
            <w:r w:rsidRPr="00F2232E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F2232E" w:rsidRDefault="00F2232E" w:rsidP="008D734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количество заседаний</w:t>
            </w:r>
          </w:p>
        </w:tc>
        <w:tc>
          <w:tcPr>
            <w:tcW w:w="425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2232E" w:rsidRPr="00F2232E" w:rsidRDefault="00F2232E" w:rsidP="00537FFC">
            <w:pPr>
              <w:jc w:val="center"/>
              <w:rPr>
                <w:sz w:val="12"/>
                <w:szCs w:val="12"/>
              </w:rPr>
            </w:pPr>
            <w:r w:rsidRPr="00F2232E"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4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Задача 8. Повышение эффективности взаимодействия с правоохранительными органами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8.1. Осуществление проверки соблюдения законодательства пр</w:t>
            </w:r>
            <w:r>
              <w:rPr>
                <w:sz w:val="12"/>
                <w:szCs w:val="12"/>
              </w:rPr>
              <w:t>и реализации приоритетных нацио</w:t>
            </w:r>
            <w:r w:rsidRPr="00A16DD0">
              <w:rPr>
                <w:sz w:val="12"/>
                <w:szCs w:val="12"/>
              </w:rPr>
              <w:t>нальных проектов и республиканских государственных программ на предмет выявления коррупционных правонар</w:t>
            </w:r>
            <w:r>
              <w:rPr>
                <w:sz w:val="12"/>
                <w:szCs w:val="12"/>
              </w:rPr>
              <w:t>у</w:t>
            </w:r>
            <w:r w:rsidRPr="00A16DD0">
              <w:rPr>
                <w:sz w:val="12"/>
                <w:szCs w:val="12"/>
              </w:rPr>
              <w:t>шений на территории района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shd w:val="clear" w:color="auto" w:fill="FFFFFF"/>
              <w:jc w:val="center"/>
              <w:rPr>
                <w:rFonts w:eastAsia="SimSun"/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Полнота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rFonts w:eastAsia="SimSun"/>
                <w:sz w:val="12"/>
                <w:szCs w:val="12"/>
              </w:rPr>
              <w:t>реализации контрольных прове</w:t>
            </w:r>
            <w:r w:rsidRPr="00A16DD0">
              <w:rPr>
                <w:rFonts w:eastAsia="SimSun"/>
                <w:sz w:val="12"/>
                <w:szCs w:val="12"/>
              </w:rPr>
              <w:softHyphen/>
              <w:t>рок, предусмотрен</w:t>
            </w:r>
            <w:r w:rsidRPr="00A16DD0">
              <w:rPr>
                <w:rFonts w:eastAsia="SimSun"/>
                <w:sz w:val="12"/>
                <w:szCs w:val="12"/>
              </w:rPr>
              <w:softHyphen/>
              <w:t>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 xml:space="preserve">8.2. Проведение в органах местного </w:t>
            </w:r>
            <w:r>
              <w:rPr>
                <w:sz w:val="12"/>
                <w:szCs w:val="12"/>
              </w:rPr>
              <w:t>самоуправления Бавлинского муни</w:t>
            </w:r>
            <w:r w:rsidRPr="00A16DD0">
              <w:rPr>
                <w:sz w:val="12"/>
                <w:szCs w:val="12"/>
              </w:rPr>
              <w:t>ципального района проверок со-блюдения муниципальными служащими порядка прохождения муниципальной</w:t>
            </w:r>
            <w:r>
              <w:rPr>
                <w:sz w:val="12"/>
                <w:szCs w:val="12"/>
              </w:rPr>
              <w:t xml:space="preserve"> службы, предусмотренных законо</w:t>
            </w:r>
            <w:r w:rsidRPr="00A16DD0">
              <w:rPr>
                <w:sz w:val="12"/>
                <w:szCs w:val="12"/>
              </w:rPr>
              <w:t>дательством запретов и ограничений, придание широкой огласке результатов проверок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8.3. Выявление и раскрытие кор</w:t>
            </w:r>
            <w:r w:rsidRPr="00A16DD0">
              <w:rPr>
                <w:sz w:val="12"/>
                <w:szCs w:val="12"/>
              </w:rPr>
              <w:t>рупционных фактов, совершаемых субъектами предпринимательской дея-тельности в сфере землепользования, ЖКХ, распоряжения бюджетными средствами, государственным и муниципальным имуществом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 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8.4</w:t>
            </w:r>
            <w:r>
              <w:rPr>
                <w:sz w:val="12"/>
                <w:szCs w:val="12"/>
              </w:rPr>
              <w:t>. Осуществление комплекса опера</w:t>
            </w:r>
            <w:r w:rsidRPr="00A16DD0">
              <w:rPr>
                <w:sz w:val="12"/>
                <w:szCs w:val="12"/>
              </w:rPr>
              <w:t>тивно-розыскных мероприятий по выявлению и раскрытию коррупционных фактов, совершаемых субъектами предпринимательской деятельности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Бавлинская городская прокуратура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(по согласованию), Отдел МВД России по Бавлинскому району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A161EF">
            <w:pPr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8.5. Информирование жителей Бав</w:t>
            </w:r>
            <w:r w:rsidRPr="00A16DD0">
              <w:rPr>
                <w:sz w:val="12"/>
                <w:szCs w:val="12"/>
              </w:rPr>
              <w:t>линского района через СМИ об имеющихся фактах разоблачения коррупци</w:t>
            </w:r>
            <w:r>
              <w:rPr>
                <w:sz w:val="12"/>
                <w:szCs w:val="12"/>
              </w:rPr>
              <w:t>онеров, отстранения долж</w:t>
            </w:r>
            <w:r w:rsidRPr="00A16DD0">
              <w:rPr>
                <w:sz w:val="12"/>
                <w:szCs w:val="12"/>
              </w:rPr>
              <w:t>ностных лиц от занимаемых ими должностей, привлечения виновных к ответственности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Полнота реализации контрольных проверок, предусмотренных настоящей программой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357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9031D4" w:rsidRDefault="00F2232E" w:rsidP="00537FFC">
            <w:pPr>
              <w:jc w:val="center"/>
              <w:rPr>
                <w:sz w:val="22"/>
                <w:szCs w:val="22"/>
              </w:rPr>
            </w:pPr>
            <w:r>
              <w:rPr>
                <w:rFonts w:eastAsia="SimSun"/>
                <w:b/>
                <w:sz w:val="12"/>
                <w:szCs w:val="12"/>
              </w:rPr>
              <w:t xml:space="preserve">                                                         </w:t>
            </w:r>
            <w:r w:rsidRPr="009031D4">
              <w:rPr>
                <w:rFonts w:eastAsia="SimSun"/>
                <w:b/>
                <w:sz w:val="22"/>
                <w:szCs w:val="22"/>
              </w:rPr>
              <w:t>Задача 9. Усиление мер по минимизации бытовой коррупции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9.1. Обеспечение соблюде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требований законода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тельства в сфере му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ниципальной службы с целью устранения корруп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ционных рисков, возника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ющих при поступлении граждан на должность муниципальной службы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начальник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 отдела кадров Совета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23,0</w:t>
            </w:r>
          </w:p>
        </w:tc>
        <w:tc>
          <w:tcPr>
            <w:tcW w:w="567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22,5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22,0</w:t>
            </w:r>
          </w:p>
        </w:tc>
        <w:tc>
          <w:tcPr>
            <w:tcW w:w="426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21,2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425" w:type="dxa"/>
            <w:shd w:val="clear" w:color="auto" w:fill="auto"/>
          </w:tcPr>
          <w:p w:rsidR="00F2232E" w:rsidRPr="00A161EF" w:rsidRDefault="00F2232E" w:rsidP="00537FFC">
            <w:pPr>
              <w:jc w:val="center"/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425" w:type="dxa"/>
          </w:tcPr>
          <w:p w:rsidR="00F2232E" w:rsidRPr="00A161EF" w:rsidRDefault="00F2232E" w:rsidP="00537FFC">
            <w:pPr>
              <w:jc w:val="center"/>
              <w:rPr>
                <w:sz w:val="11"/>
                <w:szCs w:val="11"/>
              </w:rPr>
            </w:pPr>
            <w:r w:rsidRPr="00A161EF">
              <w:rPr>
                <w:sz w:val="11"/>
                <w:szCs w:val="11"/>
              </w:rPr>
              <w:t>20,2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20,2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9.2. Обеспечение соблюде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очеред-ности поступле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детей дошкольного возраста в детские сады в соответствии с электронной очередью. Исключение возможности необоснован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ного переме-щения по оче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реди. Ежемесячное проведение мониторинга процесса комплектования дошколь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ных образо-вательных орга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низаций Бавлинского муниципального района в автома-тизированной информационной системе «Электронный детский сад»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образования, 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9.3. Ведение мониторинга обращений граждан о про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явлениях коррупции в сфе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ре образования и здраво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охранения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 xml:space="preserve">ОМС БМР, 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отдел образования, ГАУЗ «Бавлинская центральная районная больница» (далее - Бавлинская ЦРБ)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9.4. Обеспечение дейст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венного функционирова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ния комиссии по противо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действию коррупции Военного комиссари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ата (г.Бавлы, Бавлинского и Ютазинского районов Республики Татарстан, муниципальный), в том числе путем вовлечения в ее деятельность представи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телей общественности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ОМС БМР, Военный комиссари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ат (г.Бавлы, Бавлинского и Ютазинского районов Республики Татарстан, муниципальный)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9.5.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</w:t>
            </w:r>
          </w:p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9.6. Обеспечение выполнения требований законодательства о предотвращении и урегулировании конфликта интересов на государственной гражданской и муниципальной службе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2017-</w:t>
            </w:r>
            <w:r>
              <w:rPr>
                <w:sz w:val="12"/>
                <w:szCs w:val="12"/>
              </w:rPr>
              <w:t xml:space="preserve">2024 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9.7. Осуществление контроля за соблюдением лицами, замещающими должности государственной гражданской службы Республики Татарстан 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2018-</w:t>
            </w:r>
            <w:r>
              <w:rPr>
                <w:sz w:val="12"/>
                <w:szCs w:val="12"/>
              </w:rPr>
              <w:t xml:space="preserve">2024 </w:t>
            </w:r>
            <w:r w:rsidRPr="00A16DD0">
              <w:rPr>
                <w:sz w:val="12"/>
                <w:szCs w:val="12"/>
              </w:rPr>
              <w:t xml:space="preserve">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suppressAutoHyphens/>
              <w:jc w:val="both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9.8. Проведение социологи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ческих опросов в организа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циях здравоохранения, об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разования по вопросам коррупционных проявле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ний в сфере оказания меди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цинских, образовательных услуг. Размещение на офи</w:t>
            </w: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softHyphen/>
              <w:t>циальном сайте Бавлинского муниципального района результатов опросов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Помощник Главы БМР, отдел образования,</w:t>
            </w:r>
          </w:p>
          <w:p w:rsidR="00F2232E" w:rsidRPr="00A16DD0" w:rsidRDefault="00F2232E" w:rsidP="00537FFC">
            <w:pPr>
              <w:pStyle w:val="a7"/>
              <w:rPr>
                <w:rFonts w:ascii="Times New Roman" w:eastAsia="SimSun" w:hAnsi="Times New Roman"/>
                <w:b w:val="0"/>
                <w:sz w:val="12"/>
                <w:szCs w:val="12"/>
              </w:rPr>
            </w:pPr>
            <w:r w:rsidRPr="00A16DD0">
              <w:rPr>
                <w:rFonts w:ascii="Times New Roman" w:eastAsia="SimSun" w:hAnsi="Times New Roman"/>
                <w:b w:val="0"/>
                <w:sz w:val="12"/>
                <w:szCs w:val="12"/>
              </w:rPr>
              <w:t>Бавлинская ЦРБ (по согласованию)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100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A16DD0" w:rsidRDefault="00F2232E" w:rsidP="00537FFC">
            <w:pPr>
              <w:jc w:val="center"/>
              <w:rPr>
                <w:rFonts w:eastAsia="SimSun"/>
                <w:b/>
                <w:sz w:val="12"/>
                <w:szCs w:val="12"/>
              </w:rPr>
            </w:pPr>
            <w:r w:rsidRPr="009031D4">
              <w:rPr>
                <w:rFonts w:eastAsia="SimSun"/>
                <w:b/>
                <w:sz w:val="22"/>
                <w:szCs w:val="22"/>
              </w:rPr>
              <w:t xml:space="preserve">                                                                    Задача 10. Стимулирование антикоррупционного поведения муниципальных служащих</w:t>
            </w:r>
          </w:p>
        </w:tc>
      </w:tr>
      <w:tr w:rsidR="00F2232E" w:rsidRPr="00A16DD0" w:rsidTr="00F2232E">
        <w:trPr>
          <w:trHeight w:val="235"/>
        </w:trPr>
        <w:tc>
          <w:tcPr>
            <w:tcW w:w="3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F02DD7">
            <w:pPr>
              <w:pStyle w:val="12"/>
              <w:suppressAutoHyphens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b/>
                <w:sz w:val="12"/>
                <w:szCs w:val="12"/>
              </w:rPr>
            </w:pPr>
            <w:r w:rsidRPr="00A16DD0">
              <w:rPr>
                <w:rFonts w:ascii="Times New Roman" w:hAnsi="Times New Roman"/>
                <w:sz w:val="12"/>
                <w:szCs w:val="12"/>
              </w:rPr>
              <w:t>10.1. Реализация комплекса мер, направленных на привлечение муници</w:t>
            </w:r>
            <w:r>
              <w:rPr>
                <w:rFonts w:ascii="Times New Roman" w:hAnsi="Times New Roman"/>
                <w:sz w:val="12"/>
                <w:szCs w:val="12"/>
              </w:rPr>
              <w:t>пальных служащих и лиц, замещаю</w:t>
            </w:r>
            <w:r w:rsidRPr="00A16DD0">
              <w:rPr>
                <w:rFonts w:ascii="Times New Roman" w:hAnsi="Times New Roman"/>
                <w:sz w:val="12"/>
                <w:szCs w:val="12"/>
              </w:rPr>
              <w:t>щих муниципальные должности в Бав-линском муниципальном районе к противодействию коррупции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ОМС БМР</w:t>
            </w:r>
          </w:p>
        </w:tc>
        <w:tc>
          <w:tcPr>
            <w:tcW w:w="850" w:type="dxa"/>
            <w:shd w:val="clear" w:color="auto" w:fill="auto"/>
          </w:tcPr>
          <w:p w:rsidR="00F2232E" w:rsidRPr="00A16DD0" w:rsidRDefault="00F2232E" w:rsidP="00F2232E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2015-2024 гг.</w:t>
            </w:r>
          </w:p>
        </w:tc>
        <w:tc>
          <w:tcPr>
            <w:tcW w:w="1134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426" w:type="dxa"/>
            <w:shd w:val="clear" w:color="auto" w:fill="auto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 w:rsidRPr="00A16DD0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Pr="00A16DD0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</w:tcPr>
          <w:p w:rsidR="00F2232E" w:rsidRDefault="00F2232E" w:rsidP="00537FF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</w:tr>
      <w:tr w:rsidR="00F2232E" w:rsidRPr="00A16DD0" w:rsidTr="00E16227">
        <w:trPr>
          <w:trHeight w:val="235"/>
        </w:trPr>
        <w:tc>
          <w:tcPr>
            <w:tcW w:w="111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735A17">
              <w:rPr>
                <w:rFonts w:eastAsia="SimSun"/>
                <w:sz w:val="22"/>
                <w:szCs w:val="22"/>
              </w:rPr>
              <w:t>Всего за счет местного бюджета</w:t>
            </w:r>
            <w:r>
              <w:rPr>
                <w:rFonts w:eastAsia="SimSun"/>
                <w:sz w:val="22"/>
                <w:szCs w:val="22"/>
              </w:rPr>
              <w:t xml:space="preserve"> Бавлинского муниципального района Республики Татарстан</w:t>
            </w:r>
            <w:r w:rsidRPr="00735A17">
              <w:rPr>
                <w:rFonts w:eastAsia="SimSun"/>
                <w:sz w:val="22"/>
                <w:szCs w:val="22"/>
              </w:rPr>
              <w:t xml:space="preserve">: </w:t>
            </w:r>
            <w:r>
              <w:rPr>
                <w:rFonts w:eastAsia="SimSun"/>
                <w:sz w:val="22"/>
                <w:szCs w:val="22"/>
              </w:rPr>
              <w:t>290</w:t>
            </w:r>
            <w:r w:rsidRPr="00735A17">
              <w:rPr>
                <w:rFonts w:eastAsia="SimSun"/>
                <w:sz w:val="22"/>
                <w:szCs w:val="22"/>
              </w:rPr>
              <w:t xml:space="preserve"> тыс. рублей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6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5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426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  <w:shd w:val="clear" w:color="auto" w:fill="auto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 w:rsidRPr="00A343B7">
              <w:rPr>
                <w:sz w:val="11"/>
                <w:szCs w:val="11"/>
              </w:rPr>
              <w:t>29,0</w:t>
            </w:r>
          </w:p>
        </w:tc>
        <w:tc>
          <w:tcPr>
            <w:tcW w:w="567" w:type="dxa"/>
          </w:tcPr>
          <w:p w:rsidR="00F2232E" w:rsidRPr="00A343B7" w:rsidRDefault="00F2232E" w:rsidP="00A343B7">
            <w:pPr>
              <w:jc w:val="center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29,0</w:t>
            </w:r>
          </w:p>
        </w:tc>
      </w:tr>
      <w:tr w:rsidR="00F2232E" w:rsidRPr="00A16DD0" w:rsidTr="00E16227">
        <w:trPr>
          <w:trHeight w:val="235"/>
        </w:trPr>
        <w:tc>
          <w:tcPr>
            <w:tcW w:w="1612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232E" w:rsidRPr="00735A17" w:rsidRDefault="00F2232E" w:rsidP="00537FFC">
            <w:pPr>
              <w:rPr>
                <w:rFonts w:eastAsia="SimSun"/>
                <w:sz w:val="22"/>
                <w:szCs w:val="22"/>
              </w:rPr>
            </w:pPr>
          </w:p>
        </w:tc>
      </w:tr>
    </w:tbl>
    <w:p w:rsidR="002D3298" w:rsidRPr="00A16DD0" w:rsidRDefault="002D3298" w:rsidP="002D3298">
      <w:pPr>
        <w:rPr>
          <w:sz w:val="12"/>
          <w:szCs w:val="12"/>
        </w:rPr>
      </w:pPr>
    </w:p>
    <w:p w:rsidR="002D3298" w:rsidRPr="00A16DD0" w:rsidRDefault="002D3298" w:rsidP="009C4F66">
      <w:pPr>
        <w:jc w:val="both"/>
        <w:rPr>
          <w:sz w:val="12"/>
          <w:szCs w:val="12"/>
        </w:rPr>
      </w:pPr>
    </w:p>
    <w:sectPr w:rsidR="002D3298" w:rsidRPr="00A16DD0" w:rsidSect="00A16DD0">
      <w:pgSz w:w="16838" w:h="11906" w:orient="landscape"/>
      <w:pgMar w:top="680" w:right="536" w:bottom="68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364" w:rsidRDefault="001D3364">
      <w:r>
        <w:separator/>
      </w:r>
    </w:p>
  </w:endnote>
  <w:endnote w:type="continuationSeparator" w:id="0">
    <w:p w:rsidR="001D3364" w:rsidRDefault="001D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364" w:rsidRDefault="001D3364">
      <w:r>
        <w:separator/>
      </w:r>
    </w:p>
  </w:footnote>
  <w:footnote w:type="continuationSeparator" w:id="0">
    <w:p w:rsidR="001D3364" w:rsidRDefault="001D3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010F2F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  <w:p w:rsidR="00550BE7" w:rsidRDefault="00550B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1FA7096D"/>
    <w:multiLevelType w:val="hybridMultilevel"/>
    <w:tmpl w:val="8B942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2D05C3"/>
    <w:multiLevelType w:val="hybridMultilevel"/>
    <w:tmpl w:val="8B7A5B7C"/>
    <w:lvl w:ilvl="0" w:tplc="48AE9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10F2F"/>
    <w:rsid w:val="00027A34"/>
    <w:rsid w:val="000300A5"/>
    <w:rsid w:val="00033831"/>
    <w:rsid w:val="000349AC"/>
    <w:rsid w:val="00042D97"/>
    <w:rsid w:val="00045493"/>
    <w:rsid w:val="000517B0"/>
    <w:rsid w:val="000517C3"/>
    <w:rsid w:val="000545AE"/>
    <w:rsid w:val="000806C2"/>
    <w:rsid w:val="000848A0"/>
    <w:rsid w:val="0008639B"/>
    <w:rsid w:val="00086B45"/>
    <w:rsid w:val="00086BA0"/>
    <w:rsid w:val="00095717"/>
    <w:rsid w:val="000A20CA"/>
    <w:rsid w:val="000A24EA"/>
    <w:rsid w:val="000A54DD"/>
    <w:rsid w:val="000C5A3A"/>
    <w:rsid w:val="000D13FF"/>
    <w:rsid w:val="000D25FD"/>
    <w:rsid w:val="000E07EB"/>
    <w:rsid w:val="000E1BA2"/>
    <w:rsid w:val="001135CE"/>
    <w:rsid w:val="00120D27"/>
    <w:rsid w:val="00121ABC"/>
    <w:rsid w:val="0012469A"/>
    <w:rsid w:val="001272E3"/>
    <w:rsid w:val="00135F72"/>
    <w:rsid w:val="001360E8"/>
    <w:rsid w:val="0014271E"/>
    <w:rsid w:val="00151DEE"/>
    <w:rsid w:val="00175C62"/>
    <w:rsid w:val="0018391C"/>
    <w:rsid w:val="0018611D"/>
    <w:rsid w:val="0018709B"/>
    <w:rsid w:val="00187592"/>
    <w:rsid w:val="00193F38"/>
    <w:rsid w:val="001948A7"/>
    <w:rsid w:val="001951BC"/>
    <w:rsid w:val="001B487F"/>
    <w:rsid w:val="001B6314"/>
    <w:rsid w:val="001C02D8"/>
    <w:rsid w:val="001C3BA3"/>
    <w:rsid w:val="001C3E61"/>
    <w:rsid w:val="001D3364"/>
    <w:rsid w:val="00215556"/>
    <w:rsid w:val="00216E35"/>
    <w:rsid w:val="002266F8"/>
    <w:rsid w:val="00231973"/>
    <w:rsid w:val="00233287"/>
    <w:rsid w:val="00236018"/>
    <w:rsid w:val="002416DC"/>
    <w:rsid w:val="002477F4"/>
    <w:rsid w:val="002518C2"/>
    <w:rsid w:val="002549C4"/>
    <w:rsid w:val="00262AA6"/>
    <w:rsid w:val="002668B7"/>
    <w:rsid w:val="00267196"/>
    <w:rsid w:val="00267348"/>
    <w:rsid w:val="00272E91"/>
    <w:rsid w:val="00274079"/>
    <w:rsid w:val="00277687"/>
    <w:rsid w:val="00277CC6"/>
    <w:rsid w:val="00282056"/>
    <w:rsid w:val="002908E9"/>
    <w:rsid w:val="0029356B"/>
    <w:rsid w:val="00294AE8"/>
    <w:rsid w:val="002978A7"/>
    <w:rsid w:val="002B0990"/>
    <w:rsid w:val="002B0AAE"/>
    <w:rsid w:val="002D1EDE"/>
    <w:rsid w:val="002D2B53"/>
    <w:rsid w:val="002D3298"/>
    <w:rsid w:val="002D356C"/>
    <w:rsid w:val="002D3E02"/>
    <w:rsid w:val="002D582F"/>
    <w:rsid w:val="002D78FE"/>
    <w:rsid w:val="002E1B63"/>
    <w:rsid w:val="002E424F"/>
    <w:rsid w:val="002F3B3D"/>
    <w:rsid w:val="002F788E"/>
    <w:rsid w:val="003124AD"/>
    <w:rsid w:val="003217CE"/>
    <w:rsid w:val="00324E51"/>
    <w:rsid w:val="00327328"/>
    <w:rsid w:val="0033402F"/>
    <w:rsid w:val="00336BFB"/>
    <w:rsid w:val="0034186D"/>
    <w:rsid w:val="00346576"/>
    <w:rsid w:val="00347EBC"/>
    <w:rsid w:val="0035453E"/>
    <w:rsid w:val="0036070C"/>
    <w:rsid w:val="00373C66"/>
    <w:rsid w:val="003749CE"/>
    <w:rsid w:val="00380F09"/>
    <w:rsid w:val="00383039"/>
    <w:rsid w:val="00396950"/>
    <w:rsid w:val="003C074D"/>
    <w:rsid w:val="003C2B54"/>
    <w:rsid w:val="003C4552"/>
    <w:rsid w:val="003C4FD1"/>
    <w:rsid w:val="003C5341"/>
    <w:rsid w:val="003C7C08"/>
    <w:rsid w:val="003D16BA"/>
    <w:rsid w:val="003D7A99"/>
    <w:rsid w:val="003E0513"/>
    <w:rsid w:val="003E4616"/>
    <w:rsid w:val="0040329F"/>
    <w:rsid w:val="00405B7C"/>
    <w:rsid w:val="004073DB"/>
    <w:rsid w:val="00411183"/>
    <w:rsid w:val="0041357D"/>
    <w:rsid w:val="004135EF"/>
    <w:rsid w:val="00420979"/>
    <w:rsid w:val="00422474"/>
    <w:rsid w:val="00426231"/>
    <w:rsid w:val="00426710"/>
    <w:rsid w:val="0042736A"/>
    <w:rsid w:val="00452CDF"/>
    <w:rsid w:val="00465AEB"/>
    <w:rsid w:val="00466890"/>
    <w:rsid w:val="0047198B"/>
    <w:rsid w:val="00476392"/>
    <w:rsid w:val="004806EB"/>
    <w:rsid w:val="004A595B"/>
    <w:rsid w:val="004A5AA2"/>
    <w:rsid w:val="004B0579"/>
    <w:rsid w:val="004B0BF2"/>
    <w:rsid w:val="004B59D3"/>
    <w:rsid w:val="004C4C02"/>
    <w:rsid w:val="004D4692"/>
    <w:rsid w:val="004D796F"/>
    <w:rsid w:val="004E11EE"/>
    <w:rsid w:val="004F55BA"/>
    <w:rsid w:val="00500F6D"/>
    <w:rsid w:val="00505948"/>
    <w:rsid w:val="00507B0A"/>
    <w:rsid w:val="00516BE5"/>
    <w:rsid w:val="00522D78"/>
    <w:rsid w:val="00522F99"/>
    <w:rsid w:val="005243DD"/>
    <w:rsid w:val="00525023"/>
    <w:rsid w:val="0053118F"/>
    <w:rsid w:val="00537FFC"/>
    <w:rsid w:val="00546E80"/>
    <w:rsid w:val="00550BE7"/>
    <w:rsid w:val="00551E98"/>
    <w:rsid w:val="00560AED"/>
    <w:rsid w:val="00565A47"/>
    <w:rsid w:val="005814EF"/>
    <w:rsid w:val="00582E87"/>
    <w:rsid w:val="0058569B"/>
    <w:rsid w:val="005A36C7"/>
    <w:rsid w:val="005B22CA"/>
    <w:rsid w:val="005B40DC"/>
    <w:rsid w:val="005C31C7"/>
    <w:rsid w:val="005C5554"/>
    <w:rsid w:val="005C58A1"/>
    <w:rsid w:val="005C6355"/>
    <w:rsid w:val="005D089D"/>
    <w:rsid w:val="005D3FFD"/>
    <w:rsid w:val="005F120A"/>
    <w:rsid w:val="005F792B"/>
    <w:rsid w:val="00607F00"/>
    <w:rsid w:val="006118A0"/>
    <w:rsid w:val="00614464"/>
    <w:rsid w:val="00615376"/>
    <w:rsid w:val="00620D11"/>
    <w:rsid w:val="006224D0"/>
    <w:rsid w:val="006331A9"/>
    <w:rsid w:val="006416A9"/>
    <w:rsid w:val="00641967"/>
    <w:rsid w:val="00650CA9"/>
    <w:rsid w:val="006522AD"/>
    <w:rsid w:val="006522D2"/>
    <w:rsid w:val="00657184"/>
    <w:rsid w:val="00660065"/>
    <w:rsid w:val="00674439"/>
    <w:rsid w:val="00691D03"/>
    <w:rsid w:val="00692DF5"/>
    <w:rsid w:val="006A7653"/>
    <w:rsid w:val="006B0A8B"/>
    <w:rsid w:val="006B50C2"/>
    <w:rsid w:val="006C6862"/>
    <w:rsid w:val="006C6927"/>
    <w:rsid w:val="006E18E1"/>
    <w:rsid w:val="006E4ABD"/>
    <w:rsid w:val="006E6597"/>
    <w:rsid w:val="006E7DDD"/>
    <w:rsid w:val="006F1C3F"/>
    <w:rsid w:val="006F28CC"/>
    <w:rsid w:val="006F4041"/>
    <w:rsid w:val="006F7AB9"/>
    <w:rsid w:val="00706F23"/>
    <w:rsid w:val="00712F2E"/>
    <w:rsid w:val="00712FAD"/>
    <w:rsid w:val="00713B06"/>
    <w:rsid w:val="00713F77"/>
    <w:rsid w:val="00720FE5"/>
    <w:rsid w:val="00723250"/>
    <w:rsid w:val="00726DD4"/>
    <w:rsid w:val="00735A17"/>
    <w:rsid w:val="0074117E"/>
    <w:rsid w:val="00765C5F"/>
    <w:rsid w:val="00770DFA"/>
    <w:rsid w:val="007730B4"/>
    <w:rsid w:val="00775A9E"/>
    <w:rsid w:val="00776C9B"/>
    <w:rsid w:val="0078590C"/>
    <w:rsid w:val="00786409"/>
    <w:rsid w:val="007A4FE9"/>
    <w:rsid w:val="007C3D5E"/>
    <w:rsid w:val="007C7401"/>
    <w:rsid w:val="007E18DA"/>
    <w:rsid w:val="007E6AB0"/>
    <w:rsid w:val="007F1086"/>
    <w:rsid w:val="007F4FBA"/>
    <w:rsid w:val="008025A1"/>
    <w:rsid w:val="0080629E"/>
    <w:rsid w:val="0081634E"/>
    <w:rsid w:val="008164E1"/>
    <w:rsid w:val="00816731"/>
    <w:rsid w:val="00825CB0"/>
    <w:rsid w:val="00827F63"/>
    <w:rsid w:val="00830476"/>
    <w:rsid w:val="00830BE5"/>
    <w:rsid w:val="0083605A"/>
    <w:rsid w:val="0083695B"/>
    <w:rsid w:val="00840CB7"/>
    <w:rsid w:val="00846314"/>
    <w:rsid w:val="00851CF6"/>
    <w:rsid w:val="00852026"/>
    <w:rsid w:val="00862C13"/>
    <w:rsid w:val="00872234"/>
    <w:rsid w:val="00882CAF"/>
    <w:rsid w:val="008847C7"/>
    <w:rsid w:val="00896A30"/>
    <w:rsid w:val="008B5BEF"/>
    <w:rsid w:val="008C1B1D"/>
    <w:rsid w:val="008C3AD0"/>
    <w:rsid w:val="008C3E77"/>
    <w:rsid w:val="008D0BD3"/>
    <w:rsid w:val="008D4F54"/>
    <w:rsid w:val="008D734C"/>
    <w:rsid w:val="008F049E"/>
    <w:rsid w:val="008F482A"/>
    <w:rsid w:val="008F77EC"/>
    <w:rsid w:val="009010DB"/>
    <w:rsid w:val="009031D4"/>
    <w:rsid w:val="009043C6"/>
    <w:rsid w:val="0090467F"/>
    <w:rsid w:val="00905798"/>
    <w:rsid w:val="00906197"/>
    <w:rsid w:val="00906B14"/>
    <w:rsid w:val="00912EF4"/>
    <w:rsid w:val="00920B3B"/>
    <w:rsid w:val="00930121"/>
    <w:rsid w:val="00931CBB"/>
    <w:rsid w:val="00932BAB"/>
    <w:rsid w:val="00936F2C"/>
    <w:rsid w:val="00966208"/>
    <w:rsid w:val="00976B7F"/>
    <w:rsid w:val="009866AE"/>
    <w:rsid w:val="009903F4"/>
    <w:rsid w:val="009977C7"/>
    <w:rsid w:val="009A2E76"/>
    <w:rsid w:val="009A589C"/>
    <w:rsid w:val="009B19C1"/>
    <w:rsid w:val="009B1FC0"/>
    <w:rsid w:val="009B5D14"/>
    <w:rsid w:val="009C4F66"/>
    <w:rsid w:val="009C57AC"/>
    <w:rsid w:val="009F33E3"/>
    <w:rsid w:val="009F58EB"/>
    <w:rsid w:val="00A161EF"/>
    <w:rsid w:val="00A16DD0"/>
    <w:rsid w:val="00A2405B"/>
    <w:rsid w:val="00A26D13"/>
    <w:rsid w:val="00A343B7"/>
    <w:rsid w:val="00A43279"/>
    <w:rsid w:val="00A44EB0"/>
    <w:rsid w:val="00A4650E"/>
    <w:rsid w:val="00A4697C"/>
    <w:rsid w:val="00A5280B"/>
    <w:rsid w:val="00A53B48"/>
    <w:rsid w:val="00A54148"/>
    <w:rsid w:val="00A6007A"/>
    <w:rsid w:val="00A610C9"/>
    <w:rsid w:val="00A618F2"/>
    <w:rsid w:val="00A75E1B"/>
    <w:rsid w:val="00A75F3C"/>
    <w:rsid w:val="00A77064"/>
    <w:rsid w:val="00A779CE"/>
    <w:rsid w:val="00A77B66"/>
    <w:rsid w:val="00A817BC"/>
    <w:rsid w:val="00A90FA6"/>
    <w:rsid w:val="00A926A5"/>
    <w:rsid w:val="00A926AB"/>
    <w:rsid w:val="00AB140E"/>
    <w:rsid w:val="00AB3EC4"/>
    <w:rsid w:val="00AB5D0A"/>
    <w:rsid w:val="00AB7AC0"/>
    <w:rsid w:val="00AC6D1B"/>
    <w:rsid w:val="00AE14A5"/>
    <w:rsid w:val="00AF440F"/>
    <w:rsid w:val="00B02104"/>
    <w:rsid w:val="00B0644C"/>
    <w:rsid w:val="00B16BF6"/>
    <w:rsid w:val="00B175D5"/>
    <w:rsid w:val="00B2317B"/>
    <w:rsid w:val="00B2565B"/>
    <w:rsid w:val="00B2723A"/>
    <w:rsid w:val="00B32507"/>
    <w:rsid w:val="00B32555"/>
    <w:rsid w:val="00B32D0D"/>
    <w:rsid w:val="00B34EBA"/>
    <w:rsid w:val="00B40D3E"/>
    <w:rsid w:val="00B425B9"/>
    <w:rsid w:val="00B634E5"/>
    <w:rsid w:val="00B6453D"/>
    <w:rsid w:val="00B73F34"/>
    <w:rsid w:val="00B7716E"/>
    <w:rsid w:val="00B80028"/>
    <w:rsid w:val="00B92236"/>
    <w:rsid w:val="00BA0D9C"/>
    <w:rsid w:val="00BA5FAC"/>
    <w:rsid w:val="00BB1D4F"/>
    <w:rsid w:val="00BB2428"/>
    <w:rsid w:val="00BD06DC"/>
    <w:rsid w:val="00BE2D7E"/>
    <w:rsid w:val="00BF2842"/>
    <w:rsid w:val="00BF6A4E"/>
    <w:rsid w:val="00BF77FE"/>
    <w:rsid w:val="00C03CB2"/>
    <w:rsid w:val="00C055A7"/>
    <w:rsid w:val="00C13F32"/>
    <w:rsid w:val="00C14AB4"/>
    <w:rsid w:val="00C15F10"/>
    <w:rsid w:val="00C3009C"/>
    <w:rsid w:val="00C331ED"/>
    <w:rsid w:val="00C414CB"/>
    <w:rsid w:val="00C42BC9"/>
    <w:rsid w:val="00C43A81"/>
    <w:rsid w:val="00C4722D"/>
    <w:rsid w:val="00C528AB"/>
    <w:rsid w:val="00C809E1"/>
    <w:rsid w:val="00C832B2"/>
    <w:rsid w:val="00CA63D9"/>
    <w:rsid w:val="00CC1EDE"/>
    <w:rsid w:val="00CC34AF"/>
    <w:rsid w:val="00CC6008"/>
    <w:rsid w:val="00CC7E0E"/>
    <w:rsid w:val="00CD281C"/>
    <w:rsid w:val="00CD3C07"/>
    <w:rsid w:val="00CE6A52"/>
    <w:rsid w:val="00D04E47"/>
    <w:rsid w:val="00D054E7"/>
    <w:rsid w:val="00D20B86"/>
    <w:rsid w:val="00D309BD"/>
    <w:rsid w:val="00D33599"/>
    <w:rsid w:val="00D440D2"/>
    <w:rsid w:val="00D56826"/>
    <w:rsid w:val="00D57856"/>
    <w:rsid w:val="00D625F0"/>
    <w:rsid w:val="00D62EDC"/>
    <w:rsid w:val="00D76352"/>
    <w:rsid w:val="00D811E8"/>
    <w:rsid w:val="00D85DDB"/>
    <w:rsid w:val="00DA0867"/>
    <w:rsid w:val="00DB0B44"/>
    <w:rsid w:val="00DB3494"/>
    <w:rsid w:val="00DC5921"/>
    <w:rsid w:val="00DD268F"/>
    <w:rsid w:val="00DD29E0"/>
    <w:rsid w:val="00DD6739"/>
    <w:rsid w:val="00DE0373"/>
    <w:rsid w:val="00DE2050"/>
    <w:rsid w:val="00DE3945"/>
    <w:rsid w:val="00DF51BE"/>
    <w:rsid w:val="00E00DF6"/>
    <w:rsid w:val="00E02E93"/>
    <w:rsid w:val="00E04B82"/>
    <w:rsid w:val="00E125F2"/>
    <w:rsid w:val="00E16227"/>
    <w:rsid w:val="00E26B35"/>
    <w:rsid w:val="00E3366B"/>
    <w:rsid w:val="00E339D4"/>
    <w:rsid w:val="00E36048"/>
    <w:rsid w:val="00E36705"/>
    <w:rsid w:val="00E37668"/>
    <w:rsid w:val="00E4391D"/>
    <w:rsid w:val="00E47F04"/>
    <w:rsid w:val="00E56418"/>
    <w:rsid w:val="00E56659"/>
    <w:rsid w:val="00E652A5"/>
    <w:rsid w:val="00E939F7"/>
    <w:rsid w:val="00ED60AF"/>
    <w:rsid w:val="00EE19AE"/>
    <w:rsid w:val="00EE5932"/>
    <w:rsid w:val="00EF4314"/>
    <w:rsid w:val="00F02DD7"/>
    <w:rsid w:val="00F03720"/>
    <w:rsid w:val="00F201CA"/>
    <w:rsid w:val="00F21793"/>
    <w:rsid w:val="00F2232E"/>
    <w:rsid w:val="00F279EB"/>
    <w:rsid w:val="00F31AEC"/>
    <w:rsid w:val="00F32E6F"/>
    <w:rsid w:val="00F42EF5"/>
    <w:rsid w:val="00F57600"/>
    <w:rsid w:val="00F57B30"/>
    <w:rsid w:val="00F675EA"/>
    <w:rsid w:val="00F803EF"/>
    <w:rsid w:val="00F8197E"/>
    <w:rsid w:val="00FA24AE"/>
    <w:rsid w:val="00FB21DC"/>
    <w:rsid w:val="00FC5B64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uiPriority w:val="99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uiPriority w:val="99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uiPriority w:val="99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uiPriority w:val="39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"/>
    <w:link w:val="51"/>
    <w:locked/>
    <w:rsid w:val="002D3298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rsid w:val="002D3298"/>
    <w:pPr>
      <w:shd w:val="clear" w:color="auto" w:fill="FFFFFF"/>
      <w:spacing w:after="720" w:line="326" w:lineRule="exact"/>
      <w:jc w:val="both"/>
    </w:pPr>
  </w:style>
  <w:style w:type="character" w:customStyle="1" w:styleId="13">
    <w:name w:val="Основной текст (13)"/>
    <w:link w:val="131"/>
    <w:locked/>
    <w:rsid w:val="002D3298"/>
    <w:rPr>
      <w:shd w:val="clear" w:color="auto" w:fill="FFFFFF"/>
    </w:rPr>
  </w:style>
  <w:style w:type="paragraph" w:customStyle="1" w:styleId="131">
    <w:name w:val="Основной текст (13)1"/>
    <w:basedOn w:val="a"/>
    <w:link w:val="13"/>
    <w:rsid w:val="002D3298"/>
    <w:pPr>
      <w:shd w:val="clear" w:color="auto" w:fill="FFFFFF"/>
      <w:spacing w:before="480" w:after="480" w:line="277" w:lineRule="exact"/>
      <w:jc w:val="center"/>
    </w:pPr>
    <w:rPr>
      <w:sz w:val="20"/>
      <w:szCs w:val="20"/>
    </w:rPr>
  </w:style>
  <w:style w:type="character" w:customStyle="1" w:styleId="3">
    <w:name w:val="Основной текст (3)"/>
    <w:link w:val="31"/>
    <w:locked/>
    <w:rsid w:val="002D3298"/>
    <w:rPr>
      <w:sz w:val="28"/>
      <w:szCs w:val="2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2D3298"/>
    <w:pPr>
      <w:shd w:val="clear" w:color="auto" w:fill="FFFFFF"/>
      <w:spacing w:line="240" w:lineRule="atLeast"/>
    </w:pPr>
  </w:style>
  <w:style w:type="character" w:customStyle="1" w:styleId="11">
    <w:name w:val="Основной текст (11)"/>
    <w:link w:val="111"/>
    <w:uiPriority w:val="99"/>
    <w:locked/>
    <w:rsid w:val="002D3298"/>
    <w:rPr>
      <w:shd w:val="clear" w:color="auto" w:fill="FFFFFF"/>
    </w:rPr>
  </w:style>
  <w:style w:type="paragraph" w:customStyle="1" w:styleId="111">
    <w:name w:val="Основной текст (11)1"/>
    <w:basedOn w:val="a"/>
    <w:link w:val="11"/>
    <w:uiPriority w:val="99"/>
    <w:rsid w:val="002D3298"/>
    <w:pPr>
      <w:shd w:val="clear" w:color="auto" w:fill="FFFFFF"/>
      <w:spacing w:after="60" w:line="240" w:lineRule="atLeast"/>
    </w:pPr>
    <w:rPr>
      <w:sz w:val="20"/>
      <w:szCs w:val="20"/>
    </w:rPr>
  </w:style>
  <w:style w:type="paragraph" w:customStyle="1" w:styleId="12">
    <w:name w:val="Абзац списка1"/>
    <w:basedOn w:val="a"/>
    <w:rsid w:val="002D329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0">
    <w:name w:val="Заголовок №1 (2)"/>
    <w:link w:val="121"/>
    <w:locked/>
    <w:rsid w:val="002D3298"/>
    <w:rPr>
      <w:sz w:val="26"/>
      <w:szCs w:val="26"/>
      <w:shd w:val="clear" w:color="auto" w:fill="FFFFFF"/>
    </w:rPr>
  </w:style>
  <w:style w:type="paragraph" w:customStyle="1" w:styleId="121">
    <w:name w:val="Заголовок №1 (2)1"/>
    <w:basedOn w:val="a"/>
    <w:link w:val="120"/>
    <w:rsid w:val="002D3298"/>
    <w:pPr>
      <w:shd w:val="clear" w:color="auto" w:fill="FFFFFF"/>
      <w:spacing w:line="240" w:lineRule="atLeast"/>
      <w:outlineLvl w:val="0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9ED2A-503B-4BAD-846E-7FDCE0C9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34679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2021-07-06T11:18:00Z</cp:lastPrinted>
  <dcterms:created xsi:type="dcterms:W3CDTF">2021-07-15T13:32:00Z</dcterms:created>
  <dcterms:modified xsi:type="dcterms:W3CDTF">2021-07-15T13:32:00Z</dcterms:modified>
</cp:coreProperties>
</file>