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horzAnchor="margin" w:tblpY="-471"/>
        <w:tblW w:w="5113" w:type="pct"/>
        <w:tblLook w:val="04A0" w:firstRow="1" w:lastRow="0" w:firstColumn="1" w:lastColumn="0" w:noHBand="0" w:noVBand="1"/>
      </w:tblPr>
      <w:tblGrid>
        <w:gridCol w:w="4890"/>
        <w:gridCol w:w="829"/>
        <w:gridCol w:w="4939"/>
      </w:tblGrid>
      <w:tr w:rsidR="00E96813" w:rsidRPr="007A1EE8" w:rsidTr="00E96813">
        <w:trPr>
          <w:trHeight w:val="1328"/>
        </w:trPr>
        <w:tc>
          <w:tcPr>
            <w:tcW w:w="2294" w:type="pct"/>
            <w:hideMark/>
          </w:tcPr>
          <w:p w:rsidR="00E96813" w:rsidRPr="007A1EE8" w:rsidRDefault="00E96813">
            <w:pPr>
              <w:spacing w:after="0" w:line="240" w:lineRule="auto"/>
              <w:jc w:val="center"/>
              <w:rPr>
                <w:rFonts w:ascii="Arial" w:eastAsia="Calibri" w:hAnsi="Arial" w:cs="Arial"/>
                <w:sz w:val="24"/>
                <w:szCs w:val="24"/>
                <w:lang w:eastAsia="en-US"/>
              </w:rPr>
            </w:pPr>
            <w:r w:rsidRPr="007A1EE8">
              <w:rPr>
                <w:rFonts w:ascii="Arial" w:hAnsi="Arial" w:cs="Arial"/>
                <w:sz w:val="24"/>
                <w:szCs w:val="24"/>
              </w:rPr>
              <w:t>ИСПОЛНИТЕЛЬНЫЙ КОМИТЕТ</w:t>
            </w:r>
          </w:p>
          <w:p w:rsidR="00E96813" w:rsidRPr="007A1EE8" w:rsidRDefault="00E96813">
            <w:pPr>
              <w:spacing w:after="0" w:line="240" w:lineRule="auto"/>
              <w:jc w:val="center"/>
              <w:rPr>
                <w:rFonts w:ascii="Arial" w:hAnsi="Arial" w:cs="Arial"/>
                <w:sz w:val="24"/>
                <w:szCs w:val="24"/>
              </w:rPr>
            </w:pPr>
            <w:r w:rsidRPr="007A1EE8">
              <w:rPr>
                <w:rFonts w:ascii="Arial" w:hAnsi="Arial" w:cs="Arial"/>
                <w:sz w:val="24"/>
                <w:szCs w:val="24"/>
              </w:rPr>
              <w:t>ТАТАРСКО-КАНДЫЗСКОГО СЕЛЬСКОГО ПОСЕЛЕНИЯ</w:t>
            </w:r>
          </w:p>
          <w:p w:rsidR="00E96813" w:rsidRPr="007A1EE8" w:rsidRDefault="00E96813">
            <w:pPr>
              <w:spacing w:after="0" w:line="240" w:lineRule="auto"/>
              <w:jc w:val="center"/>
              <w:rPr>
                <w:rFonts w:ascii="Arial" w:hAnsi="Arial" w:cs="Arial"/>
                <w:sz w:val="24"/>
                <w:szCs w:val="24"/>
              </w:rPr>
            </w:pPr>
            <w:r w:rsidRPr="007A1EE8">
              <w:rPr>
                <w:rFonts w:ascii="Arial" w:hAnsi="Arial" w:cs="Arial"/>
                <w:sz w:val="24"/>
                <w:szCs w:val="24"/>
              </w:rPr>
              <w:t xml:space="preserve">БАВЛИНСКОГО </w:t>
            </w:r>
          </w:p>
          <w:p w:rsidR="00E96813" w:rsidRPr="007A1EE8" w:rsidRDefault="00E96813">
            <w:pPr>
              <w:spacing w:after="0" w:line="240" w:lineRule="auto"/>
              <w:jc w:val="center"/>
              <w:rPr>
                <w:rFonts w:ascii="Arial" w:eastAsia="Calibri" w:hAnsi="Arial" w:cs="Arial"/>
                <w:sz w:val="24"/>
                <w:szCs w:val="24"/>
                <w:lang w:eastAsia="en-US"/>
              </w:rPr>
            </w:pPr>
            <w:r w:rsidRPr="007A1EE8">
              <w:rPr>
                <w:rFonts w:ascii="Arial" w:hAnsi="Arial" w:cs="Arial"/>
                <w:sz w:val="24"/>
                <w:szCs w:val="24"/>
              </w:rPr>
              <w:t xml:space="preserve">МУНИЦИПАЛЬНОГО РАЙОНА РЕСПУБЛИКИ ТАТАРСТАН  </w:t>
            </w:r>
          </w:p>
        </w:tc>
        <w:tc>
          <w:tcPr>
            <w:tcW w:w="389" w:type="pct"/>
          </w:tcPr>
          <w:p w:rsidR="00E96813" w:rsidRPr="007A1EE8" w:rsidRDefault="00E96813">
            <w:pPr>
              <w:spacing w:after="0" w:line="240" w:lineRule="auto"/>
              <w:jc w:val="center"/>
              <w:rPr>
                <w:rFonts w:ascii="Arial" w:eastAsia="Calibri" w:hAnsi="Arial" w:cs="Arial"/>
                <w:sz w:val="24"/>
                <w:szCs w:val="24"/>
                <w:lang w:eastAsia="en-US"/>
              </w:rPr>
            </w:pPr>
          </w:p>
        </w:tc>
        <w:tc>
          <w:tcPr>
            <w:tcW w:w="2317" w:type="pct"/>
            <w:hideMark/>
          </w:tcPr>
          <w:p w:rsidR="00E96813" w:rsidRPr="007A1EE8" w:rsidRDefault="00E96813">
            <w:pPr>
              <w:spacing w:after="0" w:line="240" w:lineRule="auto"/>
              <w:jc w:val="center"/>
              <w:rPr>
                <w:rFonts w:ascii="Arial" w:eastAsia="Calibri" w:hAnsi="Arial" w:cs="Arial"/>
                <w:sz w:val="24"/>
                <w:szCs w:val="24"/>
                <w:lang w:eastAsia="en-US"/>
              </w:rPr>
            </w:pPr>
            <w:r w:rsidRPr="007A1EE8">
              <w:rPr>
                <w:rFonts w:ascii="Arial" w:hAnsi="Arial" w:cs="Arial"/>
                <w:sz w:val="24"/>
                <w:szCs w:val="24"/>
              </w:rPr>
              <w:t>ТАТАРСТАН РЕСПУБЛИКАСЫ</w:t>
            </w:r>
          </w:p>
          <w:p w:rsidR="00E96813" w:rsidRPr="007A1EE8" w:rsidRDefault="00E96813">
            <w:pPr>
              <w:keepNext/>
              <w:tabs>
                <w:tab w:val="num" w:pos="0"/>
              </w:tabs>
              <w:spacing w:after="0" w:line="240" w:lineRule="auto"/>
              <w:jc w:val="center"/>
              <w:outlineLvl w:val="1"/>
              <w:rPr>
                <w:rFonts w:ascii="Arial" w:hAnsi="Arial" w:cs="Arial"/>
                <w:sz w:val="24"/>
                <w:szCs w:val="24"/>
                <w:lang w:val="tt-RU"/>
              </w:rPr>
            </w:pPr>
            <w:r w:rsidRPr="007A1EE8">
              <w:rPr>
                <w:rFonts w:ascii="Arial" w:hAnsi="Arial" w:cs="Arial"/>
                <w:sz w:val="24"/>
                <w:szCs w:val="24"/>
                <w:lang w:val="ar-SA"/>
              </w:rPr>
              <w:t>БАУЛЫ</w:t>
            </w:r>
          </w:p>
          <w:p w:rsidR="00E96813" w:rsidRPr="007A1EE8" w:rsidRDefault="00E96813">
            <w:pPr>
              <w:keepNext/>
              <w:tabs>
                <w:tab w:val="num" w:pos="0"/>
              </w:tabs>
              <w:spacing w:after="0" w:line="240" w:lineRule="auto"/>
              <w:jc w:val="center"/>
              <w:outlineLvl w:val="1"/>
              <w:rPr>
                <w:rFonts w:ascii="Arial" w:hAnsi="Arial" w:cs="Arial"/>
                <w:sz w:val="24"/>
                <w:szCs w:val="24"/>
              </w:rPr>
            </w:pPr>
            <w:r w:rsidRPr="007A1EE8">
              <w:rPr>
                <w:rFonts w:ascii="Arial" w:hAnsi="Arial" w:cs="Arial"/>
                <w:sz w:val="24"/>
                <w:szCs w:val="24"/>
                <w:lang w:val="tt-RU"/>
              </w:rPr>
              <w:t>МУНИ</w:t>
            </w:r>
            <w:r w:rsidRPr="007A1EE8">
              <w:rPr>
                <w:rFonts w:ascii="Arial" w:hAnsi="Arial" w:cs="Arial"/>
                <w:sz w:val="24"/>
                <w:szCs w:val="24"/>
              </w:rPr>
              <w:t>Ц</w:t>
            </w:r>
            <w:r w:rsidRPr="007A1EE8">
              <w:rPr>
                <w:rFonts w:ascii="Arial" w:hAnsi="Arial" w:cs="Arial"/>
                <w:sz w:val="24"/>
                <w:szCs w:val="24"/>
                <w:lang w:val="tt-RU"/>
              </w:rPr>
              <w:t xml:space="preserve">ИПАЛЬ  </w:t>
            </w:r>
            <w:r w:rsidRPr="007A1EE8">
              <w:rPr>
                <w:rFonts w:ascii="Arial" w:hAnsi="Arial" w:cs="Arial"/>
                <w:sz w:val="24"/>
                <w:szCs w:val="24"/>
              </w:rPr>
              <w:t>РАЙОНЫ</w:t>
            </w:r>
          </w:p>
          <w:p w:rsidR="00E96813" w:rsidRPr="007A1EE8" w:rsidRDefault="00E96813">
            <w:pPr>
              <w:keepNext/>
              <w:tabs>
                <w:tab w:val="num" w:pos="0"/>
              </w:tabs>
              <w:spacing w:after="0" w:line="240" w:lineRule="auto"/>
              <w:jc w:val="center"/>
              <w:outlineLvl w:val="1"/>
              <w:rPr>
                <w:rFonts w:ascii="Arial" w:hAnsi="Arial" w:cs="Arial"/>
                <w:sz w:val="24"/>
                <w:szCs w:val="24"/>
              </w:rPr>
            </w:pPr>
            <w:r w:rsidRPr="007A1EE8">
              <w:rPr>
                <w:rFonts w:ascii="Arial" w:hAnsi="Arial" w:cs="Arial"/>
                <w:sz w:val="24"/>
                <w:szCs w:val="24"/>
              </w:rPr>
              <w:t>ТАТАР КАНДЫЗЫ</w:t>
            </w:r>
          </w:p>
          <w:p w:rsidR="00E96813" w:rsidRPr="007A1EE8" w:rsidRDefault="00E96813">
            <w:pPr>
              <w:keepNext/>
              <w:tabs>
                <w:tab w:val="num" w:pos="0"/>
              </w:tabs>
              <w:spacing w:after="0" w:line="240" w:lineRule="auto"/>
              <w:jc w:val="center"/>
              <w:outlineLvl w:val="1"/>
              <w:rPr>
                <w:rFonts w:ascii="Arial" w:hAnsi="Arial" w:cs="Arial"/>
                <w:sz w:val="24"/>
                <w:szCs w:val="24"/>
              </w:rPr>
            </w:pPr>
            <w:r w:rsidRPr="007A1EE8">
              <w:rPr>
                <w:rFonts w:ascii="Arial" w:hAnsi="Arial" w:cs="Arial"/>
                <w:sz w:val="24"/>
                <w:szCs w:val="24"/>
              </w:rPr>
              <w:t xml:space="preserve">АВЫЛ </w:t>
            </w:r>
            <w:r w:rsidRPr="007A1EE8">
              <w:rPr>
                <w:rFonts w:ascii="Arial" w:hAnsi="Arial" w:cs="Arial"/>
                <w:sz w:val="24"/>
                <w:szCs w:val="24"/>
                <w:lang w:val="tt-RU"/>
              </w:rPr>
              <w:t>Җ</w:t>
            </w:r>
            <w:r w:rsidRPr="007A1EE8">
              <w:rPr>
                <w:rFonts w:ascii="Arial" w:hAnsi="Arial" w:cs="Arial"/>
                <w:sz w:val="24"/>
                <w:szCs w:val="24"/>
              </w:rPr>
              <w:t>ИРЛЕГЕ</w:t>
            </w:r>
          </w:p>
          <w:p w:rsidR="00E96813" w:rsidRPr="007A1EE8" w:rsidRDefault="00E96813">
            <w:pPr>
              <w:keepNext/>
              <w:tabs>
                <w:tab w:val="num" w:pos="0"/>
              </w:tabs>
              <w:spacing w:after="0" w:line="240" w:lineRule="auto"/>
              <w:jc w:val="center"/>
              <w:outlineLvl w:val="1"/>
              <w:rPr>
                <w:rFonts w:ascii="Arial" w:eastAsia="Calibri" w:hAnsi="Arial" w:cs="Arial"/>
                <w:sz w:val="24"/>
                <w:szCs w:val="24"/>
                <w:lang w:eastAsia="en-US"/>
              </w:rPr>
            </w:pPr>
            <w:r w:rsidRPr="007A1EE8">
              <w:rPr>
                <w:rFonts w:ascii="Arial" w:hAnsi="Arial" w:cs="Arial"/>
                <w:sz w:val="24"/>
                <w:szCs w:val="24"/>
              </w:rPr>
              <w:t xml:space="preserve">БАШКАРМА КОМИТЕТЫ </w:t>
            </w:r>
          </w:p>
        </w:tc>
      </w:tr>
    </w:tbl>
    <w:p w:rsidR="00E96813" w:rsidRPr="007A1EE8" w:rsidRDefault="00E96813" w:rsidP="00E96813">
      <w:pPr>
        <w:spacing w:after="0" w:line="240" w:lineRule="auto"/>
        <w:rPr>
          <w:rFonts w:ascii="Arial" w:eastAsia="Calibri" w:hAnsi="Arial" w:cs="Arial"/>
          <w:vanish/>
          <w:sz w:val="24"/>
          <w:szCs w:val="24"/>
        </w:rPr>
      </w:pPr>
    </w:p>
    <w:tbl>
      <w:tblPr>
        <w:tblpPr w:leftFromText="180" w:rightFromText="180" w:bottomFromText="200" w:vertAnchor="text" w:tblpY="1"/>
        <w:tblOverlap w:val="never"/>
        <w:tblW w:w="5000" w:type="pct"/>
        <w:tblLook w:val="04A0" w:firstRow="1" w:lastRow="0" w:firstColumn="1" w:lastColumn="0" w:noHBand="0" w:noVBand="1"/>
      </w:tblPr>
      <w:tblGrid>
        <w:gridCol w:w="10422"/>
      </w:tblGrid>
      <w:tr w:rsidR="00E96813" w:rsidRPr="007A1EE8" w:rsidTr="00E96813">
        <w:trPr>
          <w:trHeight w:val="314"/>
        </w:trPr>
        <w:tc>
          <w:tcPr>
            <w:tcW w:w="5000" w:type="pct"/>
          </w:tcPr>
          <w:p w:rsidR="00E96813" w:rsidRPr="007A1EE8" w:rsidRDefault="00E96813">
            <w:pPr>
              <w:pBdr>
                <w:bottom w:val="single" w:sz="18" w:space="1" w:color="auto"/>
                <w:between w:val="single" w:sz="2" w:space="1" w:color="auto"/>
              </w:pBdr>
              <w:spacing w:before="22" w:after="0" w:line="240" w:lineRule="auto"/>
              <w:contextualSpacing/>
              <w:jc w:val="center"/>
              <w:rPr>
                <w:rFonts w:ascii="Arial" w:eastAsia="Calibri" w:hAnsi="Arial" w:cs="Arial"/>
                <w:sz w:val="24"/>
                <w:szCs w:val="24"/>
                <w:lang w:eastAsia="en-US"/>
              </w:rPr>
            </w:pPr>
          </w:p>
        </w:tc>
      </w:tr>
    </w:tbl>
    <w:tbl>
      <w:tblPr>
        <w:tblW w:w="5000" w:type="pct"/>
        <w:tblLook w:val="04A0" w:firstRow="1" w:lastRow="0" w:firstColumn="1" w:lastColumn="0" w:noHBand="0" w:noVBand="1"/>
      </w:tblPr>
      <w:tblGrid>
        <w:gridCol w:w="5305"/>
        <w:gridCol w:w="5117"/>
      </w:tblGrid>
      <w:tr w:rsidR="00E96813" w:rsidRPr="007A1EE8" w:rsidTr="00E96813">
        <w:trPr>
          <w:trHeight w:val="284"/>
        </w:trPr>
        <w:tc>
          <w:tcPr>
            <w:tcW w:w="2545" w:type="pct"/>
            <w:vAlign w:val="center"/>
            <w:hideMark/>
          </w:tcPr>
          <w:p w:rsidR="00E96813" w:rsidRPr="007A1EE8" w:rsidRDefault="00E96813">
            <w:pPr>
              <w:tabs>
                <w:tab w:val="center" w:pos="4677"/>
                <w:tab w:val="right" w:pos="9355"/>
              </w:tabs>
              <w:spacing w:after="0" w:line="240" w:lineRule="auto"/>
              <w:jc w:val="center"/>
              <w:rPr>
                <w:rFonts w:ascii="Arial" w:eastAsia="Calibri" w:hAnsi="Arial" w:cs="Arial"/>
                <w:sz w:val="24"/>
                <w:szCs w:val="24"/>
              </w:rPr>
            </w:pPr>
            <w:r w:rsidRPr="007A1EE8">
              <w:rPr>
                <w:rFonts w:ascii="Arial" w:hAnsi="Arial" w:cs="Arial"/>
                <w:sz w:val="24"/>
                <w:szCs w:val="24"/>
              </w:rPr>
              <w:t>ПОСТАНОВЛЕНИЕ</w:t>
            </w:r>
          </w:p>
        </w:tc>
        <w:tc>
          <w:tcPr>
            <w:tcW w:w="2455" w:type="pct"/>
            <w:vAlign w:val="center"/>
            <w:hideMark/>
          </w:tcPr>
          <w:p w:rsidR="00E96813" w:rsidRPr="007A1EE8" w:rsidRDefault="00E96813">
            <w:pPr>
              <w:tabs>
                <w:tab w:val="center" w:pos="4677"/>
                <w:tab w:val="right" w:pos="9355"/>
              </w:tabs>
              <w:spacing w:after="0" w:line="240" w:lineRule="auto"/>
              <w:jc w:val="center"/>
              <w:rPr>
                <w:rFonts w:ascii="Arial" w:eastAsia="Calibri" w:hAnsi="Arial" w:cs="Arial"/>
                <w:sz w:val="24"/>
                <w:szCs w:val="24"/>
              </w:rPr>
            </w:pPr>
            <w:r w:rsidRPr="007A1EE8">
              <w:rPr>
                <w:rFonts w:ascii="Arial" w:hAnsi="Arial" w:cs="Arial"/>
                <w:sz w:val="24"/>
                <w:szCs w:val="24"/>
              </w:rPr>
              <w:t xml:space="preserve">       </w:t>
            </w:r>
            <w:r w:rsidR="00BA369A" w:rsidRPr="007A1EE8">
              <w:rPr>
                <w:rFonts w:ascii="Arial" w:hAnsi="Arial" w:cs="Arial"/>
                <w:sz w:val="24"/>
                <w:szCs w:val="24"/>
              </w:rPr>
              <w:t xml:space="preserve"> </w:t>
            </w:r>
            <w:r w:rsidRPr="007A1EE8">
              <w:rPr>
                <w:rFonts w:ascii="Arial" w:hAnsi="Arial" w:cs="Arial"/>
                <w:sz w:val="24"/>
                <w:szCs w:val="24"/>
              </w:rPr>
              <w:t xml:space="preserve"> КАРАР</w:t>
            </w:r>
          </w:p>
        </w:tc>
      </w:tr>
      <w:tr w:rsidR="00E96813" w:rsidRPr="007A1EE8" w:rsidTr="00E96813">
        <w:trPr>
          <w:trHeight w:val="247"/>
        </w:trPr>
        <w:tc>
          <w:tcPr>
            <w:tcW w:w="5000" w:type="pct"/>
            <w:gridSpan w:val="2"/>
            <w:vAlign w:val="center"/>
          </w:tcPr>
          <w:p w:rsidR="00E96813" w:rsidRPr="007A1EE8" w:rsidRDefault="00E96813">
            <w:pPr>
              <w:tabs>
                <w:tab w:val="center" w:pos="4677"/>
                <w:tab w:val="right" w:pos="9355"/>
              </w:tabs>
              <w:spacing w:after="0"/>
              <w:rPr>
                <w:rFonts w:ascii="Arial" w:eastAsia="Calibri" w:hAnsi="Arial" w:cs="Arial"/>
                <w:sz w:val="24"/>
                <w:szCs w:val="24"/>
              </w:rPr>
            </w:pPr>
            <w:r w:rsidRPr="007A1EE8">
              <w:rPr>
                <w:rFonts w:ascii="Arial" w:hAnsi="Arial" w:cs="Arial"/>
                <w:sz w:val="24"/>
                <w:szCs w:val="24"/>
              </w:rPr>
              <w:t xml:space="preserve">                               </w:t>
            </w:r>
          </w:p>
          <w:p w:rsidR="00E96813" w:rsidRPr="007A1EE8" w:rsidRDefault="00E96813">
            <w:pPr>
              <w:tabs>
                <w:tab w:val="center" w:pos="4677"/>
                <w:tab w:val="right" w:pos="9355"/>
              </w:tabs>
              <w:spacing w:after="0"/>
              <w:jc w:val="center"/>
              <w:rPr>
                <w:rFonts w:ascii="Arial" w:hAnsi="Arial" w:cs="Arial"/>
                <w:sz w:val="24"/>
                <w:szCs w:val="24"/>
              </w:rPr>
            </w:pPr>
          </w:p>
          <w:p w:rsidR="00E96813" w:rsidRPr="007A1EE8" w:rsidRDefault="00E96813">
            <w:pPr>
              <w:tabs>
                <w:tab w:val="center" w:pos="4677"/>
                <w:tab w:val="right" w:pos="9355"/>
              </w:tabs>
              <w:spacing w:after="0"/>
              <w:jc w:val="center"/>
              <w:rPr>
                <w:rFonts w:ascii="Arial" w:eastAsia="Calibri" w:hAnsi="Arial" w:cs="Arial"/>
                <w:sz w:val="24"/>
                <w:szCs w:val="24"/>
              </w:rPr>
            </w:pPr>
            <w:r w:rsidRPr="007A1EE8">
              <w:rPr>
                <w:rFonts w:ascii="Arial" w:hAnsi="Arial" w:cs="Arial"/>
                <w:sz w:val="24"/>
                <w:szCs w:val="24"/>
              </w:rPr>
              <w:t xml:space="preserve"> </w:t>
            </w:r>
          </w:p>
        </w:tc>
      </w:tr>
    </w:tbl>
    <w:p w:rsidR="009207D4" w:rsidRPr="007A1EE8" w:rsidRDefault="00FD3E4D" w:rsidP="009207D4">
      <w:pPr>
        <w:pStyle w:val="HEADERTEXT"/>
        <w:rPr>
          <w:bCs/>
          <w:color w:val="000000" w:themeColor="text1"/>
          <w:sz w:val="24"/>
          <w:szCs w:val="24"/>
        </w:rPr>
      </w:pPr>
      <w:bookmarkStart w:id="0" w:name="_GoBack"/>
      <w:r w:rsidRPr="007A1EE8">
        <w:rPr>
          <w:bCs/>
          <w:color w:val="000000" w:themeColor="text1"/>
          <w:sz w:val="24"/>
          <w:szCs w:val="24"/>
        </w:rPr>
        <w:t>Об утверждении Порядка создания</w:t>
      </w:r>
    </w:p>
    <w:p w:rsidR="009207D4" w:rsidRPr="007A1EE8" w:rsidRDefault="00FD3E4D" w:rsidP="009207D4">
      <w:pPr>
        <w:pStyle w:val="HEADERTEXT"/>
        <w:rPr>
          <w:bCs/>
          <w:color w:val="000000" w:themeColor="text1"/>
          <w:sz w:val="24"/>
          <w:szCs w:val="24"/>
        </w:rPr>
      </w:pPr>
      <w:r w:rsidRPr="007A1EE8">
        <w:rPr>
          <w:bCs/>
          <w:color w:val="000000" w:themeColor="text1"/>
          <w:sz w:val="24"/>
          <w:szCs w:val="24"/>
        </w:rPr>
        <w:t xml:space="preserve">координационных или совещательных </w:t>
      </w:r>
    </w:p>
    <w:p w:rsidR="009207D4" w:rsidRPr="007A1EE8" w:rsidRDefault="00FD3E4D" w:rsidP="009207D4">
      <w:pPr>
        <w:pStyle w:val="HEADERTEXT"/>
        <w:rPr>
          <w:bCs/>
          <w:color w:val="000000" w:themeColor="text1"/>
          <w:sz w:val="24"/>
          <w:szCs w:val="24"/>
        </w:rPr>
      </w:pPr>
      <w:r w:rsidRPr="007A1EE8">
        <w:rPr>
          <w:bCs/>
          <w:color w:val="000000" w:themeColor="text1"/>
          <w:sz w:val="24"/>
          <w:szCs w:val="24"/>
        </w:rPr>
        <w:t xml:space="preserve">органов в области развития малого и </w:t>
      </w:r>
    </w:p>
    <w:p w:rsidR="009207D4" w:rsidRPr="007A1EE8" w:rsidRDefault="00FD3E4D" w:rsidP="009207D4">
      <w:pPr>
        <w:pStyle w:val="HEADERTEXT"/>
        <w:rPr>
          <w:bCs/>
          <w:color w:val="000000" w:themeColor="text1"/>
          <w:sz w:val="24"/>
          <w:szCs w:val="24"/>
        </w:rPr>
      </w:pPr>
      <w:r w:rsidRPr="007A1EE8">
        <w:rPr>
          <w:bCs/>
          <w:color w:val="000000" w:themeColor="text1"/>
          <w:sz w:val="24"/>
          <w:szCs w:val="24"/>
        </w:rPr>
        <w:t xml:space="preserve">среднего предпринимательства на территории </w:t>
      </w:r>
    </w:p>
    <w:p w:rsidR="009207D4" w:rsidRPr="007A1EE8" w:rsidRDefault="00B01D5F" w:rsidP="009207D4">
      <w:pPr>
        <w:pStyle w:val="HEADERTEXT"/>
        <w:rPr>
          <w:bCs/>
          <w:color w:val="000000" w:themeColor="text1"/>
          <w:sz w:val="24"/>
          <w:szCs w:val="24"/>
        </w:rPr>
      </w:pPr>
      <w:r w:rsidRPr="007A1EE8">
        <w:rPr>
          <w:bCs/>
          <w:color w:val="000000" w:themeColor="text1"/>
          <w:sz w:val="24"/>
          <w:szCs w:val="24"/>
        </w:rPr>
        <w:t>Татарско-</w:t>
      </w:r>
      <w:proofErr w:type="spellStart"/>
      <w:r w:rsidRPr="007A1EE8">
        <w:rPr>
          <w:bCs/>
          <w:color w:val="000000" w:themeColor="text1"/>
          <w:sz w:val="24"/>
          <w:szCs w:val="24"/>
        </w:rPr>
        <w:t>Кандызского</w:t>
      </w:r>
      <w:proofErr w:type="spellEnd"/>
      <w:r w:rsidRPr="007A1EE8">
        <w:rPr>
          <w:bCs/>
          <w:color w:val="000000" w:themeColor="text1"/>
          <w:sz w:val="24"/>
          <w:szCs w:val="24"/>
        </w:rPr>
        <w:t xml:space="preserve"> </w:t>
      </w:r>
      <w:r w:rsidR="00FD3E4D" w:rsidRPr="007A1EE8">
        <w:rPr>
          <w:bCs/>
          <w:color w:val="000000" w:themeColor="text1"/>
          <w:sz w:val="24"/>
          <w:szCs w:val="24"/>
        </w:rPr>
        <w:t>сельского поселения</w:t>
      </w:r>
    </w:p>
    <w:p w:rsidR="009207D4" w:rsidRPr="007A1EE8" w:rsidRDefault="009207D4" w:rsidP="009207D4">
      <w:pPr>
        <w:pStyle w:val="HEADERTEXT"/>
        <w:rPr>
          <w:bCs/>
          <w:color w:val="000000" w:themeColor="text1"/>
          <w:sz w:val="24"/>
          <w:szCs w:val="24"/>
        </w:rPr>
      </w:pPr>
      <w:r w:rsidRPr="007A1EE8">
        <w:rPr>
          <w:bCs/>
          <w:color w:val="000000" w:themeColor="text1"/>
          <w:sz w:val="24"/>
          <w:szCs w:val="24"/>
        </w:rPr>
        <w:t>Бавлинского муниципального</w:t>
      </w:r>
      <w:r w:rsidR="002D4038" w:rsidRPr="007A1EE8">
        <w:rPr>
          <w:bCs/>
          <w:color w:val="000000" w:themeColor="text1"/>
          <w:sz w:val="24"/>
          <w:szCs w:val="24"/>
        </w:rPr>
        <w:t xml:space="preserve"> </w:t>
      </w:r>
      <w:r w:rsidRPr="007A1EE8">
        <w:rPr>
          <w:bCs/>
          <w:color w:val="000000" w:themeColor="text1"/>
          <w:sz w:val="24"/>
          <w:szCs w:val="24"/>
        </w:rPr>
        <w:t>района</w:t>
      </w:r>
    </w:p>
    <w:bookmarkEnd w:id="0"/>
    <w:p w:rsidR="00875EC8" w:rsidRPr="007A1EE8" w:rsidRDefault="00875EC8" w:rsidP="009207D4">
      <w:pPr>
        <w:pStyle w:val="HEADERTEXT"/>
        <w:rPr>
          <w:bCs/>
          <w:color w:val="000000" w:themeColor="text1"/>
          <w:sz w:val="24"/>
          <w:szCs w:val="24"/>
        </w:rPr>
      </w:pPr>
    </w:p>
    <w:p w:rsidR="00875EC8" w:rsidRPr="007A1EE8" w:rsidRDefault="00FD3E4D" w:rsidP="00863CD9">
      <w:pPr>
        <w:pStyle w:val="FORMATTEXT"/>
        <w:spacing w:line="360" w:lineRule="auto"/>
        <w:ind w:firstLine="568"/>
        <w:jc w:val="both"/>
        <w:rPr>
          <w:color w:val="000000" w:themeColor="text1"/>
          <w:sz w:val="24"/>
          <w:szCs w:val="24"/>
        </w:rPr>
      </w:pPr>
      <w:r w:rsidRPr="007A1EE8">
        <w:rPr>
          <w:color w:val="000000" w:themeColor="text1"/>
          <w:sz w:val="24"/>
          <w:szCs w:val="24"/>
        </w:rPr>
        <w:t xml:space="preserve">В соответствии </w:t>
      </w:r>
      <w:proofErr w:type="gramStart"/>
      <w:r w:rsidRPr="007A1EE8">
        <w:rPr>
          <w:color w:val="000000" w:themeColor="text1"/>
          <w:sz w:val="24"/>
          <w:szCs w:val="24"/>
        </w:rPr>
        <w:t>с</w:t>
      </w:r>
      <w:proofErr w:type="gramEnd"/>
      <w:r w:rsidR="00BA369A" w:rsidRPr="007A1EE8">
        <w:rPr>
          <w:color w:val="000000" w:themeColor="text1"/>
          <w:sz w:val="24"/>
          <w:szCs w:val="24"/>
        </w:rPr>
        <w:t xml:space="preserve"> </w:t>
      </w:r>
      <w:r w:rsidR="00BE3F09" w:rsidRPr="007A1EE8">
        <w:rPr>
          <w:color w:val="000000" w:themeColor="text1"/>
          <w:sz w:val="24"/>
          <w:szCs w:val="24"/>
        </w:rPr>
        <w:fldChar w:fldCharType="begin"/>
      </w:r>
      <w:r w:rsidRPr="007A1EE8">
        <w:rPr>
          <w:color w:val="000000" w:themeColor="text1"/>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875EC8" w:rsidRPr="007A1EE8" w:rsidRDefault="00FD3E4D" w:rsidP="00863CD9">
      <w:pPr>
        <w:pStyle w:val="FORMATTEXT"/>
        <w:spacing w:line="360" w:lineRule="auto"/>
        <w:ind w:firstLine="568"/>
        <w:jc w:val="both"/>
        <w:rPr>
          <w:color w:val="000000" w:themeColor="text1"/>
          <w:sz w:val="24"/>
          <w:szCs w:val="24"/>
        </w:rPr>
      </w:pPr>
      <w:r w:rsidRPr="007A1EE8">
        <w:rPr>
          <w:color w:val="000000" w:themeColor="text1"/>
          <w:sz w:val="24"/>
          <w:szCs w:val="24"/>
        </w:rPr>
        <w:instrText>Федеральный закон от 06.10.2003 N 131-ФЗ</w:instrText>
      </w:r>
    </w:p>
    <w:p w:rsidR="00875EC8" w:rsidRPr="007A1EE8" w:rsidRDefault="00FD3E4D" w:rsidP="00863CD9">
      <w:pPr>
        <w:pStyle w:val="FORMATTEXT"/>
        <w:spacing w:line="360" w:lineRule="auto"/>
        <w:ind w:firstLine="568"/>
        <w:jc w:val="both"/>
        <w:rPr>
          <w:color w:val="000000" w:themeColor="text1"/>
          <w:sz w:val="24"/>
          <w:szCs w:val="24"/>
        </w:rPr>
      </w:pPr>
      <w:r w:rsidRPr="007A1EE8">
        <w:rPr>
          <w:color w:val="000000" w:themeColor="text1"/>
          <w:sz w:val="24"/>
          <w:szCs w:val="24"/>
        </w:rPr>
        <w:instrText>Статус: действующая редакция (действ. с 23.03.2021)"</w:instrText>
      </w:r>
      <w:r w:rsidR="00BE3F09" w:rsidRPr="007A1EE8">
        <w:rPr>
          <w:color w:val="000000" w:themeColor="text1"/>
          <w:sz w:val="24"/>
          <w:szCs w:val="24"/>
        </w:rPr>
        <w:fldChar w:fldCharType="separate"/>
      </w:r>
      <w:r w:rsidRPr="007A1EE8">
        <w:rPr>
          <w:color w:val="000000" w:themeColor="text1"/>
          <w:sz w:val="24"/>
          <w:szCs w:val="24"/>
        </w:rPr>
        <w:t xml:space="preserve">Федеральным законом от </w:t>
      </w:r>
      <w:r w:rsidR="00863CD9" w:rsidRPr="007A1EE8">
        <w:rPr>
          <w:color w:val="000000" w:themeColor="text1"/>
          <w:sz w:val="24"/>
          <w:szCs w:val="24"/>
        </w:rPr>
        <w:t>0</w:t>
      </w:r>
      <w:r w:rsidRPr="007A1EE8">
        <w:rPr>
          <w:color w:val="000000" w:themeColor="text1"/>
          <w:sz w:val="24"/>
          <w:szCs w:val="24"/>
        </w:rPr>
        <w:t>6</w:t>
      </w:r>
      <w:r w:rsidR="00863CD9" w:rsidRPr="007A1EE8">
        <w:rPr>
          <w:color w:val="000000" w:themeColor="text1"/>
          <w:sz w:val="24"/>
          <w:szCs w:val="24"/>
        </w:rPr>
        <w:t>.10.2003 №</w:t>
      </w:r>
      <w:r w:rsidRPr="007A1EE8">
        <w:rPr>
          <w:color w:val="000000" w:themeColor="text1"/>
          <w:sz w:val="24"/>
          <w:szCs w:val="24"/>
        </w:rPr>
        <w:t xml:space="preserve">131-ФЗ </w:t>
      </w:r>
      <w:r w:rsidR="00863CD9" w:rsidRPr="007A1EE8">
        <w:rPr>
          <w:color w:val="000000" w:themeColor="text1"/>
          <w:sz w:val="24"/>
          <w:szCs w:val="24"/>
        </w:rPr>
        <w:t>«</w:t>
      </w:r>
      <w:r w:rsidRPr="007A1EE8">
        <w:rPr>
          <w:color w:val="000000" w:themeColor="text1"/>
          <w:sz w:val="24"/>
          <w:szCs w:val="24"/>
        </w:rPr>
        <w:t>Об общих принципах организации местного самоуправления в Российской Федерации</w:t>
      </w:r>
      <w:r w:rsidR="00863CD9" w:rsidRPr="007A1EE8">
        <w:rPr>
          <w:color w:val="000000" w:themeColor="text1"/>
          <w:sz w:val="24"/>
          <w:szCs w:val="24"/>
        </w:rPr>
        <w:t>»</w:t>
      </w:r>
      <w:r w:rsidRPr="007A1EE8">
        <w:rPr>
          <w:color w:val="000000" w:themeColor="text1"/>
          <w:sz w:val="24"/>
          <w:szCs w:val="24"/>
        </w:rPr>
        <w:t>,</w:t>
      </w:r>
      <w:r w:rsidR="007A1EE8" w:rsidRPr="007A1EE8">
        <w:rPr>
          <w:color w:val="000000" w:themeColor="text1"/>
          <w:sz w:val="24"/>
          <w:szCs w:val="24"/>
        </w:rPr>
        <w:t xml:space="preserve"> </w:t>
      </w:r>
      <w:r w:rsidRPr="007A1EE8">
        <w:rPr>
          <w:color w:val="000000" w:themeColor="text1"/>
          <w:sz w:val="24"/>
          <w:szCs w:val="24"/>
        </w:rPr>
        <w:t>Феде</w:t>
      </w:r>
      <w:r w:rsidR="00863CD9" w:rsidRPr="007A1EE8">
        <w:rPr>
          <w:color w:val="000000" w:themeColor="text1"/>
          <w:sz w:val="24"/>
          <w:szCs w:val="24"/>
        </w:rPr>
        <w:t>ральным законом от 24.07.2007 №</w:t>
      </w:r>
      <w:r w:rsidRPr="007A1EE8">
        <w:rPr>
          <w:color w:val="000000" w:themeColor="text1"/>
          <w:sz w:val="24"/>
          <w:szCs w:val="24"/>
        </w:rPr>
        <w:t xml:space="preserve">209-ФЗ </w:t>
      </w:r>
      <w:r w:rsidR="00863CD9" w:rsidRPr="007A1EE8">
        <w:rPr>
          <w:color w:val="000000" w:themeColor="text1"/>
          <w:sz w:val="24"/>
          <w:szCs w:val="24"/>
        </w:rPr>
        <w:t>«</w:t>
      </w:r>
      <w:r w:rsidRPr="007A1EE8">
        <w:rPr>
          <w:color w:val="000000" w:themeColor="text1"/>
          <w:sz w:val="24"/>
          <w:szCs w:val="24"/>
        </w:rPr>
        <w:t>О развитии малого и среднего предпринимательства в Российской Федерации</w:t>
      </w:r>
      <w:r w:rsidR="00863CD9" w:rsidRPr="007A1EE8">
        <w:rPr>
          <w:color w:val="000000" w:themeColor="text1"/>
          <w:sz w:val="24"/>
          <w:szCs w:val="24"/>
        </w:rPr>
        <w:t>»</w:t>
      </w:r>
      <w:r w:rsidR="00BE3F09" w:rsidRPr="007A1EE8">
        <w:rPr>
          <w:color w:val="000000" w:themeColor="text1"/>
          <w:sz w:val="24"/>
          <w:szCs w:val="24"/>
        </w:rPr>
        <w:fldChar w:fldCharType="end"/>
      </w:r>
      <w:r w:rsidRPr="007A1EE8">
        <w:rPr>
          <w:color w:val="000000" w:themeColor="text1"/>
          <w:sz w:val="24"/>
          <w:szCs w:val="24"/>
        </w:rPr>
        <w:t xml:space="preserve">, </w:t>
      </w:r>
      <w:r w:rsidR="00BE3F09" w:rsidRPr="007A1EE8">
        <w:rPr>
          <w:color w:val="000000" w:themeColor="text1"/>
          <w:sz w:val="24"/>
          <w:szCs w:val="24"/>
        </w:rPr>
        <w:fldChar w:fldCharType="begin"/>
      </w:r>
      <w:r w:rsidRPr="007A1EE8">
        <w:rPr>
          <w:color w:val="000000" w:themeColor="text1"/>
          <w:sz w:val="24"/>
          <w:szCs w:val="24"/>
        </w:rPr>
        <w:instrText xml:space="preserve"> HYPERLINK "kodeks://link/d?nd=917036416"\o"’’О развитии малого и среднего предпринимательства в Республике Татарстан (с изменениями на 25 декабря 2020 года)’’</w:instrText>
      </w:r>
    </w:p>
    <w:p w:rsidR="00875EC8" w:rsidRPr="007A1EE8" w:rsidRDefault="00FD3E4D" w:rsidP="00863CD9">
      <w:pPr>
        <w:pStyle w:val="FORMATTEXT"/>
        <w:spacing w:line="360" w:lineRule="auto"/>
        <w:ind w:firstLine="568"/>
        <w:jc w:val="both"/>
        <w:rPr>
          <w:color w:val="000000" w:themeColor="text1"/>
          <w:sz w:val="24"/>
          <w:szCs w:val="24"/>
        </w:rPr>
      </w:pPr>
      <w:r w:rsidRPr="007A1EE8">
        <w:rPr>
          <w:color w:val="000000" w:themeColor="text1"/>
          <w:sz w:val="24"/>
          <w:szCs w:val="24"/>
        </w:rPr>
        <w:instrText>Закон Республики Татарстан от 21.01.2010 N 7-ЗРТ</w:instrText>
      </w:r>
    </w:p>
    <w:p w:rsidR="00875EC8" w:rsidRPr="007A1EE8" w:rsidRDefault="00FD3E4D" w:rsidP="00863CD9">
      <w:pPr>
        <w:pStyle w:val="FORMATTEXT"/>
        <w:spacing w:line="360" w:lineRule="auto"/>
        <w:ind w:firstLine="568"/>
        <w:jc w:val="both"/>
        <w:rPr>
          <w:color w:val="000000" w:themeColor="text1"/>
          <w:sz w:val="24"/>
          <w:szCs w:val="24"/>
        </w:rPr>
      </w:pPr>
      <w:r w:rsidRPr="007A1EE8">
        <w:rPr>
          <w:color w:val="000000" w:themeColor="text1"/>
          <w:sz w:val="24"/>
          <w:szCs w:val="24"/>
        </w:rPr>
        <w:instrText>Статус: действующая редакция"</w:instrText>
      </w:r>
      <w:r w:rsidR="00BE3F09" w:rsidRPr="007A1EE8">
        <w:rPr>
          <w:color w:val="000000" w:themeColor="text1"/>
          <w:sz w:val="24"/>
          <w:szCs w:val="24"/>
        </w:rPr>
        <w:fldChar w:fldCharType="separate"/>
      </w:r>
      <w:r w:rsidRPr="007A1EE8">
        <w:rPr>
          <w:color w:val="000000" w:themeColor="text1"/>
          <w:sz w:val="24"/>
          <w:szCs w:val="24"/>
        </w:rPr>
        <w:t>Законом Республики Татарстан от 21</w:t>
      </w:r>
      <w:r w:rsidR="00863CD9" w:rsidRPr="007A1EE8">
        <w:rPr>
          <w:color w:val="000000" w:themeColor="text1"/>
          <w:sz w:val="24"/>
          <w:szCs w:val="24"/>
        </w:rPr>
        <w:t>.01.</w:t>
      </w:r>
      <w:r w:rsidRPr="007A1EE8">
        <w:rPr>
          <w:color w:val="000000" w:themeColor="text1"/>
          <w:sz w:val="24"/>
          <w:szCs w:val="24"/>
        </w:rPr>
        <w:t xml:space="preserve">2010 </w:t>
      </w:r>
      <w:r w:rsidR="00863CD9" w:rsidRPr="007A1EE8">
        <w:rPr>
          <w:color w:val="000000" w:themeColor="text1"/>
          <w:sz w:val="24"/>
          <w:szCs w:val="24"/>
        </w:rPr>
        <w:t>№</w:t>
      </w:r>
      <w:r w:rsidRPr="007A1EE8">
        <w:rPr>
          <w:color w:val="000000" w:themeColor="text1"/>
          <w:sz w:val="24"/>
          <w:szCs w:val="24"/>
        </w:rPr>
        <w:t xml:space="preserve">7-ЗРТ </w:t>
      </w:r>
      <w:r w:rsidR="00863CD9" w:rsidRPr="007A1EE8">
        <w:rPr>
          <w:color w:val="000000" w:themeColor="text1"/>
          <w:sz w:val="24"/>
          <w:szCs w:val="24"/>
        </w:rPr>
        <w:t>«</w:t>
      </w:r>
      <w:r w:rsidRPr="007A1EE8">
        <w:rPr>
          <w:color w:val="000000" w:themeColor="text1"/>
          <w:sz w:val="24"/>
          <w:szCs w:val="24"/>
        </w:rPr>
        <w:t>О развитии малого и среднего предпринимательства в Республике Татарстан</w:t>
      </w:r>
      <w:r w:rsidR="00863CD9" w:rsidRPr="007A1EE8">
        <w:rPr>
          <w:color w:val="000000" w:themeColor="text1"/>
          <w:sz w:val="24"/>
          <w:szCs w:val="24"/>
        </w:rPr>
        <w:t>»</w:t>
      </w:r>
      <w:r w:rsidR="00BE3F09" w:rsidRPr="007A1EE8">
        <w:rPr>
          <w:color w:val="000000" w:themeColor="text1"/>
          <w:sz w:val="24"/>
          <w:szCs w:val="24"/>
        </w:rPr>
        <w:fldChar w:fldCharType="end"/>
      </w:r>
      <w:r w:rsidRPr="007A1EE8">
        <w:rPr>
          <w:color w:val="000000" w:themeColor="text1"/>
          <w:sz w:val="24"/>
          <w:szCs w:val="24"/>
        </w:rPr>
        <w:t xml:space="preserve">, Исполнительный комитет </w:t>
      </w:r>
      <w:r w:rsidR="00B01D5F" w:rsidRPr="007A1EE8">
        <w:rPr>
          <w:bCs/>
          <w:color w:val="000000" w:themeColor="text1"/>
          <w:sz w:val="24"/>
          <w:szCs w:val="24"/>
        </w:rPr>
        <w:t>Татарско-</w:t>
      </w:r>
      <w:proofErr w:type="spellStart"/>
      <w:r w:rsidR="00B01D5F" w:rsidRPr="007A1EE8">
        <w:rPr>
          <w:bCs/>
          <w:color w:val="000000" w:themeColor="text1"/>
          <w:sz w:val="24"/>
          <w:szCs w:val="24"/>
        </w:rPr>
        <w:t>Кандызского</w:t>
      </w:r>
      <w:proofErr w:type="spellEnd"/>
      <w:r w:rsidR="00863CD9" w:rsidRPr="007A1EE8">
        <w:rPr>
          <w:color w:val="000000" w:themeColor="text1"/>
          <w:sz w:val="24"/>
          <w:szCs w:val="24"/>
        </w:rPr>
        <w:t xml:space="preserve"> сельского поселения </w:t>
      </w:r>
      <w:r w:rsidR="00B01D5F" w:rsidRPr="007A1EE8">
        <w:rPr>
          <w:color w:val="000000" w:themeColor="text1"/>
          <w:sz w:val="24"/>
          <w:szCs w:val="24"/>
        </w:rPr>
        <w:t>Бавлинского</w:t>
      </w:r>
      <w:r w:rsidRPr="007A1EE8">
        <w:rPr>
          <w:color w:val="000000" w:themeColor="text1"/>
          <w:sz w:val="24"/>
          <w:szCs w:val="24"/>
        </w:rPr>
        <w:t xml:space="preserve"> муниципального района</w:t>
      </w:r>
    </w:p>
    <w:p w:rsidR="00863CD9" w:rsidRPr="007A1EE8" w:rsidRDefault="00863CD9" w:rsidP="00863CD9">
      <w:pPr>
        <w:pStyle w:val="FORMATTEXT"/>
        <w:spacing w:line="360" w:lineRule="auto"/>
        <w:jc w:val="center"/>
        <w:rPr>
          <w:color w:val="000000" w:themeColor="text1"/>
          <w:sz w:val="24"/>
          <w:szCs w:val="24"/>
        </w:rPr>
      </w:pPr>
      <w:proofErr w:type="gramStart"/>
      <w:r w:rsidRPr="007A1EE8">
        <w:rPr>
          <w:color w:val="000000" w:themeColor="text1"/>
          <w:sz w:val="24"/>
          <w:szCs w:val="24"/>
        </w:rPr>
        <w:t>П</w:t>
      </w:r>
      <w:proofErr w:type="gramEnd"/>
      <w:r w:rsidRPr="007A1EE8">
        <w:rPr>
          <w:color w:val="000000" w:themeColor="text1"/>
          <w:sz w:val="24"/>
          <w:szCs w:val="24"/>
        </w:rPr>
        <w:t xml:space="preserve"> О С Т А Н О В Л Я Е Т:</w:t>
      </w:r>
    </w:p>
    <w:p w:rsidR="00875EC8" w:rsidRPr="007A1EE8" w:rsidRDefault="00FD3E4D" w:rsidP="00863CD9">
      <w:pPr>
        <w:pStyle w:val="FORMATTEXT"/>
        <w:spacing w:line="360" w:lineRule="auto"/>
        <w:ind w:firstLine="568"/>
        <w:jc w:val="both"/>
        <w:rPr>
          <w:color w:val="000000" w:themeColor="text1"/>
          <w:sz w:val="24"/>
          <w:szCs w:val="24"/>
        </w:rPr>
      </w:pPr>
      <w:r w:rsidRPr="007A1EE8">
        <w:rPr>
          <w:color w:val="000000" w:themeColor="text1"/>
          <w:sz w:val="24"/>
          <w:szCs w:val="24"/>
        </w:rPr>
        <w:t xml:space="preserve">1. Утвердить </w:t>
      </w:r>
      <w:r w:rsidR="00863CD9" w:rsidRPr="007A1EE8">
        <w:rPr>
          <w:color w:val="000000" w:themeColor="text1"/>
          <w:sz w:val="24"/>
          <w:szCs w:val="24"/>
        </w:rPr>
        <w:t xml:space="preserve">прилагаемый </w:t>
      </w:r>
      <w:r w:rsidR="00BE3F09" w:rsidRPr="007A1EE8">
        <w:rPr>
          <w:color w:val="000000" w:themeColor="text1"/>
          <w:sz w:val="24"/>
          <w:szCs w:val="24"/>
        </w:rPr>
        <w:fldChar w:fldCharType="begin"/>
      </w:r>
      <w:r w:rsidRPr="007A1EE8">
        <w:rPr>
          <w:color w:val="000000" w:themeColor="text1"/>
          <w:sz w:val="24"/>
          <w:szCs w:val="24"/>
        </w:rPr>
        <w:instrText xml:space="preserve"> HYPERLINK "kodeks://link/d?nd=553517315&amp;point=mark=00000000000000000000000000000000000000000000000003P6341N"\o"’’Об утверждении Порядка создания координационных или совещательных органов в области развития малого и ...’’</w:instrText>
      </w:r>
    </w:p>
    <w:p w:rsidR="00875EC8" w:rsidRPr="007A1EE8" w:rsidRDefault="00FD3E4D" w:rsidP="00863CD9">
      <w:pPr>
        <w:pStyle w:val="FORMATTEXT"/>
        <w:spacing w:line="360" w:lineRule="auto"/>
        <w:ind w:firstLine="568"/>
        <w:jc w:val="both"/>
        <w:rPr>
          <w:color w:val="000000" w:themeColor="text1"/>
          <w:sz w:val="24"/>
          <w:szCs w:val="24"/>
        </w:rPr>
      </w:pPr>
      <w:r w:rsidRPr="007A1EE8">
        <w:rPr>
          <w:color w:val="000000" w:themeColor="text1"/>
          <w:sz w:val="24"/>
          <w:szCs w:val="24"/>
        </w:rPr>
        <w:instrText>Постановление Исполнительного комитета Бухарайского сельского поселения Заинского муниципального района ...</w:instrText>
      </w:r>
    </w:p>
    <w:p w:rsidR="00875EC8" w:rsidRPr="007A1EE8" w:rsidRDefault="00FD3E4D" w:rsidP="00863CD9">
      <w:pPr>
        <w:pStyle w:val="FORMATTEXT"/>
        <w:spacing w:line="360" w:lineRule="auto"/>
        <w:ind w:firstLine="568"/>
        <w:jc w:val="both"/>
        <w:rPr>
          <w:color w:val="000000" w:themeColor="text1"/>
          <w:sz w:val="24"/>
          <w:szCs w:val="24"/>
        </w:rPr>
      </w:pPr>
      <w:r w:rsidRPr="007A1EE8">
        <w:rPr>
          <w:color w:val="000000" w:themeColor="text1"/>
          <w:sz w:val="24"/>
          <w:szCs w:val="24"/>
        </w:rPr>
        <w:instrText>Статус: действующая редакция"</w:instrText>
      </w:r>
      <w:r w:rsidR="00BE3F09" w:rsidRPr="007A1EE8">
        <w:rPr>
          <w:color w:val="000000" w:themeColor="text1"/>
          <w:sz w:val="24"/>
          <w:szCs w:val="24"/>
        </w:rPr>
        <w:fldChar w:fldCharType="separate"/>
      </w:r>
      <w:r w:rsidRPr="007A1EE8">
        <w:rPr>
          <w:color w:val="000000" w:themeColor="text1"/>
          <w:sz w:val="24"/>
          <w:szCs w:val="24"/>
        </w:rPr>
        <w:t xml:space="preserve">Порядок создания координационных или совещательных органов в области развития малого и среднего предпринимательства на территории </w:t>
      </w:r>
      <w:r w:rsidR="00B01D5F" w:rsidRPr="007A1EE8">
        <w:rPr>
          <w:bCs/>
          <w:color w:val="000000" w:themeColor="text1"/>
          <w:sz w:val="24"/>
          <w:szCs w:val="24"/>
        </w:rPr>
        <w:t>Татарско-</w:t>
      </w:r>
      <w:proofErr w:type="spellStart"/>
      <w:r w:rsidR="00B01D5F" w:rsidRPr="007A1EE8">
        <w:rPr>
          <w:bCs/>
          <w:color w:val="000000" w:themeColor="text1"/>
          <w:sz w:val="24"/>
          <w:szCs w:val="24"/>
        </w:rPr>
        <w:t>Кандызского</w:t>
      </w:r>
      <w:proofErr w:type="spellEnd"/>
      <w:r w:rsidRPr="007A1EE8">
        <w:rPr>
          <w:color w:val="000000" w:themeColor="text1"/>
          <w:sz w:val="24"/>
          <w:szCs w:val="24"/>
        </w:rPr>
        <w:t xml:space="preserve"> сельского поселения</w:t>
      </w:r>
      <w:r w:rsidR="00BE3F09" w:rsidRPr="007A1EE8">
        <w:rPr>
          <w:color w:val="000000" w:themeColor="text1"/>
          <w:sz w:val="24"/>
          <w:szCs w:val="24"/>
        </w:rPr>
        <w:fldChar w:fldCharType="end"/>
      </w:r>
      <w:r w:rsidR="00863CD9" w:rsidRPr="007A1EE8">
        <w:rPr>
          <w:color w:val="000000" w:themeColor="text1"/>
          <w:sz w:val="24"/>
          <w:szCs w:val="24"/>
        </w:rPr>
        <w:t xml:space="preserve"> Бавлинского муниципального района</w:t>
      </w:r>
      <w:r w:rsidRPr="007A1EE8">
        <w:rPr>
          <w:color w:val="000000" w:themeColor="text1"/>
          <w:sz w:val="24"/>
          <w:szCs w:val="24"/>
        </w:rPr>
        <w:t>.</w:t>
      </w:r>
    </w:p>
    <w:p w:rsidR="00B01D5F" w:rsidRPr="007A1EE8" w:rsidRDefault="00FD3E4D" w:rsidP="007A1EE8">
      <w:pPr>
        <w:pStyle w:val="FORMATTEXT"/>
        <w:spacing w:line="360" w:lineRule="auto"/>
        <w:ind w:firstLine="568"/>
        <w:jc w:val="both"/>
        <w:rPr>
          <w:color w:val="000000" w:themeColor="text1"/>
          <w:sz w:val="24"/>
          <w:szCs w:val="24"/>
        </w:rPr>
      </w:pPr>
      <w:r w:rsidRPr="007A1EE8">
        <w:rPr>
          <w:color w:val="000000" w:themeColor="text1"/>
          <w:sz w:val="24"/>
          <w:szCs w:val="24"/>
        </w:rPr>
        <w:t xml:space="preserve">2. </w:t>
      </w:r>
      <w:r w:rsidR="00863CD9" w:rsidRPr="007A1EE8">
        <w:rPr>
          <w:color w:val="000000"/>
          <w:sz w:val="24"/>
          <w:szCs w:val="24"/>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875EC8" w:rsidRPr="007A1EE8" w:rsidRDefault="00FD3E4D">
      <w:pPr>
        <w:pStyle w:val="FORMATTEXT"/>
        <w:ind w:firstLine="568"/>
        <w:jc w:val="both"/>
        <w:rPr>
          <w:color w:val="000000" w:themeColor="text1"/>
          <w:sz w:val="24"/>
          <w:szCs w:val="24"/>
        </w:rPr>
      </w:pPr>
      <w:r w:rsidRPr="007A1EE8">
        <w:rPr>
          <w:color w:val="000000" w:themeColor="text1"/>
          <w:sz w:val="24"/>
          <w:szCs w:val="24"/>
        </w:rPr>
        <w:t xml:space="preserve">3. </w:t>
      </w:r>
      <w:proofErr w:type="gramStart"/>
      <w:r w:rsidRPr="007A1EE8">
        <w:rPr>
          <w:color w:val="000000" w:themeColor="text1"/>
          <w:sz w:val="24"/>
          <w:szCs w:val="24"/>
        </w:rPr>
        <w:t>Контроль за</w:t>
      </w:r>
      <w:proofErr w:type="gramEnd"/>
      <w:r w:rsidRPr="007A1EE8">
        <w:rPr>
          <w:color w:val="000000" w:themeColor="text1"/>
          <w:sz w:val="24"/>
          <w:szCs w:val="24"/>
        </w:rPr>
        <w:t xml:space="preserve"> исполнением настоящего постановления оставляю за собой.</w:t>
      </w:r>
    </w:p>
    <w:p w:rsidR="00875EC8" w:rsidRPr="007A1EE8" w:rsidRDefault="00875EC8">
      <w:pPr>
        <w:pStyle w:val="FORMATTEXT"/>
        <w:ind w:firstLine="568"/>
        <w:jc w:val="both"/>
        <w:rPr>
          <w:color w:val="000000" w:themeColor="text1"/>
          <w:sz w:val="24"/>
          <w:szCs w:val="24"/>
        </w:rPr>
      </w:pPr>
    </w:p>
    <w:p w:rsidR="00875EC8" w:rsidRDefault="00FD3E4D">
      <w:pPr>
        <w:pStyle w:val="FORMATTEXT"/>
        <w:jc w:val="both"/>
        <w:rPr>
          <w:color w:val="000000" w:themeColor="text1"/>
          <w:sz w:val="24"/>
          <w:szCs w:val="24"/>
        </w:rPr>
      </w:pPr>
      <w:r w:rsidRPr="007A1EE8">
        <w:rPr>
          <w:color w:val="000000" w:themeColor="text1"/>
          <w:sz w:val="24"/>
          <w:szCs w:val="24"/>
        </w:rPr>
        <w:t xml:space="preserve">   </w:t>
      </w:r>
    </w:p>
    <w:p w:rsidR="007A1EE8" w:rsidRDefault="007A1EE8" w:rsidP="007A1EE8">
      <w:pPr>
        <w:pStyle w:val="FORMATTEXT"/>
        <w:jc w:val="right"/>
        <w:rPr>
          <w:color w:val="000000" w:themeColor="text1"/>
          <w:sz w:val="24"/>
          <w:szCs w:val="24"/>
        </w:rPr>
      </w:pPr>
      <w:r>
        <w:rPr>
          <w:color w:val="000000" w:themeColor="text1"/>
          <w:sz w:val="24"/>
          <w:szCs w:val="24"/>
        </w:rPr>
        <w:t xml:space="preserve">М.Ш. </w:t>
      </w:r>
      <w:proofErr w:type="spellStart"/>
      <w:r>
        <w:rPr>
          <w:color w:val="000000" w:themeColor="text1"/>
          <w:sz w:val="24"/>
          <w:szCs w:val="24"/>
        </w:rPr>
        <w:t>Насибуллин</w:t>
      </w:r>
      <w:proofErr w:type="spellEnd"/>
    </w:p>
    <w:p w:rsidR="007A1EE8" w:rsidRDefault="007A1EE8">
      <w:pPr>
        <w:pStyle w:val="FORMATTEXT"/>
        <w:jc w:val="both"/>
        <w:rPr>
          <w:color w:val="000000" w:themeColor="text1"/>
          <w:sz w:val="24"/>
          <w:szCs w:val="24"/>
        </w:rPr>
      </w:pPr>
    </w:p>
    <w:p w:rsidR="007A1EE8" w:rsidRDefault="007A1EE8">
      <w:pPr>
        <w:pStyle w:val="FORMATTEXT"/>
        <w:jc w:val="both"/>
        <w:rPr>
          <w:color w:val="000000" w:themeColor="text1"/>
          <w:sz w:val="24"/>
          <w:szCs w:val="24"/>
        </w:rPr>
      </w:pPr>
    </w:p>
    <w:p w:rsidR="007A1EE8" w:rsidRDefault="007A1EE8">
      <w:pPr>
        <w:pStyle w:val="FORMATTEXT"/>
        <w:jc w:val="both"/>
        <w:rPr>
          <w:color w:val="000000" w:themeColor="text1"/>
          <w:sz w:val="24"/>
          <w:szCs w:val="24"/>
        </w:rPr>
      </w:pPr>
    </w:p>
    <w:p w:rsidR="007A1EE8" w:rsidRDefault="007A1EE8">
      <w:pPr>
        <w:pStyle w:val="FORMATTEXT"/>
        <w:jc w:val="both"/>
        <w:rPr>
          <w:color w:val="000000" w:themeColor="text1"/>
          <w:sz w:val="24"/>
          <w:szCs w:val="24"/>
        </w:rPr>
      </w:pPr>
    </w:p>
    <w:p w:rsidR="007A1EE8" w:rsidRDefault="007A1EE8">
      <w:pPr>
        <w:pStyle w:val="FORMATTEXT"/>
        <w:jc w:val="both"/>
        <w:rPr>
          <w:color w:val="000000" w:themeColor="text1"/>
          <w:sz w:val="24"/>
          <w:szCs w:val="24"/>
        </w:rPr>
      </w:pPr>
    </w:p>
    <w:p w:rsidR="007A1EE8" w:rsidRDefault="007A1EE8">
      <w:pPr>
        <w:pStyle w:val="FORMATTEXT"/>
        <w:jc w:val="both"/>
        <w:rPr>
          <w:color w:val="000000" w:themeColor="text1"/>
          <w:sz w:val="24"/>
          <w:szCs w:val="24"/>
        </w:rPr>
      </w:pPr>
    </w:p>
    <w:p w:rsidR="007A1EE8" w:rsidRDefault="007A1EE8">
      <w:pPr>
        <w:pStyle w:val="FORMATTEXT"/>
        <w:jc w:val="both"/>
        <w:rPr>
          <w:color w:val="000000" w:themeColor="text1"/>
          <w:sz w:val="24"/>
          <w:szCs w:val="24"/>
        </w:rPr>
      </w:pPr>
    </w:p>
    <w:p w:rsidR="007A1EE8" w:rsidRPr="007A1EE8" w:rsidRDefault="007A1EE8">
      <w:pPr>
        <w:pStyle w:val="FORMATTEXT"/>
        <w:jc w:val="both"/>
        <w:rPr>
          <w:color w:val="000000" w:themeColor="text1"/>
          <w:sz w:val="24"/>
          <w:szCs w:val="24"/>
        </w:rPr>
      </w:pPr>
    </w:p>
    <w:p w:rsidR="00875EC8" w:rsidRPr="007A1EE8" w:rsidRDefault="00863CD9" w:rsidP="00863CD9">
      <w:pPr>
        <w:pStyle w:val="FORMATTEXT"/>
        <w:jc w:val="right"/>
        <w:rPr>
          <w:color w:val="000000" w:themeColor="text1"/>
          <w:sz w:val="24"/>
          <w:szCs w:val="24"/>
        </w:rPr>
      </w:pPr>
      <w:r w:rsidRPr="007A1EE8">
        <w:rPr>
          <w:color w:val="000000" w:themeColor="text1"/>
          <w:sz w:val="24"/>
          <w:szCs w:val="24"/>
        </w:rPr>
        <w:t>УТВЕРЖДЕН</w:t>
      </w:r>
    </w:p>
    <w:p w:rsidR="00875EC8" w:rsidRPr="007A1EE8" w:rsidRDefault="00FD3E4D" w:rsidP="00863CD9">
      <w:pPr>
        <w:pStyle w:val="FORMATTEXT"/>
        <w:jc w:val="right"/>
        <w:rPr>
          <w:color w:val="000000" w:themeColor="text1"/>
          <w:sz w:val="24"/>
          <w:szCs w:val="24"/>
        </w:rPr>
      </w:pPr>
      <w:r w:rsidRPr="007A1EE8">
        <w:rPr>
          <w:color w:val="000000" w:themeColor="text1"/>
          <w:sz w:val="24"/>
          <w:szCs w:val="24"/>
        </w:rPr>
        <w:lastRenderedPageBreak/>
        <w:t>постановлени</w:t>
      </w:r>
      <w:r w:rsidR="00863CD9" w:rsidRPr="007A1EE8">
        <w:rPr>
          <w:color w:val="000000" w:themeColor="text1"/>
          <w:sz w:val="24"/>
          <w:szCs w:val="24"/>
        </w:rPr>
        <w:t>ем</w:t>
      </w:r>
    </w:p>
    <w:p w:rsidR="00875EC8" w:rsidRPr="007A1EE8" w:rsidRDefault="00FD3E4D" w:rsidP="00863CD9">
      <w:pPr>
        <w:pStyle w:val="FORMATTEXT"/>
        <w:jc w:val="right"/>
        <w:rPr>
          <w:color w:val="000000" w:themeColor="text1"/>
          <w:sz w:val="24"/>
          <w:szCs w:val="24"/>
        </w:rPr>
      </w:pPr>
      <w:r w:rsidRPr="007A1EE8">
        <w:rPr>
          <w:color w:val="000000" w:themeColor="text1"/>
          <w:sz w:val="24"/>
          <w:szCs w:val="24"/>
        </w:rPr>
        <w:t>     Исполнительного комитета</w:t>
      </w:r>
    </w:p>
    <w:p w:rsidR="00875EC8" w:rsidRPr="007A1EE8" w:rsidRDefault="00B01D5F" w:rsidP="00863CD9">
      <w:pPr>
        <w:pStyle w:val="FORMATTEXT"/>
        <w:jc w:val="right"/>
        <w:rPr>
          <w:color w:val="000000" w:themeColor="text1"/>
          <w:sz w:val="24"/>
          <w:szCs w:val="24"/>
        </w:rPr>
      </w:pPr>
      <w:r w:rsidRPr="007A1EE8">
        <w:rPr>
          <w:bCs/>
          <w:color w:val="000000" w:themeColor="text1"/>
          <w:sz w:val="24"/>
          <w:szCs w:val="24"/>
        </w:rPr>
        <w:t>Татарско-</w:t>
      </w:r>
      <w:proofErr w:type="spellStart"/>
      <w:r w:rsidRPr="007A1EE8">
        <w:rPr>
          <w:bCs/>
          <w:color w:val="000000" w:themeColor="text1"/>
          <w:sz w:val="24"/>
          <w:szCs w:val="24"/>
        </w:rPr>
        <w:t>Кандызского</w:t>
      </w:r>
      <w:proofErr w:type="spellEnd"/>
      <w:r w:rsidR="00FD3E4D" w:rsidRPr="007A1EE8">
        <w:rPr>
          <w:color w:val="000000" w:themeColor="text1"/>
          <w:sz w:val="24"/>
          <w:szCs w:val="24"/>
        </w:rPr>
        <w:t xml:space="preserve"> сельского поселения</w:t>
      </w:r>
    </w:p>
    <w:p w:rsidR="00875EC8" w:rsidRPr="007A1EE8" w:rsidRDefault="00B01D5F" w:rsidP="00863CD9">
      <w:pPr>
        <w:pStyle w:val="FORMATTEXT"/>
        <w:jc w:val="right"/>
        <w:rPr>
          <w:color w:val="000000" w:themeColor="text1"/>
          <w:sz w:val="24"/>
          <w:szCs w:val="24"/>
        </w:rPr>
      </w:pPr>
      <w:r w:rsidRPr="007A1EE8">
        <w:rPr>
          <w:color w:val="000000" w:themeColor="text1"/>
          <w:sz w:val="24"/>
          <w:szCs w:val="24"/>
        </w:rPr>
        <w:t>Бавлинского</w:t>
      </w:r>
      <w:r w:rsidR="00FD3E4D" w:rsidRPr="007A1EE8">
        <w:rPr>
          <w:color w:val="000000" w:themeColor="text1"/>
          <w:sz w:val="24"/>
          <w:szCs w:val="24"/>
        </w:rPr>
        <w:t xml:space="preserve"> муниципального района</w:t>
      </w:r>
    </w:p>
    <w:p w:rsidR="00875EC8" w:rsidRPr="007A1EE8" w:rsidRDefault="00FD3E4D" w:rsidP="00863CD9">
      <w:pPr>
        <w:pStyle w:val="FORMATTEXT"/>
        <w:jc w:val="right"/>
        <w:rPr>
          <w:color w:val="000000" w:themeColor="text1"/>
          <w:sz w:val="24"/>
          <w:szCs w:val="24"/>
        </w:rPr>
      </w:pPr>
      <w:r w:rsidRPr="007A1EE8">
        <w:rPr>
          <w:color w:val="000000" w:themeColor="text1"/>
          <w:sz w:val="24"/>
          <w:szCs w:val="24"/>
        </w:rPr>
        <w:t>     </w:t>
      </w:r>
    </w:p>
    <w:p w:rsidR="00875EC8" w:rsidRPr="007A1EE8" w:rsidRDefault="00C22144" w:rsidP="00863CD9">
      <w:pPr>
        <w:pStyle w:val="FORMATTEXT"/>
        <w:jc w:val="right"/>
        <w:rPr>
          <w:color w:val="000000" w:themeColor="text1"/>
          <w:sz w:val="24"/>
          <w:szCs w:val="24"/>
        </w:rPr>
      </w:pPr>
      <w:r w:rsidRPr="007A1EE8">
        <w:rPr>
          <w:color w:val="000000" w:themeColor="text1"/>
          <w:sz w:val="24"/>
          <w:szCs w:val="24"/>
        </w:rPr>
        <w:t xml:space="preserve">     от </w:t>
      </w:r>
      <w:r w:rsidR="00BD7DA4" w:rsidRPr="007A1EE8">
        <w:rPr>
          <w:color w:val="000000" w:themeColor="text1"/>
          <w:sz w:val="24"/>
          <w:szCs w:val="24"/>
        </w:rPr>
        <w:t>2</w:t>
      </w:r>
      <w:r w:rsidR="00B778BE" w:rsidRPr="007A1EE8">
        <w:rPr>
          <w:color w:val="000000" w:themeColor="text1"/>
          <w:sz w:val="24"/>
          <w:szCs w:val="24"/>
        </w:rPr>
        <w:t>6</w:t>
      </w:r>
      <w:r w:rsidR="00BD7DA4" w:rsidRPr="007A1EE8">
        <w:rPr>
          <w:color w:val="000000" w:themeColor="text1"/>
          <w:sz w:val="24"/>
          <w:szCs w:val="24"/>
        </w:rPr>
        <w:t>.04.</w:t>
      </w:r>
      <w:r w:rsidRPr="007A1EE8">
        <w:rPr>
          <w:color w:val="000000" w:themeColor="text1"/>
          <w:sz w:val="24"/>
          <w:szCs w:val="24"/>
        </w:rPr>
        <w:t>2021</w:t>
      </w:r>
      <w:r w:rsidR="00FD3E4D" w:rsidRPr="007A1EE8">
        <w:rPr>
          <w:color w:val="000000" w:themeColor="text1"/>
          <w:sz w:val="24"/>
          <w:szCs w:val="24"/>
        </w:rPr>
        <w:t>г</w:t>
      </w:r>
      <w:r w:rsidRPr="007A1EE8">
        <w:rPr>
          <w:color w:val="000000" w:themeColor="text1"/>
          <w:sz w:val="24"/>
          <w:szCs w:val="24"/>
        </w:rPr>
        <w:t>.№</w:t>
      </w:r>
      <w:r w:rsidR="00BD7DA4" w:rsidRPr="007A1EE8">
        <w:rPr>
          <w:color w:val="000000" w:themeColor="text1"/>
          <w:sz w:val="24"/>
          <w:szCs w:val="24"/>
        </w:rPr>
        <w:t>7</w:t>
      </w:r>
    </w:p>
    <w:p w:rsidR="00875EC8" w:rsidRPr="007A1EE8" w:rsidRDefault="00875EC8">
      <w:pPr>
        <w:pStyle w:val="HEADERTEXT"/>
        <w:rPr>
          <w:bCs/>
          <w:color w:val="000000" w:themeColor="text1"/>
          <w:sz w:val="24"/>
          <w:szCs w:val="24"/>
        </w:rPr>
      </w:pPr>
    </w:p>
    <w:p w:rsidR="00C22144" w:rsidRPr="007A1EE8" w:rsidRDefault="00FD3E4D">
      <w:pPr>
        <w:pStyle w:val="HEADERTEXT"/>
        <w:jc w:val="center"/>
        <w:rPr>
          <w:bCs/>
          <w:color w:val="000000" w:themeColor="text1"/>
          <w:sz w:val="24"/>
          <w:szCs w:val="24"/>
        </w:rPr>
      </w:pPr>
      <w:r w:rsidRPr="007A1EE8">
        <w:rPr>
          <w:bCs/>
          <w:color w:val="000000" w:themeColor="text1"/>
          <w:sz w:val="24"/>
          <w:szCs w:val="24"/>
        </w:rPr>
        <w:t xml:space="preserve"> ПОРЯДОК </w:t>
      </w:r>
    </w:p>
    <w:p w:rsidR="00C22144" w:rsidRPr="007A1EE8" w:rsidRDefault="00FD3E4D">
      <w:pPr>
        <w:pStyle w:val="HEADERTEXT"/>
        <w:jc w:val="center"/>
        <w:rPr>
          <w:bCs/>
          <w:color w:val="000000" w:themeColor="text1"/>
          <w:sz w:val="24"/>
          <w:szCs w:val="24"/>
        </w:rPr>
      </w:pPr>
      <w:r w:rsidRPr="007A1EE8">
        <w:rPr>
          <w:bCs/>
          <w:color w:val="000000" w:themeColor="text1"/>
          <w:sz w:val="24"/>
          <w:szCs w:val="24"/>
        </w:rPr>
        <w:t xml:space="preserve">создания координационных или совещательных органов в области развития малого и среднего предпринимательства на территории </w:t>
      </w:r>
    </w:p>
    <w:p w:rsidR="00875EC8" w:rsidRPr="007A1EE8" w:rsidRDefault="00B01D5F">
      <w:pPr>
        <w:pStyle w:val="HEADERTEXT"/>
        <w:jc w:val="center"/>
        <w:rPr>
          <w:bCs/>
          <w:color w:val="000000" w:themeColor="text1"/>
          <w:sz w:val="24"/>
          <w:szCs w:val="24"/>
        </w:rPr>
      </w:pPr>
      <w:r w:rsidRPr="007A1EE8">
        <w:rPr>
          <w:bCs/>
          <w:color w:val="000000" w:themeColor="text1"/>
          <w:sz w:val="24"/>
          <w:szCs w:val="24"/>
        </w:rPr>
        <w:t>Татарско-</w:t>
      </w:r>
      <w:proofErr w:type="spellStart"/>
      <w:r w:rsidRPr="007A1EE8">
        <w:rPr>
          <w:bCs/>
          <w:color w:val="000000" w:themeColor="text1"/>
          <w:sz w:val="24"/>
          <w:szCs w:val="24"/>
        </w:rPr>
        <w:t>Кандызского</w:t>
      </w:r>
      <w:proofErr w:type="spellEnd"/>
      <w:r w:rsidR="00FD3E4D" w:rsidRPr="007A1EE8">
        <w:rPr>
          <w:bCs/>
          <w:color w:val="000000" w:themeColor="text1"/>
          <w:sz w:val="24"/>
          <w:szCs w:val="24"/>
        </w:rPr>
        <w:t xml:space="preserve"> сельского поселения </w:t>
      </w:r>
      <w:r w:rsidR="00C22144" w:rsidRPr="007A1EE8">
        <w:rPr>
          <w:bCs/>
          <w:color w:val="000000" w:themeColor="text1"/>
          <w:sz w:val="24"/>
          <w:szCs w:val="24"/>
        </w:rPr>
        <w:t>Бавлинского муниципального района</w:t>
      </w:r>
    </w:p>
    <w:p w:rsidR="00875EC8" w:rsidRPr="007A1EE8" w:rsidRDefault="00875EC8">
      <w:pPr>
        <w:pStyle w:val="HEADERTEXT"/>
        <w:rPr>
          <w:bCs/>
          <w:color w:val="000000" w:themeColor="text1"/>
          <w:sz w:val="24"/>
          <w:szCs w:val="24"/>
        </w:rPr>
      </w:pPr>
    </w:p>
    <w:p w:rsidR="00875EC8" w:rsidRPr="007A1EE8" w:rsidRDefault="00FD3E4D" w:rsidP="009B6F82">
      <w:pPr>
        <w:pStyle w:val="HEADERTEXT"/>
        <w:spacing w:line="360" w:lineRule="auto"/>
        <w:jc w:val="center"/>
        <w:rPr>
          <w:bCs/>
          <w:color w:val="000000" w:themeColor="text1"/>
          <w:sz w:val="24"/>
          <w:szCs w:val="24"/>
        </w:rPr>
      </w:pPr>
      <w:r w:rsidRPr="007A1EE8">
        <w:rPr>
          <w:bCs/>
          <w:color w:val="000000" w:themeColor="text1"/>
          <w:sz w:val="24"/>
          <w:szCs w:val="24"/>
        </w:rPr>
        <w:t xml:space="preserve">1. Общие положения </w:t>
      </w:r>
    </w:p>
    <w:p w:rsidR="00875EC8" w:rsidRPr="007A1EE8" w:rsidRDefault="00FD3E4D" w:rsidP="00580CDC">
      <w:pPr>
        <w:pStyle w:val="FORMATTEXT"/>
        <w:spacing w:line="360" w:lineRule="auto"/>
        <w:ind w:firstLine="709"/>
        <w:jc w:val="both"/>
        <w:rPr>
          <w:color w:val="000000" w:themeColor="text1"/>
          <w:sz w:val="24"/>
          <w:szCs w:val="24"/>
        </w:rPr>
      </w:pPr>
      <w:r w:rsidRPr="007A1EE8">
        <w:rPr>
          <w:color w:val="000000" w:themeColor="text1"/>
          <w:sz w:val="24"/>
          <w:szCs w:val="24"/>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w:t>
      </w:r>
      <w:r w:rsidR="00C22144" w:rsidRPr="007A1EE8">
        <w:rPr>
          <w:color w:val="000000" w:themeColor="text1"/>
          <w:sz w:val="24"/>
          <w:szCs w:val="24"/>
        </w:rPr>
        <w:t xml:space="preserve">дпринимательства на территории </w:t>
      </w:r>
      <w:r w:rsidR="00B01D5F" w:rsidRPr="007A1EE8">
        <w:rPr>
          <w:bCs/>
          <w:color w:val="000000" w:themeColor="text1"/>
          <w:sz w:val="24"/>
          <w:szCs w:val="24"/>
        </w:rPr>
        <w:t>Татарско-</w:t>
      </w:r>
      <w:proofErr w:type="spellStart"/>
      <w:r w:rsidR="00B01D5F" w:rsidRPr="007A1EE8">
        <w:rPr>
          <w:bCs/>
          <w:color w:val="000000" w:themeColor="text1"/>
          <w:sz w:val="24"/>
          <w:szCs w:val="24"/>
        </w:rPr>
        <w:t>Кандызского</w:t>
      </w:r>
      <w:proofErr w:type="spellEnd"/>
      <w:r w:rsidRPr="007A1EE8">
        <w:rPr>
          <w:color w:val="000000" w:themeColor="text1"/>
          <w:sz w:val="24"/>
          <w:szCs w:val="24"/>
        </w:rPr>
        <w:t xml:space="preserve"> сельского поселения</w:t>
      </w:r>
      <w:r w:rsidR="00C22144" w:rsidRPr="007A1EE8">
        <w:rPr>
          <w:color w:val="000000" w:themeColor="text1"/>
          <w:sz w:val="24"/>
          <w:szCs w:val="24"/>
        </w:rPr>
        <w:t xml:space="preserve"> Бавлинского муниципального района</w:t>
      </w:r>
      <w:r w:rsidRPr="007A1EE8">
        <w:rPr>
          <w:color w:val="000000" w:themeColor="text1"/>
          <w:sz w:val="24"/>
          <w:szCs w:val="24"/>
        </w:rPr>
        <w:t>.</w:t>
      </w:r>
    </w:p>
    <w:p w:rsidR="00875EC8" w:rsidRPr="007A1EE8" w:rsidRDefault="00FD3E4D" w:rsidP="00580CDC">
      <w:pPr>
        <w:pStyle w:val="FORMATTEXT"/>
        <w:spacing w:line="360" w:lineRule="auto"/>
        <w:ind w:firstLine="709"/>
        <w:jc w:val="both"/>
        <w:rPr>
          <w:color w:val="000000" w:themeColor="text1"/>
          <w:sz w:val="24"/>
          <w:szCs w:val="24"/>
        </w:rPr>
      </w:pPr>
      <w:r w:rsidRPr="007A1EE8">
        <w:rPr>
          <w:color w:val="000000" w:themeColor="text1"/>
          <w:sz w:val="24"/>
          <w:szCs w:val="24"/>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w:t>
      </w:r>
      <w:r w:rsidR="00C83C87" w:rsidRPr="007A1EE8">
        <w:rPr>
          <w:color w:val="000000" w:themeColor="text1"/>
          <w:sz w:val="24"/>
          <w:szCs w:val="24"/>
        </w:rPr>
        <w:t>ного</w:t>
      </w:r>
      <w:r w:rsidRPr="007A1EE8">
        <w:rPr>
          <w:color w:val="000000" w:themeColor="text1"/>
          <w:sz w:val="24"/>
          <w:szCs w:val="24"/>
        </w:rPr>
        <w:t xml:space="preserve"> рассмотрения вопросов и подготовки по ним предложений, носящих рекомендательный характер.</w:t>
      </w:r>
    </w:p>
    <w:p w:rsidR="00875EC8" w:rsidRPr="007A1EE8" w:rsidRDefault="00FD3E4D" w:rsidP="00580CDC">
      <w:pPr>
        <w:pStyle w:val="FORMATTEXT"/>
        <w:spacing w:line="360" w:lineRule="auto"/>
        <w:ind w:firstLine="709"/>
        <w:jc w:val="both"/>
        <w:rPr>
          <w:color w:val="000000" w:themeColor="text1"/>
          <w:sz w:val="24"/>
          <w:szCs w:val="24"/>
        </w:rPr>
      </w:pPr>
      <w:r w:rsidRPr="007A1EE8">
        <w:rPr>
          <w:color w:val="000000" w:themeColor="text1"/>
          <w:sz w:val="24"/>
          <w:szCs w:val="24"/>
        </w:rPr>
        <w:t>Создаваемый совет или комиссия может одновременно являться и координационным, и совещательным органом.</w:t>
      </w:r>
    </w:p>
    <w:p w:rsidR="00875EC8" w:rsidRPr="007A1EE8" w:rsidRDefault="00FD3E4D" w:rsidP="0062444D">
      <w:pPr>
        <w:pStyle w:val="FORMATTEXT"/>
        <w:spacing w:line="360" w:lineRule="auto"/>
        <w:ind w:firstLine="709"/>
        <w:jc w:val="both"/>
        <w:rPr>
          <w:color w:val="000000" w:themeColor="text1"/>
          <w:sz w:val="24"/>
          <w:szCs w:val="24"/>
        </w:rPr>
      </w:pPr>
      <w:r w:rsidRPr="007A1EE8">
        <w:rPr>
          <w:color w:val="000000" w:themeColor="text1"/>
          <w:sz w:val="24"/>
          <w:szCs w:val="24"/>
        </w:rPr>
        <w:t xml:space="preserve">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 </w:t>
      </w:r>
    </w:p>
    <w:p w:rsidR="00875EC8" w:rsidRPr="007A1EE8" w:rsidRDefault="00FD3E4D" w:rsidP="00580CDC">
      <w:pPr>
        <w:pStyle w:val="FORMATTEXT"/>
        <w:spacing w:line="360" w:lineRule="auto"/>
        <w:ind w:firstLine="709"/>
        <w:jc w:val="both"/>
        <w:rPr>
          <w:color w:val="000000" w:themeColor="text1"/>
          <w:sz w:val="24"/>
          <w:szCs w:val="24"/>
        </w:rPr>
      </w:pPr>
      <w:r w:rsidRPr="007A1EE8">
        <w:rPr>
          <w:color w:val="000000" w:themeColor="text1"/>
          <w:sz w:val="24"/>
          <w:szCs w:val="24"/>
        </w:rPr>
        <w:t xml:space="preserve">В своей деятельности координационные органы руководствуются </w:t>
      </w:r>
      <w:r w:rsidR="00BE3F09" w:rsidRPr="007A1EE8">
        <w:rPr>
          <w:color w:val="000000" w:themeColor="text1"/>
          <w:sz w:val="24"/>
          <w:szCs w:val="24"/>
        </w:rPr>
        <w:fldChar w:fldCharType="begin"/>
      </w:r>
      <w:r w:rsidRPr="007A1EE8">
        <w:rPr>
          <w:color w:val="000000" w:themeColor="text1"/>
          <w:sz w:val="24"/>
          <w:szCs w:val="24"/>
        </w:rPr>
        <w:instrText xml:space="preserve"> HYPERLINK "kodeks://link/d?nd=9004937"\o"’’Конституция Российской Федерации (с изменениями на 14 марта 2020 года)’’</w:instrText>
      </w:r>
    </w:p>
    <w:p w:rsidR="00875EC8" w:rsidRPr="007A1EE8" w:rsidRDefault="00FD3E4D" w:rsidP="00580CDC">
      <w:pPr>
        <w:pStyle w:val="FORMATTEXT"/>
        <w:spacing w:line="360" w:lineRule="auto"/>
        <w:ind w:firstLine="709"/>
        <w:jc w:val="both"/>
        <w:rPr>
          <w:color w:val="000000" w:themeColor="text1"/>
          <w:sz w:val="24"/>
          <w:szCs w:val="24"/>
        </w:rPr>
      </w:pPr>
      <w:r w:rsidRPr="007A1EE8">
        <w:rPr>
          <w:color w:val="000000" w:themeColor="text1"/>
          <w:sz w:val="24"/>
          <w:szCs w:val="24"/>
        </w:rPr>
        <w:instrText>Конституция Российской Федерации от 12.12.1993</w:instrText>
      </w:r>
    </w:p>
    <w:p w:rsidR="00875EC8" w:rsidRPr="007A1EE8" w:rsidRDefault="00FD3E4D" w:rsidP="00580CDC">
      <w:pPr>
        <w:pStyle w:val="FORMATTEXT"/>
        <w:spacing w:line="360" w:lineRule="auto"/>
        <w:ind w:firstLine="709"/>
        <w:jc w:val="both"/>
        <w:rPr>
          <w:color w:val="000000" w:themeColor="text1"/>
          <w:sz w:val="24"/>
          <w:szCs w:val="24"/>
        </w:rPr>
      </w:pPr>
      <w:r w:rsidRPr="007A1EE8">
        <w:rPr>
          <w:color w:val="000000" w:themeColor="text1"/>
          <w:sz w:val="24"/>
          <w:szCs w:val="24"/>
        </w:rPr>
        <w:instrText>Статус: действующая редакция (действ. с 04.07.2020)"</w:instrText>
      </w:r>
      <w:r w:rsidR="00BE3F09" w:rsidRPr="007A1EE8">
        <w:rPr>
          <w:color w:val="000000" w:themeColor="text1"/>
          <w:sz w:val="24"/>
          <w:szCs w:val="24"/>
        </w:rPr>
        <w:fldChar w:fldCharType="separate"/>
      </w:r>
      <w:r w:rsidRPr="007A1EE8">
        <w:rPr>
          <w:color w:val="000000" w:themeColor="text1"/>
          <w:sz w:val="24"/>
          <w:szCs w:val="24"/>
        </w:rPr>
        <w:t>Конституцией Российской Федерации</w:t>
      </w:r>
      <w:r w:rsidR="00BE3F09" w:rsidRPr="007A1EE8">
        <w:rPr>
          <w:color w:val="000000" w:themeColor="text1"/>
          <w:sz w:val="24"/>
          <w:szCs w:val="24"/>
        </w:rPr>
        <w:fldChar w:fldCharType="end"/>
      </w:r>
      <w:r w:rsidRPr="007A1EE8">
        <w:rPr>
          <w:color w:val="000000" w:themeColor="text1"/>
          <w:sz w:val="24"/>
          <w:szCs w:val="24"/>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другими нормативно правовыми документами, а также настоящим Порядком.</w:t>
      </w:r>
    </w:p>
    <w:p w:rsidR="00875EC8" w:rsidRPr="007A1EE8" w:rsidRDefault="00FD3E4D">
      <w:pPr>
        <w:pStyle w:val="HEADERTEXT"/>
        <w:jc w:val="center"/>
        <w:rPr>
          <w:bCs/>
          <w:color w:val="000000" w:themeColor="text1"/>
          <w:sz w:val="24"/>
          <w:szCs w:val="24"/>
        </w:rPr>
      </w:pPr>
      <w:r w:rsidRPr="007A1EE8">
        <w:rPr>
          <w:bCs/>
          <w:color w:val="000000" w:themeColor="text1"/>
          <w:sz w:val="24"/>
          <w:szCs w:val="24"/>
        </w:rPr>
        <w:t xml:space="preserve">2. Основные цели координационных и совещательных органов </w:t>
      </w:r>
    </w:p>
    <w:p w:rsidR="001534DC" w:rsidRPr="007A1EE8" w:rsidRDefault="001534DC">
      <w:pPr>
        <w:pStyle w:val="HEADERTEXT"/>
        <w:jc w:val="center"/>
        <w:rPr>
          <w:bCs/>
          <w:color w:val="000000" w:themeColor="text1"/>
          <w:sz w:val="24"/>
          <w:szCs w:val="24"/>
        </w:rPr>
      </w:pPr>
    </w:p>
    <w:p w:rsidR="00875EC8" w:rsidRPr="007A1EE8" w:rsidRDefault="00FD3E4D" w:rsidP="00580CDC">
      <w:pPr>
        <w:pStyle w:val="FORMATTEXT"/>
        <w:spacing w:line="360" w:lineRule="auto"/>
        <w:ind w:firstLine="709"/>
        <w:jc w:val="both"/>
        <w:rPr>
          <w:color w:val="000000" w:themeColor="text1"/>
          <w:sz w:val="24"/>
          <w:szCs w:val="24"/>
        </w:rPr>
      </w:pPr>
      <w:r w:rsidRPr="007A1EE8">
        <w:rPr>
          <w:color w:val="000000" w:themeColor="text1"/>
          <w:sz w:val="24"/>
          <w:szCs w:val="24"/>
        </w:rPr>
        <w:t xml:space="preserve">Координационные и совещательные органы создаются в целях: </w:t>
      </w:r>
    </w:p>
    <w:p w:rsidR="00875EC8" w:rsidRPr="007A1EE8" w:rsidRDefault="001534DC" w:rsidP="00580CDC">
      <w:pPr>
        <w:pStyle w:val="FORMATTEXT"/>
        <w:spacing w:line="360" w:lineRule="auto"/>
        <w:ind w:firstLine="709"/>
        <w:jc w:val="both"/>
        <w:rPr>
          <w:color w:val="000000" w:themeColor="text1"/>
          <w:sz w:val="24"/>
          <w:szCs w:val="24"/>
        </w:rPr>
      </w:pPr>
      <w:r w:rsidRPr="007A1EE8">
        <w:rPr>
          <w:color w:val="000000" w:themeColor="text1"/>
          <w:sz w:val="24"/>
          <w:szCs w:val="24"/>
        </w:rPr>
        <w:t>-п</w:t>
      </w:r>
      <w:r w:rsidR="00FD3E4D" w:rsidRPr="007A1EE8">
        <w:rPr>
          <w:color w:val="000000" w:themeColor="text1"/>
          <w:sz w:val="24"/>
          <w:szCs w:val="24"/>
        </w:rPr>
        <w:t xml:space="preserve">овышения роли субъектов малого и среднего предпринимательства в социально-экономическом развитии </w:t>
      </w:r>
      <w:r w:rsidR="00B01D5F" w:rsidRPr="007A1EE8">
        <w:rPr>
          <w:bCs/>
          <w:color w:val="000000" w:themeColor="text1"/>
          <w:sz w:val="24"/>
          <w:szCs w:val="24"/>
        </w:rPr>
        <w:t>Татарско-</w:t>
      </w:r>
      <w:proofErr w:type="spellStart"/>
      <w:r w:rsidR="00B01D5F" w:rsidRPr="007A1EE8">
        <w:rPr>
          <w:bCs/>
          <w:color w:val="000000" w:themeColor="text1"/>
          <w:sz w:val="24"/>
          <w:szCs w:val="24"/>
        </w:rPr>
        <w:t>Кандызского</w:t>
      </w:r>
      <w:proofErr w:type="spellEnd"/>
      <w:r w:rsidR="00B01D5F" w:rsidRPr="007A1EE8">
        <w:rPr>
          <w:color w:val="000000" w:themeColor="text1"/>
          <w:sz w:val="24"/>
          <w:szCs w:val="24"/>
        </w:rPr>
        <w:t xml:space="preserve"> </w:t>
      </w:r>
      <w:r w:rsidR="00FD3E4D" w:rsidRPr="007A1EE8">
        <w:rPr>
          <w:color w:val="000000" w:themeColor="text1"/>
          <w:sz w:val="24"/>
          <w:szCs w:val="24"/>
        </w:rPr>
        <w:t>сельского поселения</w:t>
      </w:r>
      <w:r w:rsidRPr="007A1EE8">
        <w:rPr>
          <w:color w:val="000000" w:themeColor="text1"/>
          <w:sz w:val="24"/>
          <w:szCs w:val="24"/>
        </w:rPr>
        <w:t xml:space="preserve"> Бавлинского муниципального района</w:t>
      </w:r>
      <w:r w:rsidR="00FD3E4D" w:rsidRPr="007A1EE8">
        <w:rPr>
          <w:color w:val="000000" w:themeColor="text1"/>
          <w:sz w:val="24"/>
          <w:szCs w:val="24"/>
        </w:rPr>
        <w:t xml:space="preserve">; </w:t>
      </w:r>
    </w:p>
    <w:p w:rsidR="00875EC8" w:rsidRPr="007A1EE8" w:rsidRDefault="001534DC" w:rsidP="00580CDC">
      <w:pPr>
        <w:pStyle w:val="FORMATTEXT"/>
        <w:spacing w:line="360" w:lineRule="auto"/>
        <w:ind w:firstLine="709"/>
        <w:jc w:val="both"/>
        <w:rPr>
          <w:color w:val="000000" w:themeColor="text1"/>
          <w:sz w:val="24"/>
          <w:szCs w:val="24"/>
        </w:rPr>
      </w:pPr>
      <w:r w:rsidRPr="007A1EE8">
        <w:rPr>
          <w:color w:val="000000" w:themeColor="text1"/>
          <w:sz w:val="24"/>
          <w:szCs w:val="24"/>
        </w:rPr>
        <w:t>- о</w:t>
      </w:r>
      <w:r w:rsidR="00FD3E4D" w:rsidRPr="007A1EE8">
        <w:rPr>
          <w:color w:val="000000" w:themeColor="text1"/>
          <w:sz w:val="24"/>
          <w:szCs w:val="24"/>
        </w:rPr>
        <w:t xml:space="preserve">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875EC8" w:rsidRPr="007A1EE8" w:rsidRDefault="001534DC" w:rsidP="00580CDC">
      <w:pPr>
        <w:pStyle w:val="FORMATTEXT"/>
        <w:spacing w:line="360" w:lineRule="auto"/>
        <w:ind w:firstLine="709"/>
        <w:jc w:val="both"/>
        <w:rPr>
          <w:color w:val="000000" w:themeColor="text1"/>
          <w:sz w:val="24"/>
          <w:szCs w:val="24"/>
        </w:rPr>
      </w:pPr>
      <w:r w:rsidRPr="007A1EE8">
        <w:rPr>
          <w:color w:val="000000" w:themeColor="text1"/>
          <w:sz w:val="24"/>
          <w:szCs w:val="24"/>
        </w:rPr>
        <w:t>- п</w:t>
      </w:r>
      <w:r w:rsidR="00FD3E4D" w:rsidRPr="007A1EE8">
        <w:rPr>
          <w:color w:val="000000" w:themeColor="text1"/>
          <w:sz w:val="24"/>
          <w:szCs w:val="24"/>
        </w:rPr>
        <w:t>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875EC8" w:rsidRPr="007A1EE8" w:rsidRDefault="001534DC" w:rsidP="00580CDC">
      <w:pPr>
        <w:pStyle w:val="FORMATTEXT"/>
        <w:spacing w:line="360" w:lineRule="auto"/>
        <w:ind w:firstLine="709"/>
        <w:jc w:val="both"/>
        <w:rPr>
          <w:color w:val="000000" w:themeColor="text1"/>
          <w:sz w:val="24"/>
          <w:szCs w:val="24"/>
        </w:rPr>
      </w:pPr>
      <w:r w:rsidRPr="007A1EE8">
        <w:rPr>
          <w:color w:val="000000" w:themeColor="text1"/>
          <w:sz w:val="24"/>
          <w:szCs w:val="24"/>
        </w:rPr>
        <w:t>-и</w:t>
      </w:r>
      <w:r w:rsidR="00FD3E4D" w:rsidRPr="007A1EE8">
        <w:rPr>
          <w:color w:val="000000" w:themeColor="text1"/>
          <w:sz w:val="24"/>
          <w:szCs w:val="24"/>
        </w:rPr>
        <w:t xml:space="preserve">сследования и обобщения проблем субъектов малого и среднего предпринимательства, защита их законных прав и интересов; </w:t>
      </w:r>
    </w:p>
    <w:p w:rsidR="00875EC8" w:rsidRPr="007A1EE8" w:rsidRDefault="001534DC" w:rsidP="00580CDC">
      <w:pPr>
        <w:pStyle w:val="FORMATTEXT"/>
        <w:spacing w:line="360" w:lineRule="auto"/>
        <w:ind w:firstLine="709"/>
        <w:jc w:val="both"/>
        <w:rPr>
          <w:color w:val="000000" w:themeColor="text1"/>
          <w:sz w:val="24"/>
          <w:szCs w:val="24"/>
        </w:rPr>
      </w:pPr>
      <w:r w:rsidRPr="007A1EE8">
        <w:rPr>
          <w:color w:val="000000" w:themeColor="text1"/>
          <w:sz w:val="24"/>
          <w:szCs w:val="24"/>
        </w:rPr>
        <w:t>- п</w:t>
      </w:r>
      <w:r w:rsidR="00FD3E4D" w:rsidRPr="007A1EE8">
        <w:rPr>
          <w:color w:val="000000" w:themeColor="text1"/>
          <w:sz w:val="24"/>
          <w:szCs w:val="24"/>
        </w:rPr>
        <w:t>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875EC8" w:rsidRPr="007A1EE8" w:rsidRDefault="001534DC" w:rsidP="00580CDC">
      <w:pPr>
        <w:pStyle w:val="FORMATTEXT"/>
        <w:spacing w:line="360" w:lineRule="auto"/>
        <w:ind w:firstLine="709"/>
        <w:jc w:val="both"/>
        <w:rPr>
          <w:color w:val="000000" w:themeColor="text1"/>
          <w:sz w:val="24"/>
          <w:szCs w:val="24"/>
        </w:rPr>
      </w:pPr>
      <w:r w:rsidRPr="007A1EE8">
        <w:rPr>
          <w:color w:val="000000" w:themeColor="text1"/>
          <w:sz w:val="24"/>
          <w:szCs w:val="24"/>
        </w:rPr>
        <w:t>-в</w:t>
      </w:r>
      <w:r w:rsidR="00FD3E4D" w:rsidRPr="007A1EE8">
        <w:rPr>
          <w:color w:val="000000" w:themeColor="text1"/>
          <w:sz w:val="24"/>
          <w:szCs w:val="24"/>
        </w:rPr>
        <w:t xml:space="preserve">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1534DC" w:rsidRPr="007A1EE8" w:rsidRDefault="001534DC" w:rsidP="00580CDC">
      <w:pPr>
        <w:pStyle w:val="FORMATTEXT"/>
        <w:spacing w:line="360" w:lineRule="auto"/>
        <w:ind w:firstLine="709"/>
        <w:jc w:val="both"/>
        <w:rPr>
          <w:color w:val="000000" w:themeColor="text1"/>
          <w:sz w:val="24"/>
          <w:szCs w:val="24"/>
        </w:rPr>
      </w:pPr>
      <w:r w:rsidRPr="007A1EE8">
        <w:rPr>
          <w:color w:val="000000" w:themeColor="text1"/>
          <w:sz w:val="24"/>
          <w:szCs w:val="24"/>
        </w:rPr>
        <w:t>- п</w:t>
      </w:r>
      <w:r w:rsidR="00FD3E4D" w:rsidRPr="007A1EE8">
        <w:rPr>
          <w:color w:val="000000" w:themeColor="text1"/>
          <w:sz w:val="24"/>
          <w:szCs w:val="24"/>
        </w:rPr>
        <w:t>роведения общественной экспертизы проектов муниципальных правовых актов, регулирующих развитие малого и среднего предпринимательства;</w:t>
      </w:r>
    </w:p>
    <w:p w:rsidR="00875EC8" w:rsidRPr="007A1EE8" w:rsidRDefault="00875EC8">
      <w:pPr>
        <w:pStyle w:val="FORMATTEXT"/>
        <w:ind w:firstLine="568"/>
        <w:jc w:val="both"/>
        <w:rPr>
          <w:color w:val="000000" w:themeColor="text1"/>
          <w:sz w:val="24"/>
          <w:szCs w:val="24"/>
        </w:rPr>
      </w:pPr>
    </w:p>
    <w:p w:rsidR="00875EC8" w:rsidRPr="007A1EE8" w:rsidRDefault="00FD3E4D">
      <w:pPr>
        <w:pStyle w:val="HEADERTEXT"/>
        <w:jc w:val="center"/>
        <w:rPr>
          <w:bCs/>
          <w:color w:val="000000" w:themeColor="text1"/>
          <w:sz w:val="24"/>
          <w:szCs w:val="24"/>
        </w:rPr>
      </w:pPr>
      <w:r w:rsidRPr="007A1EE8">
        <w:rPr>
          <w:bCs/>
          <w:color w:val="000000" w:themeColor="text1"/>
          <w:sz w:val="24"/>
          <w:szCs w:val="24"/>
        </w:rPr>
        <w:t xml:space="preserve"> 3. Состав координационных и совещательных органов </w:t>
      </w:r>
    </w:p>
    <w:p w:rsidR="001534DC" w:rsidRPr="007A1EE8" w:rsidRDefault="001534DC">
      <w:pPr>
        <w:pStyle w:val="HEADERTEXT"/>
        <w:jc w:val="center"/>
        <w:rPr>
          <w:bCs/>
          <w:color w:val="000000" w:themeColor="text1"/>
          <w:sz w:val="24"/>
          <w:szCs w:val="24"/>
        </w:rPr>
      </w:pPr>
    </w:p>
    <w:p w:rsidR="00875EC8" w:rsidRPr="007A1EE8" w:rsidRDefault="00FD3E4D" w:rsidP="00580CDC">
      <w:pPr>
        <w:pStyle w:val="FORMATTEXT"/>
        <w:spacing w:line="360" w:lineRule="auto"/>
        <w:ind w:firstLine="709"/>
        <w:jc w:val="both"/>
        <w:rPr>
          <w:color w:val="000000" w:themeColor="text1"/>
          <w:sz w:val="24"/>
          <w:szCs w:val="24"/>
        </w:rPr>
      </w:pPr>
      <w:r w:rsidRPr="007A1EE8">
        <w:rPr>
          <w:color w:val="000000" w:themeColor="text1"/>
          <w:sz w:val="24"/>
          <w:szCs w:val="24"/>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 Персональный состав и полномочия координационного или совещательного органа утвержда</w:t>
      </w:r>
      <w:r w:rsidR="001534DC" w:rsidRPr="007A1EE8">
        <w:rPr>
          <w:color w:val="000000" w:themeColor="text1"/>
          <w:sz w:val="24"/>
          <w:szCs w:val="24"/>
        </w:rPr>
        <w:t>ю</w:t>
      </w:r>
      <w:r w:rsidRPr="007A1EE8">
        <w:rPr>
          <w:color w:val="000000" w:themeColor="text1"/>
          <w:sz w:val="24"/>
          <w:szCs w:val="24"/>
        </w:rPr>
        <w:t xml:space="preserve">тся постановлением </w:t>
      </w:r>
      <w:r w:rsidR="001534DC" w:rsidRPr="007A1EE8">
        <w:rPr>
          <w:color w:val="000000" w:themeColor="text1"/>
          <w:sz w:val="24"/>
          <w:szCs w:val="24"/>
        </w:rPr>
        <w:t xml:space="preserve">Исполнительного комитета </w:t>
      </w:r>
      <w:r w:rsidR="00B01D5F" w:rsidRPr="007A1EE8">
        <w:rPr>
          <w:bCs/>
          <w:color w:val="000000" w:themeColor="text1"/>
          <w:sz w:val="24"/>
          <w:szCs w:val="24"/>
        </w:rPr>
        <w:t>Татарско-</w:t>
      </w:r>
      <w:proofErr w:type="spellStart"/>
      <w:r w:rsidR="00B01D5F" w:rsidRPr="007A1EE8">
        <w:rPr>
          <w:bCs/>
          <w:color w:val="000000" w:themeColor="text1"/>
          <w:sz w:val="24"/>
          <w:szCs w:val="24"/>
        </w:rPr>
        <w:t>Кандызского</w:t>
      </w:r>
      <w:proofErr w:type="spellEnd"/>
      <w:r w:rsidRPr="007A1EE8">
        <w:rPr>
          <w:color w:val="000000" w:themeColor="text1"/>
          <w:sz w:val="24"/>
          <w:szCs w:val="24"/>
        </w:rPr>
        <w:t xml:space="preserve"> сельско</w:t>
      </w:r>
      <w:r w:rsidR="0003630D" w:rsidRPr="007A1EE8">
        <w:rPr>
          <w:color w:val="000000" w:themeColor="text1"/>
          <w:sz w:val="24"/>
          <w:szCs w:val="24"/>
        </w:rPr>
        <w:t>го</w:t>
      </w:r>
      <w:r w:rsidRPr="007A1EE8">
        <w:rPr>
          <w:color w:val="000000" w:themeColor="text1"/>
          <w:sz w:val="24"/>
          <w:szCs w:val="24"/>
        </w:rPr>
        <w:t xml:space="preserve"> поселени</w:t>
      </w:r>
      <w:r w:rsidR="0003630D" w:rsidRPr="007A1EE8">
        <w:rPr>
          <w:color w:val="000000" w:themeColor="text1"/>
          <w:sz w:val="24"/>
          <w:szCs w:val="24"/>
        </w:rPr>
        <w:t>я</w:t>
      </w:r>
      <w:r w:rsidRPr="007A1EE8">
        <w:rPr>
          <w:color w:val="000000" w:themeColor="text1"/>
          <w:sz w:val="24"/>
          <w:szCs w:val="24"/>
        </w:rPr>
        <w:t xml:space="preserve">. Председателем координационного или совещательного органа является </w:t>
      </w:r>
      <w:r w:rsidR="0003630D" w:rsidRPr="007A1EE8">
        <w:rPr>
          <w:color w:val="000000" w:themeColor="text1"/>
          <w:sz w:val="24"/>
          <w:szCs w:val="24"/>
        </w:rPr>
        <w:t xml:space="preserve">руководитель </w:t>
      </w:r>
      <w:r w:rsidR="00094CEA" w:rsidRPr="007A1EE8">
        <w:rPr>
          <w:color w:val="000000" w:themeColor="text1"/>
          <w:sz w:val="24"/>
          <w:szCs w:val="24"/>
        </w:rPr>
        <w:t>И</w:t>
      </w:r>
      <w:r w:rsidR="0003630D" w:rsidRPr="007A1EE8">
        <w:rPr>
          <w:color w:val="000000" w:themeColor="text1"/>
          <w:sz w:val="24"/>
          <w:szCs w:val="24"/>
        </w:rPr>
        <w:t xml:space="preserve">сполнительного комитета </w:t>
      </w:r>
      <w:r w:rsidR="00B01D5F" w:rsidRPr="007A1EE8">
        <w:rPr>
          <w:bCs/>
          <w:color w:val="000000" w:themeColor="text1"/>
          <w:sz w:val="24"/>
          <w:szCs w:val="24"/>
        </w:rPr>
        <w:t>Татарско-</w:t>
      </w:r>
      <w:proofErr w:type="spellStart"/>
      <w:r w:rsidR="00B01D5F" w:rsidRPr="007A1EE8">
        <w:rPr>
          <w:bCs/>
          <w:color w:val="000000" w:themeColor="text1"/>
          <w:sz w:val="24"/>
          <w:szCs w:val="24"/>
        </w:rPr>
        <w:t>Кандызского</w:t>
      </w:r>
      <w:proofErr w:type="spellEnd"/>
      <w:r w:rsidRPr="007A1EE8">
        <w:rPr>
          <w:color w:val="000000" w:themeColor="text1"/>
          <w:sz w:val="24"/>
          <w:szCs w:val="24"/>
        </w:rPr>
        <w:t xml:space="preserve"> сельского поселения, при котором создается координационный или совещательный орган.</w:t>
      </w:r>
    </w:p>
    <w:p w:rsidR="00580CDC" w:rsidRPr="007A1EE8" w:rsidRDefault="00094CEA" w:rsidP="00580CDC">
      <w:pPr>
        <w:pStyle w:val="FORMATTEXT"/>
        <w:spacing w:line="360" w:lineRule="auto"/>
        <w:ind w:firstLine="709"/>
        <w:jc w:val="both"/>
        <w:rPr>
          <w:color w:val="000000"/>
          <w:sz w:val="24"/>
          <w:szCs w:val="24"/>
        </w:rPr>
      </w:pPr>
      <w:r w:rsidRPr="007A1EE8">
        <w:rPr>
          <w:color w:val="000000"/>
          <w:sz w:val="24"/>
          <w:szCs w:val="24"/>
        </w:rPr>
        <w:t xml:space="preserve">Председатель координационного или совещательного органа: </w:t>
      </w:r>
    </w:p>
    <w:p w:rsidR="00580CDC" w:rsidRPr="007A1EE8" w:rsidRDefault="00580CDC" w:rsidP="00580CDC">
      <w:pPr>
        <w:pStyle w:val="FORMATTEXT"/>
        <w:spacing w:line="360" w:lineRule="auto"/>
        <w:ind w:firstLine="709"/>
        <w:jc w:val="both"/>
        <w:rPr>
          <w:color w:val="000000"/>
          <w:sz w:val="24"/>
          <w:szCs w:val="24"/>
        </w:rPr>
      </w:pPr>
      <w:r w:rsidRPr="007A1EE8">
        <w:rPr>
          <w:color w:val="000000"/>
          <w:sz w:val="24"/>
          <w:szCs w:val="24"/>
        </w:rPr>
        <w:t xml:space="preserve">- </w:t>
      </w:r>
      <w:r w:rsidR="00094CEA" w:rsidRPr="007A1EE8">
        <w:rPr>
          <w:color w:val="000000"/>
          <w:sz w:val="24"/>
          <w:szCs w:val="24"/>
        </w:rPr>
        <w:t xml:space="preserve">формирует повестку дня заседаний координационного или совещательного органа; организует работу координационного или совещательного органа и председательствует на его заседаниях; </w:t>
      </w:r>
    </w:p>
    <w:p w:rsidR="00580CDC" w:rsidRPr="007A1EE8" w:rsidRDefault="00580CDC" w:rsidP="00580CDC">
      <w:pPr>
        <w:pStyle w:val="FORMATTEXT"/>
        <w:spacing w:line="360" w:lineRule="auto"/>
        <w:ind w:firstLine="709"/>
        <w:jc w:val="both"/>
        <w:rPr>
          <w:color w:val="000000"/>
          <w:sz w:val="24"/>
          <w:szCs w:val="24"/>
        </w:rPr>
      </w:pPr>
      <w:r w:rsidRPr="007A1EE8">
        <w:rPr>
          <w:color w:val="000000"/>
          <w:sz w:val="24"/>
          <w:szCs w:val="24"/>
        </w:rPr>
        <w:t xml:space="preserve">- </w:t>
      </w:r>
      <w:r w:rsidR="00094CEA" w:rsidRPr="007A1EE8">
        <w:rPr>
          <w:color w:val="000000"/>
          <w:sz w:val="24"/>
          <w:szCs w:val="24"/>
        </w:rPr>
        <w:t xml:space="preserve">утверждает протоколы заседаний координационного или совещательного органа; </w:t>
      </w:r>
    </w:p>
    <w:p w:rsidR="00580CDC" w:rsidRPr="007A1EE8" w:rsidRDefault="00580CDC" w:rsidP="00580CDC">
      <w:pPr>
        <w:pStyle w:val="FORMATTEXT"/>
        <w:spacing w:line="360" w:lineRule="auto"/>
        <w:ind w:firstLine="709"/>
        <w:jc w:val="both"/>
        <w:rPr>
          <w:color w:val="000000"/>
          <w:sz w:val="24"/>
          <w:szCs w:val="24"/>
        </w:rPr>
      </w:pPr>
      <w:r w:rsidRPr="007A1EE8">
        <w:rPr>
          <w:color w:val="000000"/>
          <w:sz w:val="24"/>
          <w:szCs w:val="24"/>
        </w:rPr>
        <w:t xml:space="preserve">- </w:t>
      </w:r>
      <w:r w:rsidR="00094CEA" w:rsidRPr="007A1EE8">
        <w:rPr>
          <w:color w:val="000000"/>
          <w:sz w:val="24"/>
          <w:szCs w:val="24"/>
        </w:rPr>
        <w:t xml:space="preserve">вносит предложения по изменению состава координационного или совещательного органа; </w:t>
      </w:r>
    </w:p>
    <w:p w:rsidR="00580CDC" w:rsidRPr="007A1EE8" w:rsidRDefault="00580CDC" w:rsidP="00580CDC">
      <w:pPr>
        <w:pStyle w:val="FORMATTEXT"/>
        <w:spacing w:line="360" w:lineRule="auto"/>
        <w:ind w:firstLine="709"/>
        <w:jc w:val="both"/>
        <w:rPr>
          <w:color w:val="000000"/>
          <w:sz w:val="24"/>
          <w:szCs w:val="24"/>
        </w:rPr>
      </w:pPr>
      <w:r w:rsidRPr="007A1EE8">
        <w:rPr>
          <w:color w:val="000000"/>
          <w:sz w:val="24"/>
          <w:szCs w:val="24"/>
        </w:rPr>
        <w:t xml:space="preserve">- </w:t>
      </w:r>
      <w:r w:rsidR="00094CEA" w:rsidRPr="007A1EE8">
        <w:rPr>
          <w:color w:val="000000"/>
          <w:sz w:val="24"/>
          <w:szCs w:val="24"/>
        </w:rPr>
        <w:t>направляет информацию о деятельности координационного или совещательного органа и решения координационного или совещат</w:t>
      </w:r>
      <w:r w:rsidRPr="007A1EE8">
        <w:rPr>
          <w:color w:val="000000"/>
          <w:sz w:val="24"/>
          <w:szCs w:val="24"/>
        </w:rPr>
        <w:t>ельного органа</w:t>
      </w:r>
      <w:r w:rsidR="00094CEA" w:rsidRPr="007A1EE8">
        <w:rPr>
          <w:color w:val="000000"/>
          <w:sz w:val="24"/>
          <w:szCs w:val="24"/>
        </w:rPr>
        <w:t xml:space="preserve"> руководителям заинтересованных исполнительных органов государственной власти и органам местного самоуправления </w:t>
      </w:r>
      <w:r w:rsidR="00B01D5F" w:rsidRPr="007A1EE8">
        <w:rPr>
          <w:bCs/>
          <w:color w:val="000000" w:themeColor="text1"/>
          <w:sz w:val="24"/>
          <w:szCs w:val="24"/>
        </w:rPr>
        <w:t>Татарско-</w:t>
      </w:r>
      <w:proofErr w:type="spellStart"/>
      <w:r w:rsidR="00B01D5F" w:rsidRPr="007A1EE8">
        <w:rPr>
          <w:bCs/>
          <w:color w:val="000000" w:themeColor="text1"/>
          <w:sz w:val="24"/>
          <w:szCs w:val="24"/>
        </w:rPr>
        <w:t>Кандызского</w:t>
      </w:r>
      <w:proofErr w:type="spellEnd"/>
      <w:r w:rsidR="00094CEA" w:rsidRPr="007A1EE8">
        <w:rPr>
          <w:color w:val="000000"/>
          <w:sz w:val="24"/>
          <w:szCs w:val="24"/>
        </w:rPr>
        <w:t xml:space="preserve"> сельского поселения, а также другим заинтересованным лицам;</w:t>
      </w:r>
    </w:p>
    <w:p w:rsidR="00094CEA" w:rsidRPr="007A1EE8" w:rsidRDefault="00580CDC" w:rsidP="00580CDC">
      <w:pPr>
        <w:pStyle w:val="FORMATTEXT"/>
        <w:spacing w:line="360" w:lineRule="auto"/>
        <w:ind w:firstLine="709"/>
        <w:jc w:val="both"/>
        <w:rPr>
          <w:color w:val="000000"/>
          <w:sz w:val="24"/>
          <w:szCs w:val="24"/>
        </w:rPr>
      </w:pPr>
      <w:r w:rsidRPr="007A1EE8">
        <w:rPr>
          <w:color w:val="000000"/>
          <w:sz w:val="24"/>
          <w:szCs w:val="24"/>
        </w:rPr>
        <w:t>-</w:t>
      </w:r>
      <w:r w:rsidR="00094CEA" w:rsidRPr="007A1EE8">
        <w:rPr>
          <w:color w:val="000000"/>
          <w:sz w:val="24"/>
          <w:szCs w:val="24"/>
        </w:rPr>
        <w:t xml:space="preserve"> осуществляет иные действия, необходимые для обеспечения деятельности координационного или совещательного органа.</w:t>
      </w:r>
    </w:p>
    <w:p w:rsidR="00094CEA" w:rsidRPr="007A1EE8" w:rsidRDefault="00094CEA" w:rsidP="00580CDC">
      <w:pPr>
        <w:pStyle w:val="FORMATTEXT"/>
        <w:spacing w:line="360" w:lineRule="auto"/>
        <w:ind w:firstLine="709"/>
        <w:jc w:val="both"/>
        <w:rPr>
          <w:color w:val="000000"/>
          <w:sz w:val="24"/>
          <w:szCs w:val="24"/>
        </w:rPr>
      </w:pPr>
      <w:r w:rsidRPr="007A1EE8">
        <w:rPr>
          <w:color w:val="000000"/>
          <w:sz w:val="24"/>
          <w:szCs w:val="24"/>
        </w:rPr>
        <w:t>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w:t>
      </w:r>
    </w:p>
    <w:p w:rsidR="00580CDC" w:rsidRPr="007A1EE8" w:rsidRDefault="00094CEA" w:rsidP="00580CDC">
      <w:pPr>
        <w:pStyle w:val="FORMATTEXT"/>
        <w:spacing w:line="360" w:lineRule="auto"/>
        <w:ind w:firstLine="709"/>
        <w:jc w:val="both"/>
        <w:rPr>
          <w:color w:val="000000"/>
          <w:sz w:val="24"/>
          <w:szCs w:val="24"/>
        </w:rPr>
      </w:pPr>
      <w:r w:rsidRPr="007A1EE8">
        <w:rPr>
          <w:color w:val="000000"/>
          <w:sz w:val="24"/>
          <w:szCs w:val="24"/>
        </w:rPr>
        <w:t xml:space="preserve">Заместитель председателя координационного или совещательного органа по поручению председателя координационного или совещательного органа: </w:t>
      </w:r>
      <w:r w:rsidR="00580CDC" w:rsidRPr="007A1EE8">
        <w:rPr>
          <w:color w:val="000000"/>
          <w:sz w:val="24"/>
          <w:szCs w:val="24"/>
        </w:rPr>
        <w:tab/>
      </w:r>
    </w:p>
    <w:p w:rsidR="00094CEA" w:rsidRPr="007A1EE8" w:rsidRDefault="00580CDC" w:rsidP="00580CDC">
      <w:pPr>
        <w:pStyle w:val="FORMATTEXT"/>
        <w:spacing w:line="360" w:lineRule="auto"/>
        <w:ind w:firstLine="709"/>
        <w:jc w:val="both"/>
        <w:rPr>
          <w:color w:val="000000"/>
          <w:sz w:val="24"/>
          <w:szCs w:val="24"/>
        </w:rPr>
      </w:pPr>
      <w:r w:rsidRPr="007A1EE8">
        <w:rPr>
          <w:color w:val="000000"/>
          <w:sz w:val="24"/>
          <w:szCs w:val="24"/>
        </w:rPr>
        <w:t xml:space="preserve">- </w:t>
      </w:r>
      <w:r w:rsidR="00094CEA" w:rsidRPr="007A1EE8">
        <w:rPr>
          <w:color w:val="000000"/>
          <w:sz w:val="24"/>
          <w:szCs w:val="24"/>
        </w:rPr>
        <w:t>организует подготовку и председательствует на заседании координационного или совещательного органа;</w:t>
      </w:r>
    </w:p>
    <w:p w:rsidR="00094CEA" w:rsidRPr="007A1EE8" w:rsidRDefault="00580CDC" w:rsidP="00580CDC">
      <w:pPr>
        <w:pStyle w:val="FORMATTEXT"/>
        <w:spacing w:line="360" w:lineRule="auto"/>
        <w:ind w:firstLine="709"/>
        <w:jc w:val="both"/>
        <w:rPr>
          <w:color w:val="000000"/>
          <w:sz w:val="24"/>
          <w:szCs w:val="24"/>
        </w:rPr>
      </w:pPr>
      <w:r w:rsidRPr="007A1EE8">
        <w:rPr>
          <w:color w:val="000000"/>
          <w:sz w:val="24"/>
          <w:szCs w:val="24"/>
        </w:rPr>
        <w:t xml:space="preserve">- </w:t>
      </w:r>
      <w:r w:rsidR="00094CEA" w:rsidRPr="007A1EE8">
        <w:rPr>
          <w:color w:val="000000"/>
          <w:sz w:val="24"/>
          <w:szCs w:val="24"/>
        </w:rPr>
        <w:t>представляет координационный или совещательный орган в органах государственной власти, органах местного самоуправления и некоммерческих организациях.</w:t>
      </w:r>
    </w:p>
    <w:p w:rsidR="00094CEA" w:rsidRPr="007A1EE8" w:rsidRDefault="00094CEA" w:rsidP="00580CDC">
      <w:pPr>
        <w:pStyle w:val="FORMATTEXT"/>
        <w:spacing w:line="360" w:lineRule="auto"/>
        <w:ind w:firstLine="709"/>
        <w:jc w:val="both"/>
        <w:rPr>
          <w:color w:val="000000"/>
          <w:sz w:val="24"/>
          <w:szCs w:val="24"/>
        </w:rPr>
      </w:pPr>
      <w:r w:rsidRPr="007A1EE8">
        <w:rPr>
          <w:color w:val="000000"/>
          <w:sz w:val="24"/>
          <w:szCs w:val="24"/>
        </w:rPr>
        <w:t xml:space="preserve">Секретарь координационного или совещательного органа (далее - секретарь) назначается постановлением Исполнительного комитета </w:t>
      </w:r>
      <w:r w:rsidR="00B01D5F" w:rsidRPr="007A1EE8">
        <w:rPr>
          <w:bCs/>
          <w:color w:val="000000" w:themeColor="text1"/>
          <w:sz w:val="24"/>
          <w:szCs w:val="24"/>
        </w:rPr>
        <w:t>Татарско-</w:t>
      </w:r>
      <w:proofErr w:type="spellStart"/>
      <w:r w:rsidR="00B01D5F" w:rsidRPr="007A1EE8">
        <w:rPr>
          <w:bCs/>
          <w:color w:val="000000" w:themeColor="text1"/>
          <w:sz w:val="24"/>
          <w:szCs w:val="24"/>
        </w:rPr>
        <w:t>Кандызского</w:t>
      </w:r>
      <w:proofErr w:type="spellEnd"/>
      <w:r w:rsidR="00B01D5F" w:rsidRPr="007A1EE8">
        <w:rPr>
          <w:color w:val="000000"/>
          <w:sz w:val="24"/>
          <w:szCs w:val="24"/>
        </w:rPr>
        <w:t xml:space="preserve"> </w:t>
      </w:r>
      <w:r w:rsidRPr="007A1EE8">
        <w:rPr>
          <w:color w:val="000000"/>
          <w:sz w:val="24"/>
          <w:szCs w:val="24"/>
        </w:rPr>
        <w:t xml:space="preserve">сельского поселения, при котором создается координационный или совещательный орган. </w:t>
      </w:r>
    </w:p>
    <w:p w:rsidR="00094CEA" w:rsidRPr="007A1EE8" w:rsidRDefault="00094CEA" w:rsidP="00580CDC">
      <w:pPr>
        <w:pStyle w:val="FORMATTEXT"/>
        <w:spacing w:line="360" w:lineRule="auto"/>
        <w:ind w:firstLine="709"/>
        <w:jc w:val="both"/>
        <w:rPr>
          <w:color w:val="000000"/>
          <w:sz w:val="24"/>
          <w:szCs w:val="24"/>
        </w:rPr>
      </w:pPr>
      <w:r w:rsidRPr="007A1EE8">
        <w:rPr>
          <w:color w:val="000000"/>
          <w:sz w:val="24"/>
          <w:szCs w:val="24"/>
        </w:rPr>
        <w:t>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 оповещение его членов о времени, месте проведения и повестке заседаний, ведение, оформление и хранение протоколов заседаний.</w:t>
      </w:r>
    </w:p>
    <w:p w:rsidR="00094CEA" w:rsidRPr="007A1EE8" w:rsidRDefault="00094CEA" w:rsidP="00580CDC">
      <w:pPr>
        <w:pStyle w:val="FORMATTEXT"/>
        <w:spacing w:line="360" w:lineRule="auto"/>
        <w:ind w:firstLine="709"/>
        <w:jc w:val="both"/>
        <w:rPr>
          <w:color w:val="000000"/>
          <w:sz w:val="24"/>
          <w:szCs w:val="24"/>
        </w:rPr>
      </w:pPr>
      <w:r w:rsidRPr="007A1EE8">
        <w:rPr>
          <w:color w:val="000000"/>
          <w:sz w:val="24"/>
          <w:szCs w:val="24"/>
        </w:rPr>
        <w:t>Заседания координационного или совещательного органа проводятся в соответствии с утверждаемым им планом деятельности, но не реже одного раза в полугодие. В случае необходимости и по инициативе, поддержанной не менее</w:t>
      </w:r>
      <w:proofErr w:type="gramStart"/>
      <w:r w:rsidRPr="007A1EE8">
        <w:rPr>
          <w:color w:val="000000"/>
          <w:sz w:val="24"/>
          <w:szCs w:val="24"/>
        </w:rPr>
        <w:t>,</w:t>
      </w:r>
      <w:proofErr w:type="gramEnd"/>
      <w:r w:rsidRPr="007A1EE8">
        <w:rPr>
          <w:color w:val="000000"/>
          <w:sz w:val="24"/>
          <w:szCs w:val="24"/>
        </w:rPr>
        <w:t xml:space="preserve"> чем одной третью членов координационного или совещательного органа, может быть назначено внеочередное заседание координационного или совещательного органа.</w:t>
      </w:r>
    </w:p>
    <w:p w:rsidR="00094CEA" w:rsidRPr="007A1EE8" w:rsidRDefault="00094CEA" w:rsidP="00580CDC">
      <w:pPr>
        <w:pStyle w:val="FORMATTEXT"/>
        <w:spacing w:line="360" w:lineRule="auto"/>
        <w:ind w:firstLine="709"/>
        <w:jc w:val="both"/>
        <w:rPr>
          <w:color w:val="000000" w:themeColor="text1"/>
          <w:sz w:val="24"/>
          <w:szCs w:val="24"/>
        </w:rPr>
      </w:pPr>
      <w:r w:rsidRPr="007A1EE8">
        <w:rPr>
          <w:color w:val="000000"/>
          <w:sz w:val="24"/>
          <w:szCs w:val="24"/>
        </w:rPr>
        <w:t>Руководство заседанием координационного или совещательного органа осуществляет председатель. В отсутствие председателя заседание проводит его заместитель.</w:t>
      </w:r>
    </w:p>
    <w:p w:rsidR="00875EC8" w:rsidRPr="007A1EE8" w:rsidRDefault="00386FA8" w:rsidP="00580CDC">
      <w:pPr>
        <w:pStyle w:val="HEADERTEXT"/>
        <w:spacing w:line="360" w:lineRule="auto"/>
        <w:ind w:firstLine="709"/>
        <w:jc w:val="both"/>
        <w:rPr>
          <w:bCs/>
          <w:color w:val="000000"/>
          <w:sz w:val="24"/>
          <w:szCs w:val="24"/>
        </w:rPr>
      </w:pPr>
      <w:r w:rsidRPr="007A1EE8">
        <w:rPr>
          <w:bCs/>
          <w:color w:val="000000"/>
          <w:sz w:val="24"/>
          <w:szCs w:val="24"/>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не входящие в состав координационного или совещательного органа.</w:t>
      </w:r>
    </w:p>
    <w:p w:rsidR="00386FA8" w:rsidRPr="007A1EE8" w:rsidRDefault="00386FA8" w:rsidP="00580CDC">
      <w:pPr>
        <w:pStyle w:val="HEADERTEXT"/>
        <w:spacing w:line="360" w:lineRule="auto"/>
        <w:ind w:firstLine="709"/>
        <w:jc w:val="both"/>
        <w:rPr>
          <w:bCs/>
          <w:color w:val="000000"/>
          <w:sz w:val="24"/>
          <w:szCs w:val="24"/>
        </w:rPr>
      </w:pPr>
      <w:r w:rsidRPr="007A1EE8">
        <w:rPr>
          <w:bCs/>
          <w:color w:val="000000"/>
          <w:sz w:val="24"/>
          <w:szCs w:val="24"/>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386FA8" w:rsidRPr="007A1EE8" w:rsidRDefault="00386FA8" w:rsidP="00386FA8">
      <w:pPr>
        <w:pStyle w:val="HEADERTEXT"/>
        <w:spacing w:line="360" w:lineRule="auto"/>
        <w:ind w:firstLine="568"/>
        <w:jc w:val="both"/>
        <w:rPr>
          <w:bCs/>
          <w:color w:val="000000" w:themeColor="text1"/>
          <w:sz w:val="24"/>
          <w:szCs w:val="24"/>
        </w:rPr>
      </w:pPr>
    </w:p>
    <w:p w:rsidR="00875EC8" w:rsidRPr="007A1EE8" w:rsidRDefault="00FD3E4D">
      <w:pPr>
        <w:pStyle w:val="HEADERTEXT"/>
        <w:jc w:val="center"/>
        <w:rPr>
          <w:bCs/>
          <w:color w:val="000000" w:themeColor="text1"/>
          <w:sz w:val="24"/>
          <w:szCs w:val="24"/>
        </w:rPr>
      </w:pPr>
      <w:r w:rsidRPr="007A1EE8">
        <w:rPr>
          <w:bCs/>
          <w:color w:val="000000" w:themeColor="text1"/>
          <w:sz w:val="24"/>
          <w:szCs w:val="24"/>
        </w:rPr>
        <w:t xml:space="preserve"> 4. Обеспечение деятельности координационных и совещательных органов </w:t>
      </w:r>
    </w:p>
    <w:p w:rsidR="0003630D" w:rsidRPr="007A1EE8" w:rsidRDefault="0003630D">
      <w:pPr>
        <w:pStyle w:val="HEADERTEXT"/>
        <w:jc w:val="center"/>
        <w:rPr>
          <w:bCs/>
          <w:color w:val="000000" w:themeColor="text1"/>
          <w:sz w:val="24"/>
          <w:szCs w:val="24"/>
        </w:rPr>
      </w:pPr>
    </w:p>
    <w:p w:rsidR="00875EC8" w:rsidRPr="007A1EE8" w:rsidRDefault="00FD3E4D" w:rsidP="00580CDC">
      <w:pPr>
        <w:pStyle w:val="FORMATTEXT"/>
        <w:spacing w:line="360" w:lineRule="auto"/>
        <w:ind w:firstLine="709"/>
        <w:jc w:val="both"/>
        <w:rPr>
          <w:color w:val="000000" w:themeColor="text1"/>
          <w:sz w:val="24"/>
          <w:szCs w:val="24"/>
        </w:rPr>
      </w:pPr>
      <w:r w:rsidRPr="007A1EE8">
        <w:rPr>
          <w:color w:val="000000" w:themeColor="text1"/>
          <w:sz w:val="24"/>
          <w:szCs w:val="24"/>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875EC8" w:rsidRPr="007A1EE8" w:rsidRDefault="00386FA8" w:rsidP="00580CDC">
      <w:pPr>
        <w:pStyle w:val="FORMATTEXT"/>
        <w:spacing w:line="360" w:lineRule="auto"/>
        <w:ind w:firstLine="709"/>
        <w:jc w:val="both"/>
        <w:rPr>
          <w:color w:val="000000" w:themeColor="text1"/>
          <w:sz w:val="24"/>
          <w:szCs w:val="24"/>
        </w:rPr>
      </w:pPr>
      <w:r w:rsidRPr="007A1EE8">
        <w:rPr>
          <w:color w:val="000000"/>
          <w:sz w:val="24"/>
          <w:szCs w:val="24"/>
        </w:rPr>
        <w:t xml:space="preserve">Организационно-техническое обеспечение деятельности координационного или совещательного органа, в том числе размещение в информационных системах общего пользования информации о создании координационного или совещательного органа, дате и месте проведения его заседания, повестке дня и решениях, осуществляется Исполнительным комитетом </w:t>
      </w:r>
      <w:r w:rsidR="00B01D5F" w:rsidRPr="007A1EE8">
        <w:rPr>
          <w:bCs/>
          <w:color w:val="000000" w:themeColor="text1"/>
          <w:sz w:val="24"/>
          <w:szCs w:val="24"/>
        </w:rPr>
        <w:t>Татарско-</w:t>
      </w:r>
      <w:proofErr w:type="spellStart"/>
      <w:r w:rsidR="00B01D5F" w:rsidRPr="007A1EE8">
        <w:rPr>
          <w:bCs/>
          <w:color w:val="000000" w:themeColor="text1"/>
          <w:sz w:val="24"/>
          <w:szCs w:val="24"/>
        </w:rPr>
        <w:t>Кандызского</w:t>
      </w:r>
      <w:proofErr w:type="spellEnd"/>
      <w:r w:rsidRPr="007A1EE8">
        <w:rPr>
          <w:color w:val="000000"/>
          <w:sz w:val="24"/>
          <w:szCs w:val="24"/>
        </w:rPr>
        <w:t xml:space="preserve"> сельского поселения</w:t>
      </w:r>
      <w:r w:rsidR="00FD3E4D" w:rsidRPr="007A1EE8">
        <w:rPr>
          <w:color w:val="000000" w:themeColor="text1"/>
          <w:sz w:val="24"/>
          <w:szCs w:val="24"/>
        </w:rPr>
        <w:t>. Регламент работы координационного или совещательного органа утверждается на его заседании.</w:t>
      </w:r>
    </w:p>
    <w:p w:rsidR="00BB20C6" w:rsidRPr="007A1EE8" w:rsidRDefault="00BB20C6" w:rsidP="0003630D">
      <w:pPr>
        <w:pStyle w:val="FORMATTEXT"/>
        <w:spacing w:line="360" w:lineRule="auto"/>
        <w:ind w:firstLine="568"/>
        <w:jc w:val="both"/>
        <w:rPr>
          <w:color w:val="000000" w:themeColor="text1"/>
          <w:sz w:val="24"/>
          <w:szCs w:val="24"/>
        </w:rPr>
      </w:pPr>
    </w:p>
    <w:p w:rsidR="00FD3E4D" w:rsidRPr="007A1EE8" w:rsidRDefault="00580CDC" w:rsidP="00580CDC">
      <w:pPr>
        <w:pStyle w:val="FORMATTEXT"/>
        <w:spacing w:line="360" w:lineRule="auto"/>
        <w:jc w:val="center"/>
        <w:rPr>
          <w:color w:val="000000" w:themeColor="text1"/>
          <w:sz w:val="24"/>
          <w:szCs w:val="24"/>
        </w:rPr>
      </w:pPr>
      <w:r w:rsidRPr="007A1EE8">
        <w:rPr>
          <w:color w:val="000000" w:themeColor="text1"/>
          <w:sz w:val="24"/>
          <w:szCs w:val="24"/>
        </w:rPr>
        <w:t>________________</w:t>
      </w:r>
    </w:p>
    <w:sectPr w:rsidR="00FD3E4D" w:rsidRPr="007A1EE8" w:rsidSect="007A1EE8">
      <w:type w:val="continuous"/>
      <w:pgSz w:w="11907" w:h="16840"/>
      <w:pgMar w:top="1134" w:right="567" w:bottom="1134"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064" w:rsidRDefault="00040064">
      <w:pPr>
        <w:spacing w:after="0" w:line="240" w:lineRule="auto"/>
      </w:pPr>
      <w:r>
        <w:separator/>
      </w:r>
    </w:p>
  </w:endnote>
  <w:endnote w:type="continuationSeparator" w:id="0">
    <w:p w:rsidR="00040064" w:rsidRDefault="00040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064" w:rsidRDefault="00040064">
      <w:pPr>
        <w:spacing w:after="0" w:line="240" w:lineRule="auto"/>
      </w:pPr>
      <w:r>
        <w:separator/>
      </w:r>
    </w:p>
  </w:footnote>
  <w:footnote w:type="continuationSeparator" w:id="0">
    <w:p w:rsidR="00040064" w:rsidRDefault="000400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D4"/>
    <w:rsid w:val="0003630D"/>
    <w:rsid w:val="00040064"/>
    <w:rsid w:val="00094CEA"/>
    <w:rsid w:val="000A0FFF"/>
    <w:rsid w:val="001534DC"/>
    <w:rsid w:val="002D4038"/>
    <w:rsid w:val="00386FA8"/>
    <w:rsid w:val="00415760"/>
    <w:rsid w:val="004F00DD"/>
    <w:rsid w:val="00531994"/>
    <w:rsid w:val="00580CDC"/>
    <w:rsid w:val="0062444D"/>
    <w:rsid w:val="0063060B"/>
    <w:rsid w:val="007A1EE8"/>
    <w:rsid w:val="008336EE"/>
    <w:rsid w:val="00863CD9"/>
    <w:rsid w:val="00863D11"/>
    <w:rsid w:val="00875EC8"/>
    <w:rsid w:val="008E0F17"/>
    <w:rsid w:val="009207D4"/>
    <w:rsid w:val="00981D1B"/>
    <w:rsid w:val="009B6F82"/>
    <w:rsid w:val="00A06E12"/>
    <w:rsid w:val="00A8562A"/>
    <w:rsid w:val="00B01D5F"/>
    <w:rsid w:val="00B27597"/>
    <w:rsid w:val="00B778BE"/>
    <w:rsid w:val="00BA369A"/>
    <w:rsid w:val="00BB20C6"/>
    <w:rsid w:val="00BD03D2"/>
    <w:rsid w:val="00BD7DA4"/>
    <w:rsid w:val="00BE3F09"/>
    <w:rsid w:val="00C22144"/>
    <w:rsid w:val="00C83C87"/>
    <w:rsid w:val="00C96C38"/>
    <w:rsid w:val="00E96813"/>
    <w:rsid w:val="00F163F7"/>
    <w:rsid w:val="00F267B3"/>
    <w:rsid w:val="00F60132"/>
    <w:rsid w:val="00FD3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8889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vt:lpstr>
    </vt:vector>
  </TitlesOfParts>
  <Company>SPecialiST RePack</Company>
  <LinksUpToDate>false</LinksUpToDate>
  <CharactersWithSpaces>10428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dc:title>
  <dc:creator>Таня Алатырева</dc:creator>
  <cp:lastModifiedBy>Таня Алатырева</cp:lastModifiedBy>
  <cp:revision>2</cp:revision>
  <dcterms:created xsi:type="dcterms:W3CDTF">2021-05-21T06:05:00Z</dcterms:created>
  <dcterms:modified xsi:type="dcterms:W3CDTF">2021-05-21T06:05:00Z</dcterms:modified>
</cp:coreProperties>
</file>