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AD6CDC" w:rsidRPr="00984DCD" w:rsidTr="008606D9">
        <w:trPr>
          <w:trHeight w:val="1221"/>
        </w:trPr>
        <w:tc>
          <w:tcPr>
            <w:tcW w:w="4400" w:type="dxa"/>
          </w:tcPr>
          <w:p w:rsidR="00AD6CDC" w:rsidRPr="00984DCD" w:rsidRDefault="00AD6CDC" w:rsidP="008606D9">
            <w:pPr>
              <w:pStyle w:val="a5"/>
              <w:spacing w:before="23" w:after="23"/>
              <w:contextualSpacing/>
              <w:rPr>
                <w:rFonts w:ascii="Arial" w:hAnsi="Arial" w:cs="Arial"/>
                <w:b w:val="0"/>
                <w:sz w:val="24"/>
                <w:lang w:val="ru-RU"/>
              </w:rPr>
            </w:pPr>
            <w:r w:rsidRPr="00984DCD">
              <w:rPr>
                <w:rFonts w:ascii="Arial" w:hAnsi="Arial" w:cs="Arial"/>
                <w:b w:val="0"/>
                <w:sz w:val="24"/>
                <w:lang w:val="ru-RU"/>
              </w:rPr>
              <w:t>ИСПОЛНИТЕЛЬН</w:t>
            </w:r>
            <w:r w:rsidR="00732FC9" w:rsidRPr="00984DCD">
              <w:rPr>
                <w:rFonts w:ascii="Arial" w:hAnsi="Arial" w:cs="Arial"/>
                <w:b w:val="0"/>
                <w:sz w:val="24"/>
                <w:lang w:val="ru-RU"/>
              </w:rPr>
              <w:t>ЫЙ</w:t>
            </w:r>
            <w:r w:rsidRPr="00984DCD">
              <w:rPr>
                <w:rFonts w:ascii="Arial" w:hAnsi="Arial" w:cs="Arial"/>
                <w:b w:val="0"/>
                <w:sz w:val="24"/>
                <w:lang w:val="ru-RU"/>
              </w:rPr>
              <w:t xml:space="preserve"> КОМИТЕТ</w:t>
            </w:r>
          </w:p>
          <w:p w:rsidR="00AD6CDC" w:rsidRPr="00984DCD" w:rsidRDefault="00AD6CDC" w:rsidP="008606D9">
            <w:pPr>
              <w:spacing w:before="23" w:after="23"/>
              <w:contextualSpacing/>
              <w:jc w:val="center"/>
              <w:rPr>
                <w:rFonts w:ascii="Arial" w:hAnsi="Arial" w:cs="Arial"/>
              </w:rPr>
            </w:pPr>
            <w:r w:rsidRPr="00984DCD">
              <w:rPr>
                <w:rFonts w:ascii="Arial" w:hAnsi="Arial" w:cs="Arial"/>
              </w:rPr>
              <w:t>МУНИЦИПАЛЬНОГО ОБРАЗОВАНИЯ «ГОРОД БАВЛЫ»</w:t>
            </w:r>
          </w:p>
          <w:p w:rsidR="00AD6CDC" w:rsidRPr="00984DCD" w:rsidRDefault="00AD6CDC" w:rsidP="008606D9">
            <w:pPr>
              <w:spacing w:before="23" w:after="23"/>
              <w:contextualSpacing/>
              <w:jc w:val="center"/>
              <w:rPr>
                <w:rFonts w:ascii="Arial" w:hAnsi="Arial" w:cs="Arial"/>
              </w:rPr>
            </w:pPr>
            <w:r w:rsidRPr="00984DCD">
              <w:rPr>
                <w:rFonts w:ascii="Arial" w:hAnsi="Arial" w:cs="Arial"/>
              </w:rPr>
              <w:t xml:space="preserve"> РЕСПУБЛИКИ ТАТАРСТАН</w:t>
            </w:r>
          </w:p>
        </w:tc>
        <w:tc>
          <w:tcPr>
            <w:tcW w:w="1100" w:type="dxa"/>
            <w:gridSpan w:val="2"/>
          </w:tcPr>
          <w:p w:rsidR="00AD6CDC" w:rsidRPr="00984DCD" w:rsidRDefault="00AD6CDC" w:rsidP="008606D9">
            <w:pPr>
              <w:spacing w:line="264" w:lineRule="auto"/>
              <w:jc w:val="center"/>
              <w:rPr>
                <w:rFonts w:ascii="Arial" w:hAnsi="Arial" w:cs="Arial"/>
              </w:rPr>
            </w:pPr>
          </w:p>
          <w:p w:rsidR="00AD6CDC" w:rsidRPr="00984DCD" w:rsidRDefault="00AD6CDC" w:rsidP="008606D9">
            <w:pPr>
              <w:spacing w:line="264" w:lineRule="auto"/>
              <w:jc w:val="center"/>
              <w:rPr>
                <w:rFonts w:ascii="Arial" w:hAnsi="Arial" w:cs="Arial"/>
              </w:rPr>
            </w:pPr>
          </w:p>
          <w:p w:rsidR="00AD6CDC" w:rsidRPr="00984DCD" w:rsidRDefault="00AD6CDC" w:rsidP="008606D9">
            <w:pPr>
              <w:jc w:val="center"/>
              <w:rPr>
                <w:rFonts w:ascii="Arial" w:hAnsi="Arial" w:cs="Arial"/>
              </w:rPr>
            </w:pPr>
          </w:p>
          <w:p w:rsidR="00AD6CDC" w:rsidRPr="00984DCD" w:rsidRDefault="00AD6CDC" w:rsidP="008606D9">
            <w:pPr>
              <w:spacing w:line="264" w:lineRule="auto"/>
              <w:jc w:val="center"/>
              <w:rPr>
                <w:rFonts w:ascii="Arial" w:hAnsi="Arial" w:cs="Arial"/>
              </w:rPr>
            </w:pPr>
          </w:p>
        </w:tc>
        <w:tc>
          <w:tcPr>
            <w:tcW w:w="4200" w:type="dxa"/>
            <w:shd w:val="clear" w:color="auto" w:fill="auto"/>
          </w:tcPr>
          <w:p w:rsidR="00AD6CDC" w:rsidRPr="00984DCD" w:rsidRDefault="00AD6CDC" w:rsidP="008606D9">
            <w:pPr>
              <w:pStyle w:val="2"/>
              <w:spacing w:before="23" w:after="23"/>
              <w:rPr>
                <w:rFonts w:ascii="Arial" w:hAnsi="Arial" w:cs="Arial"/>
                <w:b w:val="0"/>
                <w:sz w:val="24"/>
                <w:szCs w:val="24"/>
              </w:rPr>
            </w:pPr>
            <w:r w:rsidRPr="00984DCD">
              <w:rPr>
                <w:rFonts w:ascii="Arial" w:hAnsi="Arial" w:cs="Arial"/>
                <w:b w:val="0"/>
                <w:sz w:val="24"/>
                <w:szCs w:val="24"/>
              </w:rPr>
              <w:t>ТАТАРСТАН РЕСПУБЛИКАСЫ</w:t>
            </w:r>
            <w:r w:rsidRPr="00984DCD">
              <w:rPr>
                <w:rFonts w:ascii="Arial" w:hAnsi="Arial" w:cs="Arial"/>
                <w:b w:val="0"/>
                <w:sz w:val="24"/>
                <w:szCs w:val="24"/>
                <w:lang w:val="ar-SA"/>
              </w:rPr>
              <w:t xml:space="preserve"> </w:t>
            </w:r>
            <w:r w:rsidRPr="00984DCD">
              <w:rPr>
                <w:rFonts w:ascii="Arial" w:hAnsi="Arial" w:cs="Arial"/>
                <w:b w:val="0"/>
                <w:sz w:val="24"/>
                <w:szCs w:val="24"/>
              </w:rPr>
              <w:t>«</w:t>
            </w:r>
            <w:r w:rsidRPr="00984DCD">
              <w:rPr>
                <w:rFonts w:ascii="Arial" w:hAnsi="Arial" w:cs="Arial"/>
                <w:b w:val="0"/>
                <w:sz w:val="24"/>
                <w:szCs w:val="24"/>
                <w:lang w:val="ar-SA"/>
              </w:rPr>
              <w:t>БАУЛЫ</w:t>
            </w:r>
            <w:r w:rsidRPr="00984DCD">
              <w:rPr>
                <w:rFonts w:ascii="Arial" w:hAnsi="Arial" w:cs="Arial"/>
                <w:b w:val="0"/>
                <w:sz w:val="24"/>
                <w:szCs w:val="24"/>
              </w:rPr>
              <w:t xml:space="preserve"> </w:t>
            </w:r>
            <w:proofErr w:type="gramStart"/>
            <w:r w:rsidRPr="00984DCD">
              <w:rPr>
                <w:rFonts w:ascii="Arial" w:hAnsi="Arial" w:cs="Arial"/>
                <w:b w:val="0"/>
                <w:sz w:val="24"/>
                <w:szCs w:val="24"/>
              </w:rPr>
              <w:t>Ш</w:t>
            </w:r>
            <w:proofErr w:type="gramEnd"/>
            <w:r w:rsidRPr="00984DCD">
              <w:rPr>
                <w:rFonts w:ascii="Arial" w:hAnsi="Arial" w:cs="Arial"/>
                <w:b w:val="0"/>
                <w:sz w:val="24"/>
                <w:szCs w:val="24"/>
              </w:rPr>
              <w:t>ӘҺӘРЕ»</w:t>
            </w:r>
          </w:p>
          <w:p w:rsidR="00AD6CDC" w:rsidRPr="00984DCD" w:rsidRDefault="00AD6CDC" w:rsidP="008606D9">
            <w:pPr>
              <w:pStyle w:val="2"/>
              <w:spacing w:before="23" w:after="23"/>
              <w:rPr>
                <w:rFonts w:ascii="Arial" w:hAnsi="Arial" w:cs="Arial"/>
                <w:b w:val="0"/>
                <w:sz w:val="24"/>
                <w:szCs w:val="24"/>
              </w:rPr>
            </w:pPr>
            <w:r w:rsidRPr="00984DCD">
              <w:rPr>
                <w:rFonts w:ascii="Arial" w:hAnsi="Arial" w:cs="Arial"/>
                <w:b w:val="0"/>
                <w:sz w:val="24"/>
                <w:szCs w:val="24"/>
                <w:lang w:val="tt-RU"/>
              </w:rPr>
              <w:t>МУНИ</w:t>
            </w:r>
            <w:r w:rsidRPr="00984DCD">
              <w:rPr>
                <w:rFonts w:ascii="Arial" w:hAnsi="Arial" w:cs="Arial"/>
                <w:b w:val="0"/>
                <w:sz w:val="24"/>
                <w:szCs w:val="24"/>
              </w:rPr>
              <w:t>Ц</w:t>
            </w:r>
            <w:r w:rsidRPr="00984DCD">
              <w:rPr>
                <w:rFonts w:ascii="Arial" w:hAnsi="Arial" w:cs="Arial"/>
                <w:b w:val="0"/>
                <w:sz w:val="24"/>
                <w:szCs w:val="24"/>
                <w:lang w:val="tt-RU"/>
              </w:rPr>
              <w:t xml:space="preserve">ИПАЛЬ </w:t>
            </w:r>
            <w:r w:rsidRPr="00984DCD">
              <w:rPr>
                <w:rFonts w:ascii="Arial" w:hAnsi="Arial" w:cs="Arial"/>
                <w:b w:val="0"/>
                <w:sz w:val="24"/>
                <w:szCs w:val="24"/>
              </w:rPr>
              <w:t xml:space="preserve">БЕРӘМЛЕГЕ </w:t>
            </w:r>
          </w:p>
          <w:p w:rsidR="00AD6CDC" w:rsidRPr="00984DCD" w:rsidRDefault="00AD6CDC" w:rsidP="00EC6604">
            <w:pPr>
              <w:pStyle w:val="2"/>
              <w:spacing w:before="23" w:after="23"/>
              <w:contextualSpacing/>
              <w:rPr>
                <w:rFonts w:ascii="Arial" w:hAnsi="Arial" w:cs="Arial"/>
                <w:b w:val="0"/>
                <w:sz w:val="24"/>
                <w:szCs w:val="24"/>
              </w:rPr>
            </w:pPr>
            <w:r w:rsidRPr="00984DCD">
              <w:rPr>
                <w:rFonts w:ascii="Arial" w:hAnsi="Arial" w:cs="Arial"/>
                <w:b w:val="0"/>
                <w:sz w:val="24"/>
                <w:szCs w:val="24"/>
              </w:rPr>
              <w:t>БАШКАРМА КОМИТЕТЫ</w:t>
            </w:r>
          </w:p>
        </w:tc>
      </w:tr>
      <w:tr w:rsidR="00AD6CDC" w:rsidRPr="00984DCD" w:rsidTr="008606D9">
        <w:trPr>
          <w:trHeight w:hRule="exact" w:val="387"/>
        </w:trPr>
        <w:tc>
          <w:tcPr>
            <w:tcW w:w="9700" w:type="dxa"/>
            <w:gridSpan w:val="4"/>
          </w:tcPr>
          <w:p w:rsidR="00AD6CDC" w:rsidRPr="00984DCD" w:rsidRDefault="00AD6CDC" w:rsidP="008606D9">
            <w:pPr>
              <w:pBdr>
                <w:bottom w:val="single" w:sz="18" w:space="1" w:color="auto"/>
                <w:between w:val="single" w:sz="2" w:space="1" w:color="auto"/>
              </w:pBdr>
              <w:contextualSpacing/>
              <w:jc w:val="center"/>
              <w:rPr>
                <w:rFonts w:ascii="Arial" w:hAnsi="Arial" w:cs="Arial"/>
                <w:lang w:val="en-US"/>
              </w:rPr>
            </w:pPr>
          </w:p>
          <w:p w:rsidR="00AD6CDC" w:rsidRPr="00984DCD" w:rsidRDefault="00AD6CDC" w:rsidP="008606D9">
            <w:pPr>
              <w:jc w:val="center"/>
              <w:rPr>
                <w:rFonts w:ascii="Arial" w:hAnsi="Arial" w:cs="Arial"/>
                <w:lang w:val="en-US"/>
              </w:rPr>
            </w:pPr>
          </w:p>
        </w:tc>
      </w:tr>
      <w:tr w:rsidR="00AD6CDC" w:rsidRPr="00984DCD" w:rsidTr="008606D9">
        <w:trPr>
          <w:trHeight w:val="413"/>
        </w:trPr>
        <w:tc>
          <w:tcPr>
            <w:tcW w:w="4850" w:type="dxa"/>
            <w:gridSpan w:val="2"/>
            <w:vAlign w:val="bottom"/>
          </w:tcPr>
          <w:p w:rsidR="00AD6CDC" w:rsidRPr="00984DCD" w:rsidRDefault="00AD6CDC" w:rsidP="00396340">
            <w:pPr>
              <w:rPr>
                <w:rFonts w:ascii="Arial" w:hAnsi="Arial" w:cs="Arial"/>
              </w:rPr>
            </w:pPr>
            <w:r w:rsidRPr="00984DCD">
              <w:rPr>
                <w:rFonts w:ascii="Arial" w:hAnsi="Arial" w:cs="Arial"/>
              </w:rPr>
              <w:t xml:space="preserve">               </w:t>
            </w:r>
            <w:r w:rsidR="00396340" w:rsidRPr="00984DCD">
              <w:rPr>
                <w:rFonts w:ascii="Arial" w:hAnsi="Arial" w:cs="Arial"/>
              </w:rPr>
              <w:t>ПОСТАНОВЛ</w:t>
            </w:r>
            <w:r w:rsidRPr="00984DCD">
              <w:rPr>
                <w:rFonts w:ascii="Arial" w:hAnsi="Arial" w:cs="Arial"/>
              </w:rPr>
              <w:t>ЕНИЕ</w:t>
            </w:r>
          </w:p>
        </w:tc>
        <w:tc>
          <w:tcPr>
            <w:tcW w:w="4850" w:type="dxa"/>
            <w:gridSpan w:val="2"/>
            <w:vAlign w:val="bottom"/>
          </w:tcPr>
          <w:p w:rsidR="00AD6CDC" w:rsidRPr="00984DCD" w:rsidRDefault="00AD6CDC" w:rsidP="008606D9">
            <w:pPr>
              <w:jc w:val="center"/>
              <w:rPr>
                <w:rFonts w:ascii="Arial" w:hAnsi="Arial" w:cs="Arial"/>
              </w:rPr>
            </w:pPr>
            <w:r w:rsidRPr="00984DCD">
              <w:rPr>
                <w:rFonts w:ascii="Arial" w:hAnsi="Arial" w:cs="Arial"/>
              </w:rPr>
              <w:t xml:space="preserve">         </w:t>
            </w:r>
            <w:r w:rsidR="00396340" w:rsidRPr="00984DCD">
              <w:rPr>
                <w:rFonts w:ascii="Arial" w:hAnsi="Arial" w:cs="Arial"/>
              </w:rPr>
              <w:t>КАРАР</w:t>
            </w:r>
          </w:p>
        </w:tc>
      </w:tr>
      <w:tr w:rsidR="00AD6CDC" w:rsidRPr="00984DCD" w:rsidTr="008606D9">
        <w:trPr>
          <w:trHeight w:val="413"/>
        </w:trPr>
        <w:tc>
          <w:tcPr>
            <w:tcW w:w="9700" w:type="dxa"/>
            <w:gridSpan w:val="4"/>
            <w:vAlign w:val="bottom"/>
          </w:tcPr>
          <w:p w:rsidR="00AD6CDC" w:rsidRPr="00984DCD" w:rsidRDefault="00AD6CDC" w:rsidP="008606D9">
            <w:pPr>
              <w:spacing w:line="120" w:lineRule="auto"/>
              <w:rPr>
                <w:rFonts w:ascii="Arial" w:hAnsi="Arial" w:cs="Arial"/>
              </w:rPr>
            </w:pPr>
          </w:p>
          <w:p w:rsidR="00AD6CDC" w:rsidRPr="00984DCD" w:rsidRDefault="00AD6CDC" w:rsidP="008606D9">
            <w:pPr>
              <w:spacing w:line="120" w:lineRule="auto"/>
              <w:rPr>
                <w:rFonts w:ascii="Arial" w:hAnsi="Arial" w:cs="Arial"/>
              </w:rPr>
            </w:pPr>
            <w:r w:rsidRPr="00984DCD">
              <w:rPr>
                <w:rFonts w:ascii="Arial" w:hAnsi="Arial" w:cs="Arial"/>
              </w:rPr>
              <w:t xml:space="preserve">           </w:t>
            </w:r>
          </w:p>
          <w:p w:rsidR="00AD6CDC" w:rsidRPr="00984DCD" w:rsidRDefault="00AD6CDC" w:rsidP="003C7528">
            <w:pPr>
              <w:rPr>
                <w:rFonts w:ascii="Arial" w:hAnsi="Arial" w:cs="Arial"/>
              </w:rPr>
            </w:pPr>
            <w:r w:rsidRPr="00984DCD">
              <w:rPr>
                <w:rFonts w:ascii="Arial" w:hAnsi="Arial" w:cs="Arial"/>
              </w:rPr>
              <w:t xml:space="preserve">              </w:t>
            </w:r>
          </w:p>
        </w:tc>
      </w:tr>
    </w:tbl>
    <w:p w:rsidR="00335F03" w:rsidRPr="00984DCD" w:rsidRDefault="003C7528" w:rsidP="003C7528">
      <w:pPr>
        <w:tabs>
          <w:tab w:val="left" w:pos="3510"/>
        </w:tabs>
        <w:spacing w:line="120" w:lineRule="auto"/>
        <w:rPr>
          <w:rFonts w:ascii="Arial" w:hAnsi="Arial" w:cs="Arial"/>
        </w:rPr>
      </w:pPr>
      <w:r>
        <w:rPr>
          <w:rFonts w:ascii="Arial" w:hAnsi="Arial" w:cs="Arial"/>
        </w:rPr>
        <w:tab/>
      </w:r>
    </w:p>
    <w:p w:rsidR="00BF3B76" w:rsidRPr="00984DCD" w:rsidRDefault="00BF3B76" w:rsidP="00BF3B76">
      <w:pPr>
        <w:jc w:val="both"/>
        <w:rPr>
          <w:rFonts w:ascii="Arial" w:hAnsi="Arial" w:cs="Arial"/>
        </w:rPr>
      </w:pPr>
    </w:p>
    <w:p w:rsidR="007C06F8" w:rsidRPr="00984DCD" w:rsidRDefault="007C06F8" w:rsidP="007C06F8">
      <w:pPr>
        <w:pStyle w:val="HEADERTEXT"/>
        <w:rPr>
          <w:bCs/>
          <w:color w:val="000000"/>
          <w:sz w:val="24"/>
          <w:szCs w:val="24"/>
        </w:rPr>
      </w:pPr>
      <w:bookmarkStart w:id="0" w:name="_GoBack"/>
      <w:r w:rsidRPr="00984DCD">
        <w:rPr>
          <w:bCs/>
          <w:color w:val="000000"/>
          <w:sz w:val="24"/>
          <w:szCs w:val="24"/>
        </w:rPr>
        <w:t xml:space="preserve">Об утверждении Положения о порядке </w:t>
      </w:r>
    </w:p>
    <w:p w:rsidR="007C06F8" w:rsidRPr="00984DCD" w:rsidRDefault="007C06F8" w:rsidP="007C06F8">
      <w:pPr>
        <w:pStyle w:val="HEADERTEXT"/>
        <w:rPr>
          <w:bCs/>
          <w:color w:val="000000"/>
          <w:sz w:val="24"/>
          <w:szCs w:val="24"/>
        </w:rPr>
      </w:pPr>
      <w:r w:rsidRPr="00984DCD">
        <w:rPr>
          <w:bCs/>
          <w:color w:val="000000"/>
          <w:sz w:val="24"/>
          <w:szCs w:val="24"/>
        </w:rPr>
        <w:t xml:space="preserve">размещения </w:t>
      </w:r>
      <w:proofErr w:type="gramStart"/>
      <w:r w:rsidRPr="00984DCD">
        <w:rPr>
          <w:bCs/>
          <w:color w:val="000000"/>
          <w:sz w:val="24"/>
          <w:szCs w:val="24"/>
        </w:rPr>
        <w:t>нестационарных</w:t>
      </w:r>
      <w:proofErr w:type="gramEnd"/>
      <w:r w:rsidRPr="00984DCD">
        <w:rPr>
          <w:bCs/>
          <w:color w:val="000000"/>
          <w:sz w:val="24"/>
          <w:szCs w:val="24"/>
        </w:rPr>
        <w:t xml:space="preserve"> торговых</w:t>
      </w:r>
    </w:p>
    <w:p w:rsidR="007C06F8" w:rsidRPr="00984DCD" w:rsidRDefault="007C06F8" w:rsidP="007C06F8">
      <w:pPr>
        <w:pStyle w:val="HEADERTEXT"/>
        <w:rPr>
          <w:bCs/>
          <w:color w:val="000000"/>
          <w:sz w:val="24"/>
          <w:szCs w:val="24"/>
        </w:rPr>
      </w:pPr>
      <w:r w:rsidRPr="00984DCD">
        <w:rPr>
          <w:bCs/>
          <w:color w:val="000000"/>
          <w:sz w:val="24"/>
          <w:szCs w:val="24"/>
        </w:rPr>
        <w:t xml:space="preserve">объектов и объектов </w:t>
      </w:r>
      <w:proofErr w:type="gramStart"/>
      <w:r w:rsidRPr="00984DCD">
        <w:rPr>
          <w:bCs/>
          <w:color w:val="000000"/>
          <w:sz w:val="24"/>
          <w:szCs w:val="24"/>
        </w:rPr>
        <w:t>общественного</w:t>
      </w:r>
      <w:proofErr w:type="gramEnd"/>
      <w:r w:rsidRPr="00984DCD">
        <w:rPr>
          <w:bCs/>
          <w:color w:val="000000"/>
          <w:sz w:val="24"/>
          <w:szCs w:val="24"/>
        </w:rPr>
        <w:t xml:space="preserve"> </w:t>
      </w:r>
    </w:p>
    <w:p w:rsidR="007C06F8" w:rsidRPr="00984DCD" w:rsidRDefault="007C06F8" w:rsidP="007C06F8">
      <w:pPr>
        <w:pStyle w:val="HEADERTEXT"/>
        <w:rPr>
          <w:bCs/>
          <w:color w:val="000000"/>
          <w:sz w:val="24"/>
          <w:szCs w:val="24"/>
        </w:rPr>
      </w:pPr>
      <w:r w:rsidRPr="00984DCD">
        <w:rPr>
          <w:bCs/>
          <w:color w:val="000000"/>
          <w:sz w:val="24"/>
          <w:szCs w:val="24"/>
        </w:rPr>
        <w:t xml:space="preserve">питания на территории муниципального </w:t>
      </w:r>
    </w:p>
    <w:p w:rsidR="007C06F8" w:rsidRPr="00984DCD" w:rsidRDefault="007C06F8" w:rsidP="007C06F8">
      <w:pPr>
        <w:pStyle w:val="HEADERTEXT"/>
        <w:rPr>
          <w:bCs/>
          <w:color w:val="000000"/>
          <w:sz w:val="24"/>
          <w:szCs w:val="24"/>
        </w:rPr>
      </w:pPr>
      <w:r w:rsidRPr="00984DCD">
        <w:rPr>
          <w:bCs/>
          <w:color w:val="000000"/>
          <w:sz w:val="24"/>
          <w:szCs w:val="24"/>
        </w:rPr>
        <w:t>образования «город Бавлы»</w:t>
      </w:r>
    </w:p>
    <w:bookmarkEnd w:id="0"/>
    <w:p w:rsidR="007C06F8" w:rsidRPr="00984DCD" w:rsidRDefault="007C06F8" w:rsidP="007C06F8">
      <w:pPr>
        <w:pStyle w:val="FORMATTEXT"/>
        <w:jc w:val="both"/>
        <w:rPr>
          <w:color w:val="000000"/>
          <w:sz w:val="24"/>
          <w:szCs w:val="24"/>
        </w:rPr>
      </w:pP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t xml:space="preserve">В соответствии </w:t>
      </w:r>
      <w:proofErr w:type="gramStart"/>
      <w:r w:rsidRPr="00984DCD">
        <w:rPr>
          <w:color w:val="000000"/>
          <w:sz w:val="24"/>
          <w:szCs w:val="24"/>
        </w:rPr>
        <w:t>со</w:t>
      </w:r>
      <w:proofErr w:type="gramEnd"/>
      <w:r w:rsidRPr="00984DCD">
        <w:rPr>
          <w:color w:val="000000"/>
          <w:sz w:val="24"/>
          <w:szCs w:val="24"/>
        </w:rPr>
        <w:t xml:space="preserve"> </w:t>
      </w:r>
      <w:r w:rsidRPr="00984DCD">
        <w:rPr>
          <w:color w:val="000000"/>
          <w:sz w:val="24"/>
          <w:szCs w:val="24"/>
        </w:rPr>
        <w:fldChar w:fldCharType="begin"/>
      </w:r>
      <w:r w:rsidRPr="00984DCD">
        <w:rPr>
          <w:color w:val="000000"/>
          <w:sz w:val="24"/>
          <w:szCs w:val="24"/>
        </w:rPr>
        <w:instrText xml:space="preserve"> HYPERLINK "kodeks://link/d?nd=744100004&amp;point=mark=00000000000000000000000000000000000000000000000000BQ80OV"\o"’’Земельный кодекс Российской Федерации (с изменениями на 30 декабря 2020 года) (редакция, действующая с 10 января 2021 года)’’</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Кодекс РФ от 25.10.2001 N 136-ФЗ</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Статус: действующая редакция (действ. с 10.01.2021)"</w:instrText>
      </w:r>
      <w:r w:rsidRPr="00984DCD">
        <w:rPr>
          <w:color w:val="000000"/>
          <w:sz w:val="24"/>
          <w:szCs w:val="24"/>
        </w:rPr>
        <w:fldChar w:fldCharType="separate"/>
      </w:r>
      <w:r w:rsidRPr="00984DCD">
        <w:rPr>
          <w:color w:val="000000"/>
          <w:sz w:val="24"/>
          <w:szCs w:val="24"/>
        </w:rPr>
        <w:t>статьями 39.33.</w:t>
      </w:r>
      <w:r w:rsidRPr="00984DCD">
        <w:rPr>
          <w:color w:val="000000"/>
          <w:sz w:val="24"/>
          <w:szCs w:val="24"/>
        </w:rPr>
        <w:fldChar w:fldCharType="end"/>
      </w:r>
      <w:r w:rsidRPr="00984DCD">
        <w:rPr>
          <w:color w:val="000000"/>
          <w:sz w:val="24"/>
          <w:szCs w:val="24"/>
        </w:rPr>
        <w:t xml:space="preserve">, </w:t>
      </w:r>
      <w:r w:rsidRPr="00984DCD">
        <w:rPr>
          <w:color w:val="000000"/>
          <w:sz w:val="24"/>
          <w:szCs w:val="24"/>
        </w:rPr>
        <w:fldChar w:fldCharType="begin"/>
      </w:r>
      <w:r w:rsidRPr="00984DCD">
        <w:rPr>
          <w:color w:val="000000"/>
          <w:sz w:val="24"/>
          <w:szCs w:val="24"/>
        </w:rPr>
        <w:instrText xml:space="preserve"> HYPERLINK "kodeks://link/d?nd=744100004&amp;point=mark=00000000000000000000000000000000000000000000000000BQS0P3"\o"’’Земельный кодекс Российской Федерации (с изменениями на 30 декабря 2020 года) (редакция, действующая с 10 января 2021 года)’’</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Кодекс РФ от 25.10.2001 N 136-ФЗ</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Статус: действующая редакция (действ. с 10.01.2021)"</w:instrText>
      </w:r>
      <w:r w:rsidRPr="00984DCD">
        <w:rPr>
          <w:color w:val="000000"/>
          <w:sz w:val="24"/>
          <w:szCs w:val="24"/>
        </w:rPr>
        <w:fldChar w:fldCharType="separate"/>
      </w:r>
      <w:r w:rsidRPr="00984DCD">
        <w:rPr>
          <w:color w:val="000000"/>
          <w:sz w:val="24"/>
          <w:szCs w:val="24"/>
        </w:rPr>
        <w:t>39.36. Земельного кодекса Российской Федерации</w:t>
      </w:r>
      <w:r w:rsidRPr="00984DCD">
        <w:rPr>
          <w:color w:val="000000"/>
          <w:sz w:val="24"/>
          <w:szCs w:val="24"/>
        </w:rPr>
        <w:fldChar w:fldCharType="end"/>
      </w:r>
      <w:r w:rsidRPr="00984DCD">
        <w:rPr>
          <w:color w:val="000000"/>
          <w:sz w:val="24"/>
          <w:szCs w:val="24"/>
        </w:rPr>
        <w:t xml:space="preserve">, Федеральным законом от 06.10.2003 №131-ФЗ «Об общих принципах организации местного самоуправления в Российской Федерации», </w:t>
      </w:r>
      <w:r w:rsidRPr="00984DCD">
        <w:rPr>
          <w:color w:val="000000"/>
          <w:sz w:val="24"/>
          <w:szCs w:val="24"/>
        </w:rPr>
        <w:fldChar w:fldCharType="begin"/>
      </w:r>
      <w:r w:rsidRPr="00984DCD">
        <w:rPr>
          <w:color w:val="000000"/>
          <w:sz w:val="24"/>
          <w:szCs w:val="24"/>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30 декабря 2020 года)’’</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Федеральный закон от 28.12.2009 N 381-ФЗ</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Статус: действующая редакция (действ. с 30.12.2020)"</w:instrText>
      </w:r>
      <w:r w:rsidRPr="00984DCD">
        <w:rPr>
          <w:color w:val="000000"/>
          <w:sz w:val="24"/>
          <w:szCs w:val="24"/>
        </w:rPr>
        <w:fldChar w:fldCharType="separate"/>
      </w:r>
      <w:r w:rsidRPr="00984DCD">
        <w:rPr>
          <w:color w:val="000000"/>
          <w:sz w:val="24"/>
          <w:szCs w:val="24"/>
        </w:rPr>
        <w:t>Федеральным законом от 28.12.2009 №381-ФЗ «Об основах государственного регулирования торговой деятельности в Российской Федерации»</w:t>
      </w:r>
      <w:r w:rsidRPr="00984DCD">
        <w:rPr>
          <w:color w:val="000000"/>
          <w:sz w:val="24"/>
          <w:szCs w:val="24"/>
        </w:rPr>
        <w:fldChar w:fldCharType="end"/>
      </w:r>
      <w:r w:rsidRPr="00984DCD">
        <w:rPr>
          <w:color w:val="000000"/>
          <w:sz w:val="24"/>
          <w:szCs w:val="24"/>
        </w:rPr>
        <w:t xml:space="preserve">, </w:t>
      </w:r>
      <w:r w:rsidRPr="00984DCD">
        <w:rPr>
          <w:color w:val="000000"/>
          <w:sz w:val="24"/>
          <w:szCs w:val="24"/>
        </w:rPr>
        <w:fldChar w:fldCharType="begin"/>
      </w:r>
      <w:r w:rsidRPr="00984DCD">
        <w:rPr>
          <w:color w:val="000000"/>
          <w:sz w:val="24"/>
          <w:szCs w:val="24"/>
        </w:rPr>
        <w:instrText xml:space="preserve"> HYPERLINK "kodeks://link/d?nd=429064181"\o"’’Об утверждении Порядка размещения нестационарных торговых объектов на землях или земельных участках ...’’</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Постановление Кабинета Министров Республики Татарстан от 13.08.2016 N 553</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Статус: действующая редакция"</w:instrText>
      </w:r>
      <w:r w:rsidRPr="00984DCD">
        <w:rPr>
          <w:color w:val="000000"/>
          <w:sz w:val="24"/>
          <w:szCs w:val="24"/>
        </w:rPr>
        <w:fldChar w:fldCharType="separate"/>
      </w:r>
      <w:r w:rsidRPr="00984DCD">
        <w:rPr>
          <w:color w:val="000000"/>
          <w:sz w:val="24"/>
          <w:szCs w:val="24"/>
        </w:rPr>
        <w:t>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984DCD">
        <w:rPr>
          <w:color w:val="000000"/>
          <w:sz w:val="24"/>
          <w:szCs w:val="24"/>
        </w:rPr>
        <w:fldChar w:fldCharType="end"/>
      </w:r>
      <w:r w:rsidRPr="00984DCD">
        <w:rPr>
          <w:color w:val="000000"/>
          <w:sz w:val="24"/>
          <w:szCs w:val="24"/>
        </w:rPr>
        <w:t xml:space="preserve">, в целях упорядочения размещения нестационарных торговых объектов и объектов общественного питания, создания условий для улучшения организации и качества торгового и социально-бытового обслуживания населения на территории муниципального образования «город Бавлы» Исполнительный комитет муниципального образования «город Бавлы» Республики Татарстан </w:t>
      </w:r>
    </w:p>
    <w:p w:rsidR="007C06F8" w:rsidRPr="00984DCD" w:rsidRDefault="007C06F8" w:rsidP="007C06F8">
      <w:pPr>
        <w:pStyle w:val="FORMATTEXT"/>
        <w:spacing w:line="360" w:lineRule="auto"/>
        <w:jc w:val="center"/>
        <w:rPr>
          <w:color w:val="000000"/>
          <w:sz w:val="24"/>
          <w:szCs w:val="24"/>
        </w:rPr>
      </w:pPr>
      <w:proofErr w:type="gramStart"/>
      <w:r w:rsidRPr="00984DCD">
        <w:rPr>
          <w:color w:val="000000"/>
          <w:sz w:val="24"/>
          <w:szCs w:val="24"/>
        </w:rPr>
        <w:t>П</w:t>
      </w:r>
      <w:proofErr w:type="gramEnd"/>
      <w:r w:rsidRPr="00984DCD">
        <w:rPr>
          <w:color w:val="000000"/>
          <w:sz w:val="24"/>
          <w:szCs w:val="24"/>
        </w:rPr>
        <w:t xml:space="preserve"> О С Т А Н О В Л Я Е Т:</w: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t>1. Утвердить прилагаемые:</w: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t xml:space="preserve">- </w:t>
      </w:r>
      <w:r w:rsidR="00523511" w:rsidRPr="00984DCD">
        <w:rPr>
          <w:color w:val="000000"/>
          <w:sz w:val="24"/>
          <w:szCs w:val="24"/>
        </w:rPr>
        <w:t xml:space="preserve">Положение о порядке размещения нестационарных торговых объектов и объектов общественного питания на территории муниципального образования «город Бавлы» </w:t>
      </w:r>
      <w:r w:rsidRPr="00984DCD">
        <w:rPr>
          <w:color w:val="000000"/>
          <w:sz w:val="24"/>
          <w:szCs w:val="24"/>
        </w:rPr>
        <w:t xml:space="preserve">(приложение №1); </w:t>
      </w:r>
    </w:p>
    <w:p w:rsidR="007C06F8" w:rsidRPr="00984DCD" w:rsidRDefault="007C06F8" w:rsidP="00523511">
      <w:pPr>
        <w:pStyle w:val="FORMATTEXT"/>
        <w:spacing w:line="360" w:lineRule="auto"/>
        <w:ind w:firstLine="709"/>
        <w:jc w:val="both"/>
        <w:rPr>
          <w:color w:val="000000"/>
          <w:sz w:val="24"/>
          <w:szCs w:val="24"/>
        </w:rPr>
      </w:pPr>
      <w:r w:rsidRPr="00984DCD">
        <w:rPr>
          <w:color w:val="000000"/>
          <w:sz w:val="24"/>
          <w:szCs w:val="24"/>
        </w:rPr>
        <w:t xml:space="preserve">- </w:t>
      </w:r>
      <w:r w:rsidR="00523511" w:rsidRPr="00984DCD">
        <w:rPr>
          <w:color w:val="000000"/>
          <w:sz w:val="24"/>
          <w:szCs w:val="24"/>
        </w:rPr>
        <w:t xml:space="preserve">Положение об организации и проведении электронного аукциона по продаже права на размещение нестационарных торговых объектов и объектов общественного питания на территории муниципального образования «город Бавлы» </w:t>
      </w:r>
      <w:r w:rsidRPr="00984DCD">
        <w:rPr>
          <w:color w:val="000000"/>
          <w:sz w:val="24"/>
          <w:szCs w:val="24"/>
        </w:rPr>
        <w:t>(</w:t>
      </w:r>
      <w:r w:rsidRPr="00984DCD">
        <w:rPr>
          <w:color w:val="000000"/>
          <w:sz w:val="24"/>
          <w:szCs w:val="24"/>
        </w:rPr>
        <w:fldChar w:fldCharType="begin"/>
      </w:r>
      <w:r w:rsidRPr="00984DCD">
        <w:rPr>
          <w:color w:val="000000"/>
          <w:sz w:val="24"/>
          <w:szCs w:val="24"/>
        </w:rPr>
        <w:instrText xml:space="preserve"> HYPERLINK "kodeks://link/d?nd=446458309&amp;point=mark=00000000000000000000000000000000000000000000000000NJT88R"\o"’’Об утверждении Положения о порядке размещения нестационарных торговых объектов и объектов общественного ...’’</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Постановление Исполнительного комитета города Казани Республики Татарстан от 22.05.2017 N 1908</w:instrTex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instrText>Статус: действующая редакция"</w:instrText>
      </w:r>
      <w:r w:rsidRPr="00984DCD">
        <w:rPr>
          <w:color w:val="000000"/>
          <w:sz w:val="24"/>
          <w:szCs w:val="24"/>
        </w:rPr>
        <w:fldChar w:fldCharType="separate"/>
      </w:r>
      <w:r w:rsidRPr="00984DCD">
        <w:rPr>
          <w:color w:val="000000"/>
          <w:sz w:val="24"/>
          <w:szCs w:val="24"/>
        </w:rPr>
        <w:t xml:space="preserve">приложение №2); </w:t>
      </w:r>
      <w:r w:rsidRPr="00984DCD">
        <w:rPr>
          <w:color w:val="000000"/>
          <w:sz w:val="24"/>
          <w:szCs w:val="24"/>
        </w:rPr>
        <w:fldChar w:fldCharType="end"/>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t xml:space="preserve">- </w:t>
      </w:r>
      <w:r w:rsidR="00523511" w:rsidRPr="00984DCD">
        <w:rPr>
          <w:color w:val="000000"/>
          <w:sz w:val="24"/>
          <w:szCs w:val="24"/>
        </w:rPr>
        <w:t xml:space="preserve">Положение об организации и проведении электронного запроса предложения с предварительным квалификационным отбором на право заключения договора на </w:t>
      </w:r>
      <w:r w:rsidR="00523511" w:rsidRPr="00984DCD">
        <w:rPr>
          <w:color w:val="000000"/>
          <w:sz w:val="24"/>
          <w:szCs w:val="24"/>
        </w:rPr>
        <w:lastRenderedPageBreak/>
        <w:t xml:space="preserve">размещение нестационарных торговых объектов и объектов общественного питания на территории муниципального образования «город Бавлы» </w:t>
      </w:r>
      <w:r w:rsidRPr="00984DCD">
        <w:rPr>
          <w:color w:val="000000"/>
          <w:sz w:val="24"/>
          <w:szCs w:val="24"/>
        </w:rPr>
        <w:t xml:space="preserve"> (</w:t>
      </w:r>
      <w:r w:rsidR="00523511" w:rsidRPr="00984DCD">
        <w:rPr>
          <w:color w:val="000000"/>
          <w:sz w:val="24"/>
          <w:szCs w:val="24"/>
        </w:rPr>
        <w:t>приложение №</w:t>
      </w:r>
      <w:r w:rsidRPr="00984DCD">
        <w:rPr>
          <w:color w:val="000000"/>
          <w:sz w:val="24"/>
          <w:szCs w:val="24"/>
        </w:rPr>
        <w:t xml:space="preserve">3); </w: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t xml:space="preserve">- </w:t>
      </w:r>
      <w:r w:rsidR="00523511" w:rsidRPr="00984DCD">
        <w:rPr>
          <w:color w:val="000000"/>
          <w:sz w:val="24"/>
          <w:szCs w:val="24"/>
        </w:rPr>
        <w:t xml:space="preserve">Договор купли-продажи права на размещение нестационарного торгового объекта и объекта общественного питания по результату торгов </w:t>
      </w:r>
      <w:r w:rsidRPr="00984DCD">
        <w:rPr>
          <w:color w:val="000000"/>
          <w:sz w:val="24"/>
          <w:szCs w:val="24"/>
        </w:rPr>
        <w:t xml:space="preserve">(приложение №4);  </w:t>
      </w:r>
    </w:p>
    <w:p w:rsidR="00523511" w:rsidRPr="00984DCD" w:rsidRDefault="00523511" w:rsidP="00523511">
      <w:pPr>
        <w:pStyle w:val="FORMATTEXT"/>
        <w:spacing w:line="360" w:lineRule="auto"/>
        <w:ind w:firstLine="709"/>
        <w:jc w:val="both"/>
        <w:rPr>
          <w:color w:val="000000"/>
          <w:sz w:val="24"/>
          <w:szCs w:val="24"/>
        </w:rPr>
      </w:pPr>
      <w:r w:rsidRPr="00984DCD">
        <w:rPr>
          <w:color w:val="000000"/>
          <w:sz w:val="24"/>
          <w:szCs w:val="24"/>
        </w:rPr>
        <w:t xml:space="preserve">- Договор на размещение нестационарного торгового объекта и объекта общественного питания без проведения торгов (приложение №5);  </w:t>
      </w:r>
    </w:p>
    <w:p w:rsidR="00523511" w:rsidRPr="00984DCD" w:rsidRDefault="00523511" w:rsidP="00523511">
      <w:pPr>
        <w:pStyle w:val="FORMATTEXT"/>
        <w:spacing w:line="360" w:lineRule="auto"/>
        <w:ind w:firstLine="709"/>
        <w:jc w:val="both"/>
        <w:rPr>
          <w:color w:val="000000"/>
          <w:sz w:val="24"/>
          <w:szCs w:val="24"/>
        </w:rPr>
      </w:pPr>
      <w:r w:rsidRPr="00984DCD">
        <w:rPr>
          <w:color w:val="000000"/>
          <w:sz w:val="24"/>
          <w:szCs w:val="24"/>
        </w:rPr>
        <w:t xml:space="preserve">- Акт приемочной комиссии (приложение №6);  </w:t>
      </w:r>
    </w:p>
    <w:p w:rsidR="00523511" w:rsidRPr="00984DCD" w:rsidRDefault="00523511" w:rsidP="00523511">
      <w:pPr>
        <w:pStyle w:val="FORMATTEXT"/>
        <w:spacing w:line="360" w:lineRule="auto"/>
        <w:ind w:firstLine="709"/>
        <w:jc w:val="both"/>
        <w:rPr>
          <w:color w:val="000000"/>
          <w:sz w:val="24"/>
          <w:szCs w:val="24"/>
        </w:rPr>
      </w:pPr>
      <w:r w:rsidRPr="00984DCD">
        <w:rPr>
          <w:color w:val="000000"/>
          <w:sz w:val="24"/>
          <w:szCs w:val="24"/>
        </w:rPr>
        <w:t>-</w:t>
      </w:r>
      <w:r w:rsidRPr="00984DCD">
        <w:rPr>
          <w:sz w:val="24"/>
          <w:szCs w:val="24"/>
        </w:rPr>
        <w:t xml:space="preserve"> </w:t>
      </w:r>
      <w:r w:rsidRPr="00984DCD">
        <w:rPr>
          <w:color w:val="000000"/>
          <w:sz w:val="24"/>
          <w:szCs w:val="24"/>
        </w:rPr>
        <w:t xml:space="preserve">Методика определения начальной (минимальной) стоимости права на размещение нестационарного торгового объекта и объекта общественного питания на территории муниципального образования «город Бавлы» (приложение №7);  </w:t>
      </w:r>
    </w:p>
    <w:p w:rsidR="00523511" w:rsidRPr="00984DCD" w:rsidRDefault="00523511" w:rsidP="00523511">
      <w:pPr>
        <w:pStyle w:val="FORMATTEXT"/>
        <w:spacing w:line="360" w:lineRule="auto"/>
        <w:ind w:firstLine="709"/>
        <w:jc w:val="both"/>
        <w:rPr>
          <w:color w:val="000000"/>
          <w:sz w:val="24"/>
          <w:szCs w:val="24"/>
        </w:rPr>
      </w:pPr>
      <w:r w:rsidRPr="00984DCD">
        <w:rPr>
          <w:color w:val="000000"/>
          <w:sz w:val="24"/>
          <w:szCs w:val="24"/>
        </w:rPr>
        <w:t>-</w:t>
      </w:r>
      <w:r w:rsidRPr="00984DCD">
        <w:rPr>
          <w:sz w:val="24"/>
          <w:szCs w:val="24"/>
        </w:rPr>
        <w:t xml:space="preserve"> </w:t>
      </w:r>
      <w:r w:rsidRPr="00984DCD">
        <w:rPr>
          <w:color w:val="000000"/>
          <w:sz w:val="24"/>
          <w:szCs w:val="24"/>
        </w:rPr>
        <w:t xml:space="preserve">Состав постоянно действующей комиссии по организации и проведению торгов на размещение нестационарных торговых объектов и объектов общественного питания на территории муниципального образования «город Бавлы» (приложение №8);  </w:t>
      </w:r>
    </w:p>
    <w:p w:rsidR="00523511" w:rsidRPr="00984DCD" w:rsidRDefault="00523511" w:rsidP="00523511">
      <w:pPr>
        <w:pStyle w:val="FORMATTEXT"/>
        <w:spacing w:line="360" w:lineRule="auto"/>
        <w:ind w:firstLine="709"/>
        <w:jc w:val="both"/>
        <w:rPr>
          <w:color w:val="000000"/>
          <w:sz w:val="24"/>
          <w:szCs w:val="24"/>
        </w:rPr>
      </w:pPr>
      <w:r w:rsidRPr="00984DCD">
        <w:rPr>
          <w:color w:val="000000"/>
          <w:sz w:val="24"/>
          <w:szCs w:val="24"/>
        </w:rPr>
        <w:t>- Состав приемочной комиссии по размещению нестационарных торговых объектов и объектов общественного питания на территории муниципального образования «город Бавлы» (приложение №9).</w: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t xml:space="preserve">2. </w:t>
      </w:r>
      <w:proofErr w:type="gramStart"/>
      <w:r w:rsidRPr="00984DCD">
        <w:rPr>
          <w:color w:val="000000"/>
          <w:sz w:val="24"/>
          <w:szCs w:val="24"/>
        </w:rPr>
        <w:t>Рекомендовать определить уполномоченным органом по организации и проведению торгов на размещение нестационарных торговых объектов и объектов общественного питания отдел муниципальных закупок Исполнительного комитета Бавлинского муниципального района, Уполномоченным органом по заключению договоров на размещение нестационарных торговых объектов и объектов общественного питания, осуществлению контроля за исполнением условий договоров на территории Бавлинского муниципального района МКУ «Палата имущественных и земельных отношений Бавлинского муниципального района</w:t>
      </w:r>
      <w:proofErr w:type="gramEnd"/>
      <w:r w:rsidRPr="00984DCD">
        <w:rPr>
          <w:color w:val="000000"/>
          <w:sz w:val="24"/>
          <w:szCs w:val="24"/>
        </w:rPr>
        <w:t xml:space="preserve"> Республики Татарстан»</w: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t xml:space="preserve">3.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 </w:t>
      </w:r>
    </w:p>
    <w:p w:rsidR="007C06F8" w:rsidRPr="00984DCD" w:rsidRDefault="007C06F8" w:rsidP="007C06F8">
      <w:pPr>
        <w:pStyle w:val="FORMATTEXT"/>
        <w:spacing w:line="360" w:lineRule="auto"/>
        <w:ind w:firstLine="709"/>
        <w:jc w:val="both"/>
        <w:rPr>
          <w:color w:val="000000"/>
          <w:sz w:val="24"/>
          <w:szCs w:val="24"/>
        </w:rPr>
      </w:pPr>
      <w:r w:rsidRPr="00984DCD">
        <w:rPr>
          <w:color w:val="000000"/>
          <w:sz w:val="24"/>
          <w:szCs w:val="24"/>
        </w:rPr>
        <w:t xml:space="preserve">4. </w:t>
      </w:r>
      <w:proofErr w:type="gramStart"/>
      <w:r w:rsidRPr="00984DCD">
        <w:rPr>
          <w:color w:val="000000"/>
          <w:sz w:val="24"/>
          <w:szCs w:val="24"/>
        </w:rPr>
        <w:t>Контроль за</w:t>
      </w:r>
      <w:proofErr w:type="gramEnd"/>
      <w:r w:rsidRPr="00984DCD">
        <w:rPr>
          <w:color w:val="000000"/>
          <w:sz w:val="24"/>
          <w:szCs w:val="24"/>
        </w:rPr>
        <w:t xml:space="preserve"> исполнением настоящего постановления оставляю за собой.</w:t>
      </w:r>
    </w:p>
    <w:p w:rsidR="007C06F8" w:rsidRPr="00984DCD" w:rsidRDefault="007C06F8" w:rsidP="007C06F8">
      <w:pPr>
        <w:autoSpaceDE w:val="0"/>
        <w:autoSpaceDN w:val="0"/>
        <w:adjustRightInd w:val="0"/>
        <w:rPr>
          <w:rFonts w:ascii="Arial" w:hAnsi="Arial" w:cs="Arial"/>
        </w:rPr>
      </w:pPr>
    </w:p>
    <w:p w:rsidR="007C06F8" w:rsidRPr="00984DCD" w:rsidRDefault="007C06F8" w:rsidP="007C06F8">
      <w:pPr>
        <w:autoSpaceDE w:val="0"/>
        <w:autoSpaceDN w:val="0"/>
        <w:adjustRightInd w:val="0"/>
        <w:rPr>
          <w:rFonts w:ascii="Arial" w:hAnsi="Arial" w:cs="Arial"/>
        </w:rPr>
      </w:pPr>
    </w:p>
    <w:p w:rsidR="007C06F8" w:rsidRPr="00984DCD" w:rsidRDefault="007C06F8" w:rsidP="007C06F8">
      <w:pPr>
        <w:autoSpaceDE w:val="0"/>
        <w:autoSpaceDN w:val="0"/>
        <w:adjustRightInd w:val="0"/>
        <w:rPr>
          <w:rFonts w:ascii="Arial" w:hAnsi="Arial" w:cs="Arial"/>
        </w:rPr>
      </w:pPr>
    </w:p>
    <w:p w:rsidR="007C06F8" w:rsidRPr="00984DCD" w:rsidRDefault="007C06F8" w:rsidP="007C06F8">
      <w:pPr>
        <w:autoSpaceDE w:val="0"/>
        <w:autoSpaceDN w:val="0"/>
        <w:adjustRightInd w:val="0"/>
        <w:rPr>
          <w:rFonts w:ascii="Arial" w:hAnsi="Arial" w:cs="Arial"/>
        </w:rPr>
      </w:pPr>
      <w:r w:rsidRPr="00984DCD">
        <w:rPr>
          <w:rFonts w:ascii="Arial" w:hAnsi="Arial" w:cs="Arial"/>
        </w:rPr>
        <w:t xml:space="preserve">                    Руководитель</w:t>
      </w:r>
    </w:p>
    <w:p w:rsidR="007C06F8" w:rsidRPr="00984DCD" w:rsidRDefault="007C06F8" w:rsidP="00163B10">
      <w:pPr>
        <w:tabs>
          <w:tab w:val="left" w:pos="7920"/>
        </w:tabs>
        <w:autoSpaceDE w:val="0"/>
        <w:autoSpaceDN w:val="0"/>
        <w:adjustRightInd w:val="0"/>
        <w:rPr>
          <w:rFonts w:ascii="Arial" w:hAnsi="Arial" w:cs="Arial"/>
        </w:rPr>
      </w:pPr>
      <w:r w:rsidRPr="00984DCD">
        <w:rPr>
          <w:rFonts w:ascii="Arial" w:hAnsi="Arial" w:cs="Arial"/>
        </w:rPr>
        <w:t xml:space="preserve">        Исполнительного комитета</w:t>
      </w:r>
      <w:r w:rsidR="00163B10" w:rsidRPr="00984DCD">
        <w:rPr>
          <w:rFonts w:ascii="Arial" w:hAnsi="Arial" w:cs="Arial"/>
        </w:rPr>
        <w:tab/>
      </w:r>
      <w:proofErr w:type="spellStart"/>
      <w:r w:rsidR="00163B10" w:rsidRPr="00984DCD">
        <w:rPr>
          <w:rFonts w:ascii="Arial" w:hAnsi="Arial" w:cs="Arial"/>
        </w:rPr>
        <w:t>Д.Л.Бакиров</w:t>
      </w:r>
      <w:proofErr w:type="spellEnd"/>
    </w:p>
    <w:p w:rsidR="00163B10" w:rsidRPr="00984DCD" w:rsidRDefault="00163B10" w:rsidP="007C06F8">
      <w:pPr>
        <w:tabs>
          <w:tab w:val="left" w:pos="7289"/>
        </w:tabs>
        <w:autoSpaceDE w:val="0"/>
        <w:autoSpaceDN w:val="0"/>
        <w:adjustRightInd w:val="0"/>
        <w:spacing w:line="276" w:lineRule="auto"/>
        <w:jc w:val="both"/>
        <w:rPr>
          <w:rFonts w:ascii="Arial" w:hAnsi="Arial" w:cs="Arial"/>
        </w:rPr>
      </w:pPr>
      <w:r w:rsidRPr="00984DCD">
        <w:rPr>
          <w:rFonts w:ascii="Arial" w:hAnsi="Arial" w:cs="Arial"/>
        </w:rPr>
        <w:t xml:space="preserve">      муниципального образования</w:t>
      </w:r>
    </w:p>
    <w:p w:rsidR="00335F03" w:rsidRPr="00984DCD" w:rsidRDefault="00163B10" w:rsidP="007C06F8">
      <w:pPr>
        <w:tabs>
          <w:tab w:val="left" w:pos="7289"/>
        </w:tabs>
        <w:autoSpaceDE w:val="0"/>
        <w:autoSpaceDN w:val="0"/>
        <w:adjustRightInd w:val="0"/>
        <w:spacing w:line="276" w:lineRule="auto"/>
        <w:jc w:val="both"/>
        <w:rPr>
          <w:rFonts w:ascii="Arial" w:hAnsi="Arial" w:cs="Arial"/>
        </w:rPr>
      </w:pPr>
      <w:r w:rsidRPr="00984DCD">
        <w:rPr>
          <w:rFonts w:ascii="Arial" w:hAnsi="Arial" w:cs="Arial"/>
        </w:rPr>
        <w:t xml:space="preserve">                  «город Бавлы»</w:t>
      </w:r>
      <w:r w:rsidR="007C06F8" w:rsidRPr="00984DCD">
        <w:rPr>
          <w:rFonts w:ascii="Arial" w:hAnsi="Arial" w:cs="Arial"/>
        </w:rPr>
        <w:t xml:space="preserve">              </w:t>
      </w:r>
    </w:p>
    <w:p w:rsidR="00523511" w:rsidRPr="00984DCD" w:rsidRDefault="00523511" w:rsidP="007C06F8">
      <w:pPr>
        <w:tabs>
          <w:tab w:val="left" w:pos="7289"/>
        </w:tabs>
        <w:autoSpaceDE w:val="0"/>
        <w:autoSpaceDN w:val="0"/>
        <w:adjustRightInd w:val="0"/>
        <w:spacing w:line="276" w:lineRule="auto"/>
        <w:jc w:val="both"/>
        <w:rPr>
          <w:rFonts w:ascii="Arial" w:hAnsi="Arial" w:cs="Arial"/>
        </w:rPr>
      </w:pPr>
    </w:p>
    <w:p w:rsidR="00523511" w:rsidRPr="00984DCD" w:rsidRDefault="00523511" w:rsidP="007C06F8">
      <w:pPr>
        <w:tabs>
          <w:tab w:val="left" w:pos="7289"/>
        </w:tabs>
        <w:autoSpaceDE w:val="0"/>
        <w:autoSpaceDN w:val="0"/>
        <w:adjustRightInd w:val="0"/>
        <w:spacing w:line="276" w:lineRule="auto"/>
        <w:jc w:val="both"/>
        <w:rPr>
          <w:rFonts w:ascii="Arial" w:hAnsi="Arial" w:cs="Arial"/>
        </w:rPr>
      </w:pPr>
    </w:p>
    <w:p w:rsidR="00523511" w:rsidRPr="00984DCD" w:rsidRDefault="00523511" w:rsidP="007C06F8">
      <w:pPr>
        <w:tabs>
          <w:tab w:val="left" w:pos="7289"/>
        </w:tabs>
        <w:autoSpaceDE w:val="0"/>
        <w:autoSpaceDN w:val="0"/>
        <w:adjustRightInd w:val="0"/>
        <w:spacing w:line="276" w:lineRule="auto"/>
        <w:jc w:val="both"/>
        <w:rPr>
          <w:rFonts w:ascii="Arial" w:hAnsi="Arial" w:cs="Arial"/>
        </w:rPr>
      </w:pPr>
    </w:p>
    <w:p w:rsidR="00163B10" w:rsidRPr="00984DCD" w:rsidRDefault="00163B10" w:rsidP="007C06F8">
      <w:pPr>
        <w:tabs>
          <w:tab w:val="left" w:pos="7289"/>
        </w:tabs>
        <w:autoSpaceDE w:val="0"/>
        <w:autoSpaceDN w:val="0"/>
        <w:adjustRightInd w:val="0"/>
        <w:spacing w:line="276" w:lineRule="auto"/>
        <w:jc w:val="both"/>
        <w:rPr>
          <w:rFonts w:ascii="Arial" w:hAnsi="Arial" w:cs="Arial"/>
        </w:rPr>
      </w:pPr>
    </w:p>
    <w:p w:rsidR="00163B10" w:rsidRPr="00984DCD" w:rsidRDefault="00163B10" w:rsidP="00163B10">
      <w:pPr>
        <w:tabs>
          <w:tab w:val="left" w:pos="4575"/>
          <w:tab w:val="left" w:pos="8895"/>
        </w:tabs>
        <w:jc w:val="right"/>
        <w:rPr>
          <w:rFonts w:ascii="Arial" w:hAnsi="Arial" w:cs="Arial"/>
        </w:rPr>
      </w:pPr>
      <w:r w:rsidRPr="00984DCD">
        <w:rPr>
          <w:rFonts w:ascii="Arial" w:hAnsi="Arial" w:cs="Arial"/>
        </w:rPr>
        <w:t>Приложение №1</w:t>
      </w:r>
    </w:p>
    <w:p w:rsidR="00163B10" w:rsidRPr="00984DCD" w:rsidRDefault="00163B10" w:rsidP="00163B10">
      <w:pPr>
        <w:autoSpaceDE w:val="0"/>
        <w:autoSpaceDN w:val="0"/>
        <w:adjustRightInd w:val="0"/>
        <w:ind w:firstLine="709"/>
        <w:jc w:val="right"/>
        <w:rPr>
          <w:rFonts w:ascii="Arial" w:hAnsi="Arial" w:cs="Arial"/>
        </w:rPr>
      </w:pPr>
      <w:r w:rsidRPr="00984DCD">
        <w:rPr>
          <w:rFonts w:ascii="Arial" w:hAnsi="Arial" w:cs="Arial"/>
        </w:rPr>
        <w:t>к Постановлению</w:t>
      </w:r>
    </w:p>
    <w:p w:rsidR="00163B10" w:rsidRPr="00984DCD" w:rsidRDefault="00163B10" w:rsidP="00163B10">
      <w:pPr>
        <w:autoSpaceDE w:val="0"/>
        <w:autoSpaceDN w:val="0"/>
        <w:adjustRightInd w:val="0"/>
        <w:ind w:firstLine="709"/>
        <w:jc w:val="right"/>
        <w:rPr>
          <w:rFonts w:ascii="Arial" w:hAnsi="Arial" w:cs="Arial"/>
        </w:rPr>
      </w:pPr>
      <w:r w:rsidRPr="00984DCD">
        <w:rPr>
          <w:rFonts w:ascii="Arial" w:hAnsi="Arial" w:cs="Arial"/>
        </w:rPr>
        <w:t>Исполнительного комитета</w:t>
      </w:r>
    </w:p>
    <w:p w:rsidR="00163B10" w:rsidRPr="00984DCD" w:rsidRDefault="00163B10" w:rsidP="00163B10">
      <w:pPr>
        <w:autoSpaceDE w:val="0"/>
        <w:autoSpaceDN w:val="0"/>
        <w:adjustRightInd w:val="0"/>
        <w:ind w:firstLine="709"/>
        <w:jc w:val="right"/>
        <w:rPr>
          <w:rFonts w:ascii="Arial" w:hAnsi="Arial" w:cs="Arial"/>
        </w:rPr>
      </w:pPr>
      <w:r w:rsidRPr="00984DCD">
        <w:rPr>
          <w:rFonts w:ascii="Arial" w:hAnsi="Arial" w:cs="Arial"/>
        </w:rPr>
        <w:t>муниципального образования</w:t>
      </w:r>
    </w:p>
    <w:p w:rsidR="00163B10" w:rsidRPr="00984DCD" w:rsidRDefault="00163B10" w:rsidP="00163B10">
      <w:pPr>
        <w:autoSpaceDE w:val="0"/>
        <w:autoSpaceDN w:val="0"/>
        <w:adjustRightInd w:val="0"/>
        <w:ind w:firstLine="709"/>
        <w:jc w:val="right"/>
        <w:rPr>
          <w:rFonts w:ascii="Arial" w:hAnsi="Arial" w:cs="Arial"/>
        </w:rPr>
      </w:pPr>
      <w:r w:rsidRPr="00984DCD">
        <w:rPr>
          <w:rFonts w:ascii="Arial" w:hAnsi="Arial" w:cs="Arial"/>
        </w:rPr>
        <w:t>«город Бавлы»</w:t>
      </w:r>
    </w:p>
    <w:p w:rsidR="00163B10" w:rsidRPr="00984DCD" w:rsidRDefault="00163B10" w:rsidP="00163B10">
      <w:pPr>
        <w:autoSpaceDE w:val="0"/>
        <w:autoSpaceDN w:val="0"/>
        <w:adjustRightInd w:val="0"/>
        <w:jc w:val="right"/>
        <w:rPr>
          <w:rFonts w:ascii="Arial" w:eastAsia="Calibri" w:hAnsi="Arial" w:cs="Arial"/>
          <w:lang w:eastAsia="en-US"/>
        </w:rPr>
      </w:pPr>
      <w:r w:rsidRPr="00984DCD">
        <w:rPr>
          <w:rFonts w:ascii="Arial" w:eastAsia="Calibri" w:hAnsi="Arial" w:cs="Arial"/>
          <w:lang w:eastAsia="en-US"/>
        </w:rPr>
        <w:t xml:space="preserve">от </w:t>
      </w:r>
      <w:r w:rsidR="00984DCD">
        <w:rPr>
          <w:rFonts w:ascii="Arial" w:eastAsia="Calibri" w:hAnsi="Arial" w:cs="Arial"/>
          <w:lang w:eastAsia="en-US"/>
        </w:rPr>
        <w:t>24.02.</w:t>
      </w:r>
      <w:r w:rsidRPr="00984DCD">
        <w:rPr>
          <w:rFonts w:ascii="Arial" w:eastAsia="Calibri" w:hAnsi="Arial" w:cs="Arial"/>
          <w:lang w:eastAsia="en-US"/>
        </w:rPr>
        <w:t>2021г. №</w:t>
      </w:r>
      <w:r w:rsidR="00984DCD">
        <w:rPr>
          <w:rFonts w:ascii="Arial" w:eastAsia="Calibri" w:hAnsi="Arial" w:cs="Arial"/>
          <w:lang w:eastAsia="en-US"/>
        </w:rPr>
        <w:t>20</w:t>
      </w:r>
    </w:p>
    <w:p w:rsidR="00163B10" w:rsidRPr="00984DCD" w:rsidRDefault="00163B10" w:rsidP="00163B10">
      <w:pPr>
        <w:pStyle w:val="HEADERTEXT"/>
        <w:jc w:val="center"/>
        <w:rPr>
          <w:bCs/>
          <w:color w:val="000000" w:themeColor="text1"/>
          <w:sz w:val="24"/>
          <w:szCs w:val="24"/>
        </w:rPr>
      </w:pPr>
    </w:p>
    <w:p w:rsidR="00163B10" w:rsidRPr="00984DCD" w:rsidRDefault="00163B10" w:rsidP="00163B10">
      <w:pPr>
        <w:pStyle w:val="HEADERTEXT"/>
        <w:jc w:val="center"/>
        <w:rPr>
          <w:bCs/>
          <w:color w:val="000000" w:themeColor="text1"/>
          <w:sz w:val="24"/>
          <w:szCs w:val="24"/>
        </w:rPr>
      </w:pPr>
      <w:r w:rsidRPr="00984DCD">
        <w:rPr>
          <w:bCs/>
          <w:color w:val="000000" w:themeColor="text1"/>
          <w:sz w:val="24"/>
          <w:szCs w:val="24"/>
        </w:rPr>
        <w:t xml:space="preserve">ПОЛОЖЕНИЕ </w:t>
      </w:r>
    </w:p>
    <w:p w:rsidR="00163B10" w:rsidRPr="00984DCD" w:rsidRDefault="00163B10" w:rsidP="00163B10">
      <w:pPr>
        <w:pStyle w:val="HEADERTEXT"/>
        <w:jc w:val="center"/>
        <w:rPr>
          <w:bCs/>
          <w:color w:val="000000" w:themeColor="text1"/>
          <w:sz w:val="24"/>
          <w:szCs w:val="24"/>
        </w:rPr>
      </w:pPr>
      <w:r w:rsidRPr="00984DCD">
        <w:rPr>
          <w:bCs/>
          <w:color w:val="000000" w:themeColor="text1"/>
          <w:sz w:val="24"/>
          <w:szCs w:val="24"/>
        </w:rPr>
        <w:t>о порядке размещения нестационарных торговых объектов и объектов общественного питания на территории муниципального образования</w:t>
      </w:r>
    </w:p>
    <w:p w:rsidR="00163B10" w:rsidRPr="00984DCD" w:rsidRDefault="00163B10" w:rsidP="00163B10">
      <w:pPr>
        <w:pStyle w:val="HEADERTEXT"/>
        <w:jc w:val="center"/>
        <w:rPr>
          <w:bCs/>
          <w:color w:val="000000" w:themeColor="text1"/>
          <w:sz w:val="24"/>
          <w:szCs w:val="24"/>
        </w:rPr>
      </w:pPr>
      <w:r w:rsidRPr="00984DCD">
        <w:rPr>
          <w:bCs/>
          <w:color w:val="000000" w:themeColor="text1"/>
          <w:sz w:val="24"/>
          <w:szCs w:val="24"/>
        </w:rPr>
        <w:t>«город Бавлы»</w:t>
      </w:r>
    </w:p>
    <w:p w:rsidR="00163B10" w:rsidRPr="00984DCD" w:rsidRDefault="00163B10" w:rsidP="00163B10">
      <w:pPr>
        <w:pStyle w:val="HEADERTEXT"/>
        <w:ind w:firstLine="709"/>
        <w:jc w:val="center"/>
        <w:rPr>
          <w:bCs/>
          <w:color w:val="000000" w:themeColor="text1"/>
          <w:sz w:val="24"/>
          <w:szCs w:val="24"/>
        </w:rPr>
      </w:pPr>
    </w:p>
    <w:p w:rsidR="00163B10" w:rsidRPr="00984DCD" w:rsidRDefault="00163B10" w:rsidP="00163B10">
      <w:pPr>
        <w:pStyle w:val="HEADERTEXT"/>
        <w:spacing w:line="336" w:lineRule="auto"/>
        <w:jc w:val="center"/>
        <w:rPr>
          <w:bCs/>
          <w:color w:val="000000" w:themeColor="text1"/>
          <w:sz w:val="24"/>
          <w:szCs w:val="24"/>
        </w:rPr>
      </w:pPr>
      <w:r w:rsidRPr="00984DCD">
        <w:rPr>
          <w:bCs/>
          <w:color w:val="000000" w:themeColor="text1"/>
          <w:sz w:val="24"/>
          <w:szCs w:val="24"/>
        </w:rPr>
        <w:t xml:space="preserve">I. Общие положения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1.1. Положение о порядке размещения нестационарных торговых объектов и объектов общественного питания на территории муниципального образования «город Бавлы» (далее - Положение) разработано в соответствии </w:t>
      </w:r>
      <w:proofErr w:type="gramStart"/>
      <w:r w:rsidRPr="00984DCD">
        <w:rPr>
          <w:color w:val="000000" w:themeColor="text1"/>
          <w:sz w:val="24"/>
          <w:szCs w:val="24"/>
        </w:rPr>
        <w:t>со</w:t>
      </w:r>
      <w:proofErr w:type="gramEnd"/>
      <w:r w:rsidRPr="00984DCD">
        <w:rPr>
          <w:color w:val="000000" w:themeColor="text1"/>
          <w:sz w:val="24"/>
          <w:szCs w:val="24"/>
        </w:rPr>
        <w:t xml:space="preserve"> </w:t>
      </w:r>
      <w:r w:rsidRPr="00984DCD">
        <w:rPr>
          <w:color w:val="000000" w:themeColor="text1"/>
          <w:sz w:val="24"/>
          <w:szCs w:val="24"/>
        </w:rPr>
        <w:fldChar w:fldCharType="begin"/>
      </w:r>
      <w:r w:rsidRPr="00984DCD">
        <w:rPr>
          <w:color w:val="000000" w:themeColor="text1"/>
          <w:sz w:val="24"/>
          <w:szCs w:val="24"/>
        </w:rPr>
        <w:instrText xml:space="preserve"> HYPERLINK "kodeks://link/d?nd=744100004&amp;point=mark=00000000000000000000000000000000000000000000000000BQ80OV"\o"’’Земельный кодекс Российской Федерации (с изменениями на 30 декабря 2020 года) (редакция, действующая с 10 января 2021 года)’’</w:instrTex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instrText>Кодекс РФ от 25.10.2001 N 136-ФЗ</w:instrTex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instrText>Статус: действующая редакция (действ. с 10.01.2021)"</w:instrText>
      </w:r>
      <w:r w:rsidRPr="00984DCD">
        <w:rPr>
          <w:color w:val="000000" w:themeColor="text1"/>
          <w:sz w:val="24"/>
          <w:szCs w:val="24"/>
        </w:rPr>
        <w:fldChar w:fldCharType="separate"/>
      </w:r>
      <w:r w:rsidRPr="00984DCD">
        <w:rPr>
          <w:color w:val="000000" w:themeColor="text1"/>
          <w:sz w:val="24"/>
          <w:szCs w:val="24"/>
        </w:rPr>
        <w:t>статьями 39.33</w:t>
      </w:r>
      <w:r w:rsidRPr="00984DCD">
        <w:rPr>
          <w:color w:val="000000" w:themeColor="text1"/>
          <w:sz w:val="24"/>
          <w:szCs w:val="24"/>
        </w:rPr>
        <w:fldChar w:fldCharType="end"/>
      </w:r>
      <w:r w:rsidRPr="00984DCD">
        <w:rPr>
          <w:color w:val="000000" w:themeColor="text1"/>
          <w:sz w:val="24"/>
          <w:szCs w:val="24"/>
        </w:rPr>
        <w:t xml:space="preserve">., </w:t>
      </w:r>
      <w:r w:rsidRPr="00984DCD">
        <w:rPr>
          <w:color w:val="000000" w:themeColor="text1"/>
          <w:sz w:val="24"/>
          <w:szCs w:val="24"/>
        </w:rPr>
        <w:fldChar w:fldCharType="begin"/>
      </w:r>
      <w:r w:rsidRPr="00984DCD">
        <w:rPr>
          <w:color w:val="000000" w:themeColor="text1"/>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29 декабря 2020 года)’’</w:instrTex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instrText>Федеральный закон от 06.10.2003 N 131-ФЗ</w:instrTex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instrText>Статус: действующая редакция (действ. с 01.01.2021)"</w:instrText>
      </w:r>
      <w:r w:rsidRPr="00984DCD">
        <w:rPr>
          <w:color w:val="000000" w:themeColor="text1"/>
          <w:sz w:val="24"/>
          <w:szCs w:val="24"/>
        </w:rPr>
        <w:fldChar w:fldCharType="separate"/>
      </w:r>
      <w:r w:rsidRPr="00984DCD">
        <w:rPr>
          <w:color w:val="000000" w:themeColor="text1"/>
          <w:sz w:val="24"/>
          <w:szCs w:val="24"/>
        </w:rPr>
        <w:t>Федеральным законом от 06.10.2003 №131-ФЗ «Об общих принципах организации местного самоуправления в Российской Федерации»</w:t>
      </w:r>
      <w:r w:rsidRPr="00984DCD">
        <w:rPr>
          <w:color w:val="000000" w:themeColor="text1"/>
          <w:sz w:val="24"/>
          <w:szCs w:val="24"/>
        </w:rPr>
        <w:fldChar w:fldCharType="end"/>
      </w:r>
      <w:r w:rsidRPr="00984DCD">
        <w:rPr>
          <w:color w:val="000000" w:themeColor="text1"/>
          <w:sz w:val="24"/>
          <w:szCs w:val="24"/>
        </w:rPr>
        <w:t xml:space="preserve">, </w:t>
      </w:r>
    </w:p>
    <w:p w:rsidR="00163B10" w:rsidRPr="00984DCD" w:rsidRDefault="00163B10" w:rsidP="00163B10">
      <w:pPr>
        <w:pStyle w:val="FORMATTEXT"/>
        <w:spacing w:line="336" w:lineRule="auto"/>
        <w:jc w:val="both"/>
        <w:rPr>
          <w:color w:val="000000" w:themeColor="text1"/>
          <w:sz w:val="24"/>
          <w:szCs w:val="24"/>
        </w:rPr>
      </w:pPr>
      <w:r w:rsidRPr="00984DCD">
        <w:rPr>
          <w:color w:val="000000" w:themeColor="text1"/>
          <w:sz w:val="24"/>
          <w:szCs w:val="24"/>
        </w:rPr>
        <w:fldChar w:fldCharType="begin"/>
      </w:r>
      <w:r w:rsidRPr="00984DCD">
        <w:rPr>
          <w:color w:val="000000" w:themeColor="text1"/>
          <w:sz w:val="24"/>
          <w:szCs w:val="24"/>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30 декабря 2020 года)’’</w:instrTex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instrText>Федеральный закон от 28.12.2009 N 381-ФЗ</w:instrTex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instrText>Статус: действующая редакция (действ. с 30.12.2020)"</w:instrText>
      </w:r>
      <w:r w:rsidRPr="00984DCD">
        <w:rPr>
          <w:color w:val="000000" w:themeColor="text1"/>
          <w:sz w:val="24"/>
          <w:szCs w:val="24"/>
        </w:rPr>
        <w:fldChar w:fldCharType="separate"/>
      </w:r>
      <w:r w:rsidRPr="00984DCD">
        <w:rPr>
          <w:color w:val="000000" w:themeColor="text1"/>
          <w:sz w:val="24"/>
          <w:szCs w:val="24"/>
        </w:rPr>
        <w:t>Федеральным законом от 28.12.2009 №381-ФЗ «Об основах государственного регулирования торговой деятельности в Российской Федерации»</w:t>
      </w:r>
      <w:r w:rsidRPr="00984DCD">
        <w:rPr>
          <w:color w:val="000000" w:themeColor="text1"/>
          <w:sz w:val="24"/>
          <w:szCs w:val="24"/>
        </w:rPr>
        <w:fldChar w:fldCharType="end"/>
      </w:r>
      <w:r w:rsidRPr="00984DCD">
        <w:rPr>
          <w:color w:val="000000" w:themeColor="text1"/>
          <w:sz w:val="24"/>
          <w:szCs w:val="24"/>
        </w:rPr>
        <w:t xml:space="preserve">, </w:t>
      </w:r>
      <w:r w:rsidRPr="00984DCD">
        <w:rPr>
          <w:color w:val="000000" w:themeColor="text1"/>
          <w:sz w:val="24"/>
          <w:szCs w:val="24"/>
        </w:rPr>
        <w:fldChar w:fldCharType="begin"/>
      </w:r>
      <w:r w:rsidRPr="00984DCD">
        <w:rPr>
          <w:color w:val="000000" w:themeColor="text1"/>
          <w:sz w:val="24"/>
          <w:szCs w:val="24"/>
        </w:rPr>
        <w:instrText xml:space="preserve"> HYPERLINK "kodeks://link/d?nd=429064181"\o"’’Об утверждении Порядка размещения нестационарных торговых объектов на землях или земельных участках ...’’</w:instrTex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instrText>Постановление Кабинета Министров Республики Татарстан от 13.08.2016 N 553</w:instrTex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instrText>Статус: действующая редакция"</w:instrText>
      </w:r>
      <w:r w:rsidRPr="00984DCD">
        <w:rPr>
          <w:color w:val="000000" w:themeColor="text1"/>
          <w:sz w:val="24"/>
          <w:szCs w:val="24"/>
        </w:rPr>
        <w:fldChar w:fldCharType="separate"/>
      </w:r>
      <w:r w:rsidRPr="00984DCD">
        <w:rPr>
          <w:color w:val="000000" w:themeColor="text1"/>
          <w:sz w:val="24"/>
          <w:szCs w:val="24"/>
        </w:rPr>
        <w:t>постановлением Кабинета Министров Республики Татарстан от 13.08.2016 №553 «Об утверждении Порядка размещения нестационарных торговых объектов на землях 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984DCD">
        <w:rPr>
          <w:color w:val="000000" w:themeColor="text1"/>
          <w:sz w:val="24"/>
          <w:szCs w:val="24"/>
        </w:rPr>
        <w:fldChar w:fldCharType="end"/>
      </w:r>
      <w:r w:rsidRPr="00984DCD">
        <w:rPr>
          <w:color w:val="000000" w:themeColor="text1"/>
          <w:sz w:val="24"/>
          <w:szCs w:val="24"/>
        </w:rPr>
        <w:t>.</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1.2. Положение определяет порядок и основания для размещения нестационарных торговых объектов и объектов общественного питания на территории муниципального образования «город Бавлы».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1.3. Нестационарные торговые объекты и объекты общественного питания на территории муниципального образования «город Бавлы» (далее - НТО)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1.4. Требования, предусмотренные Положением, не распространяются на отношения, связанные с размещением НТО в зданиях, строениях и сооружениях, парках и скверах, а также при проведении ярмарок, выставок-ярмарок, праздничных, общественно-политических, культурно-массовых и спортивно-массовых мероприятий, имеющих временный характер.</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1.5. Размещение НТО осуществляется с учетом обеспеченности населения нестационарными предприятиями потребительского рынка и услуг в зонах отдыха и иных местах, в целях создания максимального удобства для населения. </w:t>
      </w:r>
    </w:p>
    <w:p w:rsidR="00163B10" w:rsidRPr="00984DCD" w:rsidRDefault="00163B10" w:rsidP="00163B10">
      <w:pPr>
        <w:pStyle w:val="HEADERTEXT"/>
        <w:spacing w:line="336" w:lineRule="auto"/>
        <w:jc w:val="center"/>
        <w:rPr>
          <w:bCs/>
          <w:color w:val="000000" w:themeColor="text1"/>
          <w:sz w:val="24"/>
          <w:szCs w:val="24"/>
        </w:rPr>
      </w:pPr>
      <w:r w:rsidRPr="00984DCD">
        <w:rPr>
          <w:bCs/>
          <w:color w:val="000000" w:themeColor="text1"/>
          <w:sz w:val="24"/>
          <w:szCs w:val="24"/>
        </w:rPr>
        <w:t xml:space="preserve">II. Основные термины и их определения </w:t>
      </w:r>
    </w:p>
    <w:p w:rsidR="00163B10" w:rsidRPr="00984DCD" w:rsidRDefault="00163B10" w:rsidP="00163B10">
      <w:pPr>
        <w:pStyle w:val="HEADERTEXT"/>
        <w:spacing w:line="120" w:lineRule="auto"/>
        <w:jc w:val="center"/>
        <w:rPr>
          <w:bCs/>
          <w:color w:val="000000" w:themeColor="text1"/>
          <w:sz w:val="24"/>
          <w:szCs w:val="24"/>
        </w:rPr>
      </w:pP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В Положении применяются следующие основные термины: </w:t>
      </w:r>
    </w:p>
    <w:p w:rsidR="00163B10" w:rsidRPr="00984DCD" w:rsidRDefault="00163B10" w:rsidP="00163B10">
      <w:pPr>
        <w:pStyle w:val="FORMATTEXT"/>
        <w:spacing w:line="120" w:lineRule="auto"/>
        <w:ind w:firstLine="709"/>
        <w:jc w:val="both"/>
        <w:rPr>
          <w:color w:val="000000" w:themeColor="text1"/>
          <w:sz w:val="24"/>
          <w:szCs w:val="24"/>
        </w:rPr>
      </w:pP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розничная торговля - вид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хозяйствующий субъект - юридическое лицо или индивидуальный предприниматель, осуществляющий предпринимательскую деятельность и зарегистрированный в установленном порядке;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нестационарный торговый объект - торговый объект, представляющий собой временное сооружение или временную конструкцию, не связанно</w:t>
      </w:r>
      <w:proofErr w:type="gramStart"/>
      <w:r w:rsidRPr="00984DCD">
        <w:rPr>
          <w:color w:val="000000" w:themeColor="text1"/>
          <w:sz w:val="24"/>
          <w:szCs w:val="24"/>
        </w:rPr>
        <w:t>е(</w:t>
      </w:r>
      <w:proofErr w:type="spellStart"/>
      <w:proofErr w:type="gramEnd"/>
      <w:r w:rsidRPr="00984DCD">
        <w:rPr>
          <w:color w:val="000000" w:themeColor="text1"/>
          <w:sz w:val="24"/>
          <w:szCs w:val="24"/>
        </w:rPr>
        <w:t>ую</w:t>
      </w:r>
      <w:proofErr w:type="spellEnd"/>
      <w:r w:rsidRPr="00984DCD">
        <w:rPr>
          <w:color w:val="000000" w:themeColor="text1"/>
          <w:sz w:val="24"/>
          <w:szCs w:val="24"/>
        </w:rPr>
        <w:t xml:space="preserve">)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объект общественного питания - нестационарный торговый объект, используемый хозяйствующим субъектом для оказания услуг общественного питания;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павильон - 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киоск - 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торгово-остановочный комплекс (павильон) - НТО, представляющий собой отдельно стоящее строение (часть строения) или сооружение (часть сооружения), предназначенное для организации розничной торговли и обустройства комфортной зоны ожидания общественного транспорта;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профиль НТО - вид торговой деятельности по реализации одной группы товаров или оказания одного вида услуг, предусмотренных схемой размещения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компенсационное место - альтернативное место для размещения НТО согласно перечню, утверждаемому Исполнительным комитетом; </w:t>
      </w:r>
    </w:p>
    <w:p w:rsidR="00163B10" w:rsidRPr="00984DCD" w:rsidRDefault="00163B10" w:rsidP="00163B10">
      <w:pPr>
        <w:pStyle w:val="FORMATTEXT"/>
        <w:spacing w:line="120" w:lineRule="auto"/>
        <w:ind w:firstLine="709"/>
        <w:jc w:val="both"/>
        <w:rPr>
          <w:color w:val="000000" w:themeColor="text1"/>
          <w:sz w:val="24"/>
          <w:szCs w:val="24"/>
        </w:rPr>
      </w:pPr>
    </w:p>
    <w:p w:rsidR="00163B10" w:rsidRPr="00984DCD" w:rsidRDefault="00163B10" w:rsidP="00163B10">
      <w:pPr>
        <w:pStyle w:val="HEADERTEXT"/>
        <w:jc w:val="center"/>
        <w:rPr>
          <w:bCs/>
          <w:color w:val="000000" w:themeColor="text1"/>
          <w:sz w:val="24"/>
          <w:szCs w:val="24"/>
        </w:rPr>
      </w:pPr>
      <w:r w:rsidRPr="00984DCD">
        <w:rPr>
          <w:bCs/>
          <w:color w:val="000000" w:themeColor="text1"/>
          <w:sz w:val="24"/>
          <w:szCs w:val="24"/>
        </w:rPr>
        <w:t>III. Требования к размещению и внешнему виду НТО</w:t>
      </w:r>
    </w:p>
    <w:p w:rsidR="00163B10" w:rsidRPr="00984DCD" w:rsidRDefault="00163B10" w:rsidP="00163B10">
      <w:pPr>
        <w:pStyle w:val="HEADERTEXT"/>
        <w:jc w:val="center"/>
        <w:rPr>
          <w:bCs/>
          <w:color w:val="000000" w:themeColor="text1"/>
          <w:sz w:val="24"/>
          <w:szCs w:val="24"/>
        </w:rPr>
      </w:pPr>
      <w:r w:rsidRPr="00984DCD">
        <w:rPr>
          <w:bCs/>
          <w:color w:val="000000" w:themeColor="text1"/>
          <w:sz w:val="24"/>
          <w:szCs w:val="24"/>
        </w:rPr>
        <w:t xml:space="preserve"> на территории муниципального образования «город Бавлы»</w:t>
      </w:r>
    </w:p>
    <w:p w:rsidR="00523511" w:rsidRPr="00984DCD" w:rsidRDefault="00523511" w:rsidP="00163B10">
      <w:pPr>
        <w:pStyle w:val="HEADERTEXT"/>
        <w:jc w:val="center"/>
        <w:rPr>
          <w:bCs/>
          <w:color w:val="000000" w:themeColor="text1"/>
          <w:sz w:val="24"/>
          <w:szCs w:val="24"/>
        </w:rPr>
      </w:pPr>
    </w:p>
    <w:p w:rsidR="00163B10" w:rsidRPr="00984DCD" w:rsidRDefault="00163B10" w:rsidP="00163B10">
      <w:pPr>
        <w:pStyle w:val="HEADERTEXT"/>
        <w:spacing w:line="120" w:lineRule="auto"/>
        <w:jc w:val="center"/>
        <w:rPr>
          <w:bCs/>
          <w:color w:val="000000" w:themeColor="text1"/>
          <w:sz w:val="24"/>
          <w:szCs w:val="24"/>
        </w:rPr>
      </w:pP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3.1. Размещение НТО осуществляется в местах, определенных схемой размещения НТО на территории муниципального образования «город Бавлы».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3.2. При размещении НТО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автомобиля на тротуар.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3.3. Не допускается размещать торгово-холодильное оборудование, столики, зонтики и другие подобные объекты за пределами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3.4. Уборка территории, прилегающей к НТО,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3.5. Требования к НТО (внешний вид, размеры, площадь, конструктивная схема и иные требования) определяются типовыми проектами, утвержденными постановлением Исполнительного комитета муниципального образования «город Бавлы» и согласованным с отделом архитектуры и градостроительства Исполнительного комитета Бавлинского муниципального района.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Высота НТО не должна превышать четырех метров.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3.6. Порядок размещения остановочных комплексов (павильонов) с объектами торговли: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а) торгово-остановочные комплексы (павильоны) устанавливаются в местах остановок общественного транспорта в соответствии со схемой размещения НТО на территории муниципального образования «город Бавлы» и настоящим Положением;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б) внешний вид торгово-остановочного комплекса (павильона) определяется типовым проектом, утвержденным постановлением Исполнительного комитета муниципального образования «город Бавлы» и согласованный с отделом архитектуры и градостроительства Исполнительного комитета Бавлинского муниципального района;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в) размещение НТО должно обеспечивать свободное движение пешеходов и доступ потребителей к торговым объектам, в том числе </w:t>
      </w:r>
      <w:proofErr w:type="spellStart"/>
      <w:r w:rsidRPr="00984DCD">
        <w:rPr>
          <w:color w:val="000000" w:themeColor="text1"/>
          <w:sz w:val="24"/>
          <w:szCs w:val="24"/>
        </w:rPr>
        <w:t>безбарьерную</w:t>
      </w:r>
      <w:proofErr w:type="spellEnd"/>
      <w:r w:rsidRPr="00984DCD">
        <w:rPr>
          <w:color w:val="000000" w:themeColor="text1"/>
          <w:sz w:val="24"/>
          <w:szCs w:val="24"/>
        </w:rPr>
        <w:t xml:space="preserve"> среду жизнедеятельности для инвалидов и иных маломобильных групп населения, беспрепятственный подъезд спецтранспорта при чрезвычайных ситуациях.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3.7. НТО должны иметь режимную табличку с указанием фирменного наименования организации, независимо от ее организационно-правовой формы, индивидуального предпринимателя, местонахождения (адреса), режима работы, реестрового номера объекта в соответствии со схемой размещения НТО. Информация на режимной табличке размещается на двух государственных языках Республики Татарстан. </w:t>
      </w:r>
    </w:p>
    <w:p w:rsidR="00163B10" w:rsidRPr="00984DCD" w:rsidRDefault="00163B10" w:rsidP="00163B10">
      <w:pPr>
        <w:pStyle w:val="FORMATTEXT"/>
        <w:spacing w:line="120" w:lineRule="auto"/>
        <w:jc w:val="both"/>
        <w:rPr>
          <w:color w:val="000000" w:themeColor="text1"/>
          <w:sz w:val="24"/>
          <w:szCs w:val="24"/>
        </w:rPr>
      </w:pPr>
    </w:p>
    <w:p w:rsidR="00163B10" w:rsidRPr="00984DCD" w:rsidRDefault="00163B10" w:rsidP="00163B10">
      <w:pPr>
        <w:pStyle w:val="HEADERTEXT"/>
        <w:spacing w:line="336" w:lineRule="auto"/>
        <w:jc w:val="center"/>
        <w:rPr>
          <w:bCs/>
          <w:color w:val="000000" w:themeColor="text1"/>
          <w:sz w:val="24"/>
          <w:szCs w:val="24"/>
        </w:rPr>
      </w:pPr>
      <w:r w:rsidRPr="00984DCD">
        <w:rPr>
          <w:bCs/>
          <w:color w:val="000000" w:themeColor="text1"/>
          <w:sz w:val="24"/>
          <w:szCs w:val="24"/>
        </w:rPr>
        <w:t xml:space="preserve">IV. Порядок размещения и эксплуатации НТО </w:t>
      </w:r>
    </w:p>
    <w:p w:rsidR="00163B10" w:rsidRPr="00984DCD" w:rsidRDefault="00163B10" w:rsidP="00163B10">
      <w:pPr>
        <w:pStyle w:val="HEADERTEXT"/>
        <w:spacing w:line="120" w:lineRule="auto"/>
        <w:jc w:val="center"/>
        <w:rPr>
          <w:bCs/>
          <w:color w:val="000000" w:themeColor="text1"/>
          <w:sz w:val="24"/>
          <w:szCs w:val="24"/>
        </w:rPr>
      </w:pP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 Право на размещение НТО приобретается по результатам проведения электронных аукционов по продаже права на размещение НТО согласно Положению об организации и проведении электронного аукциона по продаже права на размещение нестационарных торговых объектов и объектов общественного питания на территории муниципального образования «город Бавлы», утвержденному в приложении № 2 к настоящему постановлению.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4.2. Право на размещение НТО без проведения торгов предоставляется в случаях: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4.2.1. размещения на новый срок НТО, ранее размещенного на том же месте, предусмотренном схемой размещения НТО, хозяйствующим субъектом, надлежащим </w:t>
      </w:r>
      <w:proofErr w:type="gramStart"/>
      <w:r w:rsidRPr="00984DCD">
        <w:rPr>
          <w:color w:val="000000" w:themeColor="text1"/>
          <w:sz w:val="24"/>
          <w:szCs w:val="24"/>
        </w:rPr>
        <w:t>образом</w:t>
      </w:r>
      <w:proofErr w:type="gramEnd"/>
      <w:r w:rsidRPr="00984DCD">
        <w:rPr>
          <w:color w:val="000000" w:themeColor="text1"/>
          <w:sz w:val="24"/>
          <w:szCs w:val="24"/>
        </w:rPr>
        <w:t xml:space="preserve"> исполнившим свои обязательства по ранее заключенному договору на размещение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Ненадлежащим исполнением обязательств по ранее заключенному договору на размещение НТО является наличие обстоятельств, указанных в подпунктах 6.1.2. - 6.1.7. настоящего Положения;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4.2.2. размещения НТО, ранее размещенного на том же месте, а именно вблизи объекта капитального строительства согласно адресному ориентиру, указанному в схеме размещения НТО, и земельного участка, ранее предоставленного по договору аренды, действовавшему на 1 марта 2015 года и предусматривавшему размещение НТО хозяйствующим субъектом, надлежащим </w:t>
      </w:r>
      <w:proofErr w:type="gramStart"/>
      <w:r w:rsidRPr="00984DCD">
        <w:rPr>
          <w:color w:val="000000" w:themeColor="text1"/>
          <w:sz w:val="24"/>
          <w:szCs w:val="24"/>
        </w:rPr>
        <w:t>образом</w:t>
      </w:r>
      <w:proofErr w:type="gramEnd"/>
      <w:r w:rsidRPr="00984DCD">
        <w:rPr>
          <w:color w:val="000000" w:themeColor="text1"/>
          <w:sz w:val="24"/>
          <w:szCs w:val="24"/>
        </w:rPr>
        <w:t xml:space="preserve"> исполнившим свои обязательства по заключенному договору аренды земельного участка.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Ненадлежащим исполнением обязательств по ранее заключенному договору аренды земельного участка под размещение НТО являются имеющаяся задолженность по арендной плате (в том числе пени) за период действия договора, а также задолженность по оплате фактического использования земельного участка на момент подачи заявления на заключение договора на размещение НТО; </w:t>
      </w:r>
    </w:p>
    <w:p w:rsidR="00163B10" w:rsidRPr="00984DCD" w:rsidRDefault="00163B10" w:rsidP="00163B10">
      <w:pPr>
        <w:pStyle w:val="FORMATTEXT"/>
        <w:spacing w:line="336" w:lineRule="auto"/>
        <w:ind w:firstLine="709"/>
        <w:jc w:val="both"/>
        <w:rPr>
          <w:color w:val="000000" w:themeColor="text1"/>
          <w:sz w:val="24"/>
          <w:szCs w:val="24"/>
        </w:rPr>
      </w:pPr>
      <w:proofErr w:type="gramStart"/>
      <w:r w:rsidRPr="00984DCD">
        <w:rPr>
          <w:color w:val="000000" w:themeColor="text1"/>
          <w:sz w:val="24"/>
          <w:szCs w:val="24"/>
        </w:rPr>
        <w:t xml:space="preserve">4.2.3.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НТО, не вошедших в схему размещения НТО, утвержденную после принятия настоящего Порядка, а также при досрочном прекращении действия договора на размещение НТО при принятии органом местного самоуправления решения об освобождении земельного участка в связи с: </w:t>
      </w:r>
      <w:proofErr w:type="gramEnd"/>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1) необходимостью ремонта и (или) реконструкции автомобильных дорог (в случае, если нахождение НТО препятствует осуществлению указанных работ);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2) выполнением работ по устройству защитных дорожных сооружений элементов обустройства автомобильных дорог;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3) размещением линейных объектов или объектов капитального строительства муниципального значения;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 по иным основаниям, предусмотренным федеральным законодательством.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Предоставление компенсационных мест для размещения НТО осуществляется в соответствии с порядком, установленным Положением о порядке размещения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4.2.4. размещения НТО для оказания услуг по ремонту обуви. В случае наличия двух и более заявок договор на размещение НТО заключается по результатам электронного аукциона согласно Положению об организации и проведении электронного аукциона по продаже права на размещение нестационарных торговых объектов и объектов общественного питания на территории муниципального образования «город Бавлы», утвержденному в приложении №2 к настоящему постановлению.</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4.2.5. размещения НТО по реализации печатной продукции. В случае наличия двух и более заявок договор на размещение НТО заключается по результатам электронного аукциона согласно Положению об организации и проведении электронного аукциона по продаже права на размещение нестационарных торговых объектов и объектов общественного питания на территории муниципального образования «город Бавлы», утвержденному в приложении №2 к настоящему постановлению.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4.3. С целью заключения договора на размещение НТО уполномоченный орган публикует на сайте Бавлинского муниципального района (далее - сайт) информационное извещение о приеме заявлений на заключение договора на размещение НТО (далее - извещение).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Прием заявлений от хозяйствующих субъектов осуществляется в срок, установленный в Извещении, но не менее 30 (тридцати) календарных дней </w:t>
      </w:r>
      <w:proofErr w:type="gramStart"/>
      <w:r w:rsidRPr="00984DCD">
        <w:rPr>
          <w:color w:val="000000" w:themeColor="text1"/>
          <w:sz w:val="24"/>
          <w:szCs w:val="24"/>
        </w:rPr>
        <w:t>с даты начала</w:t>
      </w:r>
      <w:proofErr w:type="gramEnd"/>
      <w:r w:rsidRPr="00984DCD">
        <w:rPr>
          <w:color w:val="000000" w:themeColor="text1"/>
          <w:sz w:val="24"/>
          <w:szCs w:val="24"/>
        </w:rPr>
        <w:t xml:space="preserve"> приема заявлений.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Место и время приема заявлений на заключение договора на размещение НТО указываются в Извещении.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Перечень документов, прилагаемых хозяйствующим субъектом к заявлению для заключения договора на размещение НТО, установлен пунктом 4.5. настоящего Положения.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Заявление в уполномоченный орган подается хозяйствующим субъектом (либо его представителем) на бумажном носителе путем его регистрации.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Перечень документов, прилагаемых хозяйствующим субъектом к заявлению для заключения договора на размещение НТО, установлен пунктами 4.5.1. - 4.5.4. настоящего Положения.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Если по истечении 30 (тридцати) календарных дней со дня опубликования извещения принято заявление на размещение НТО от одного хозяйствующего субъекта, уполномоченный орган в течение 10 (десяти) рабочих дней со дня окончания срока приема заявлений осуществляет подготовку проекта договора на размещение НТО и направляет его заявителю в двух экземплярах. Заявитель в трехдневный срок подписывает направленный ему договор на размещение НТО и один экземпляр возвращает уполномоченному органу.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В случае наличия двух и более заявок на одно место договор на размещение НТО заключается по результатам электронного аукциона.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4.4. </w:t>
      </w:r>
      <w:proofErr w:type="gramStart"/>
      <w:r w:rsidRPr="00984DCD">
        <w:rPr>
          <w:color w:val="000000" w:themeColor="text1"/>
          <w:sz w:val="24"/>
          <w:szCs w:val="24"/>
        </w:rPr>
        <w:t>Если по истечении срока приема заявлений на размещение НТО, указанного в извещении, принято заявление от одного хозяйствующего субъекта на одно место размещения, уполномоченный орган в течение пяти рабочих дней со дня окончания срока приема заявлений осуществляет проверку соответствия заявления хозяйствующего субъекта требованиям, указанным в пункте 4.6. настоящего Положения, и принимает решение о заключении договора на размещение или об отказе в</w:t>
      </w:r>
      <w:proofErr w:type="gramEnd"/>
      <w:r w:rsidRPr="00984DCD">
        <w:rPr>
          <w:color w:val="000000" w:themeColor="text1"/>
          <w:sz w:val="24"/>
          <w:szCs w:val="24"/>
        </w:rPr>
        <w:t xml:space="preserve"> </w:t>
      </w:r>
      <w:proofErr w:type="gramStart"/>
      <w:r w:rsidRPr="00984DCD">
        <w:rPr>
          <w:color w:val="000000" w:themeColor="text1"/>
          <w:sz w:val="24"/>
          <w:szCs w:val="24"/>
        </w:rPr>
        <w:t>заключении</w:t>
      </w:r>
      <w:proofErr w:type="gramEnd"/>
      <w:r w:rsidRPr="00984DCD">
        <w:rPr>
          <w:color w:val="000000" w:themeColor="text1"/>
          <w:sz w:val="24"/>
          <w:szCs w:val="24"/>
        </w:rPr>
        <w:t xml:space="preserve"> договора на размещение.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В случае принятия решения о заключении договора на размещение НТО уполномоченный орган в течение пяти рабочих дней направляет проект договора хозяйствующему субъекту заказным письмом для подписания или вручает лично заявителю.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 Непредставление хозяйствующим субъектом подписанного договора на размещение НТО в установленный срок считается отказом от его заключения.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Договор на размещение НТО подписывается и регистрируется уполномоченным органом в течение пяти рабочих дней со дня получения от хозяйствующего субъекта подписанных экземпляров договора на размещение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От имени уполномоченного органа договор на размещение НТО подписывается руководителем уполномоченного органа или лицом, исполняющим его обязанности, либо иным лицом в соответствии с приказом и доверенностью руководителя уполномоченного органа на совершение данных действий.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В случае принятия решения об отказе в заключени</w:t>
      </w:r>
      <w:proofErr w:type="gramStart"/>
      <w:r w:rsidRPr="00984DCD">
        <w:rPr>
          <w:color w:val="000000" w:themeColor="text1"/>
          <w:sz w:val="24"/>
          <w:szCs w:val="24"/>
        </w:rPr>
        <w:t>и</w:t>
      </w:r>
      <w:proofErr w:type="gramEnd"/>
      <w:r w:rsidRPr="00984DCD">
        <w:rPr>
          <w:color w:val="000000" w:themeColor="text1"/>
          <w:sz w:val="24"/>
          <w:szCs w:val="24"/>
        </w:rPr>
        <w:t xml:space="preserve"> договора на размещение НТО уполномоченный орган в течение пяти дней, но не позднее 30 (тридцати) дней с даты поступления заявления, направляет в адрес заявителя письмо об отказе в заключении договора на размещение НТО с указанием причин отказа.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Если по истечении срока приема заявлений на размещение НТО, указанного в извещении, принято два и более заявления на одно место размещения, договор заключается по результатам торгов в виде электронного запроса предложения с предварительным квалификационным отбором между претендентами, имеющими право на заключение договора без проведения торгов. </w:t>
      </w:r>
    </w:p>
    <w:p w:rsidR="00163B10" w:rsidRPr="00984DCD" w:rsidRDefault="00163B10" w:rsidP="00163B10">
      <w:pPr>
        <w:pStyle w:val="FORMATTEXT"/>
        <w:spacing w:line="336" w:lineRule="auto"/>
        <w:ind w:firstLine="709"/>
        <w:jc w:val="both"/>
        <w:rPr>
          <w:color w:val="000000" w:themeColor="text1"/>
          <w:sz w:val="24"/>
          <w:szCs w:val="24"/>
        </w:rPr>
      </w:pPr>
      <w:proofErr w:type="gramStart"/>
      <w:r w:rsidRPr="00984DCD">
        <w:rPr>
          <w:color w:val="000000" w:themeColor="text1"/>
          <w:sz w:val="24"/>
          <w:szCs w:val="24"/>
        </w:rPr>
        <w:t>В случае отсутствия заявлений на заключение договора на размещение НТО без торгов в установленные сроки</w:t>
      </w:r>
      <w:proofErr w:type="gramEnd"/>
      <w:r w:rsidRPr="00984DCD">
        <w:rPr>
          <w:color w:val="000000" w:themeColor="text1"/>
          <w:sz w:val="24"/>
          <w:szCs w:val="24"/>
        </w:rPr>
        <w:t xml:space="preserve"> данное место предоставляется в качестве компенсационного места либо подлежит реализации с электронного аукциона.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4.5. В заявлении о заключении договора на размещение НТО без проведения торгов указываются сведения о хозяйствующем субъекте, в том числе наименование и местонахождение юридического лица либо фамилия, имя, отчество (при наличии) и место жительства индивидуального предпринимателя, почтовый адрес, ИНН, ОГРН, номер контактного телефона. К заявлению прикладываются: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4.5.1. для юридических лиц: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копия устава (положения)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 </w:t>
      </w:r>
    </w:p>
    <w:p w:rsidR="00163B10" w:rsidRPr="00984DCD" w:rsidRDefault="00163B10" w:rsidP="00163B10">
      <w:pPr>
        <w:pStyle w:val="FORMATTEXT"/>
        <w:spacing w:line="336" w:lineRule="auto"/>
        <w:ind w:firstLine="709"/>
        <w:jc w:val="both"/>
        <w:rPr>
          <w:color w:val="000000" w:themeColor="text1"/>
          <w:sz w:val="24"/>
          <w:szCs w:val="24"/>
        </w:rPr>
      </w:pPr>
      <w:proofErr w:type="gramStart"/>
      <w:r w:rsidRPr="00984DCD">
        <w:rPr>
          <w:color w:val="000000" w:themeColor="text1"/>
          <w:sz w:val="24"/>
          <w:szCs w:val="24"/>
        </w:rPr>
        <w:t xml:space="preserve">- выписка из Единого государственного реестра юридических лиц (далее - ЕГРЮЛ), полученная не ранее чем за три месяца до даты подачи заявления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налоговой службы www.egrul.nalog.ru); </w:t>
      </w:r>
      <w:proofErr w:type="gramEnd"/>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справка об отсутствии задолженности по налогам, сборам и иным платежам в бюджеты бюджетной системы Российской Федерации;</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4.5.2. для индивидуальных предпринимателей: </w:t>
      </w:r>
    </w:p>
    <w:p w:rsidR="00163B10" w:rsidRPr="00984DCD" w:rsidRDefault="00163B10" w:rsidP="00163B10">
      <w:pPr>
        <w:pStyle w:val="FORMATTEXT"/>
        <w:spacing w:line="336" w:lineRule="auto"/>
        <w:ind w:firstLine="709"/>
        <w:jc w:val="both"/>
        <w:rPr>
          <w:color w:val="000000" w:themeColor="text1"/>
          <w:sz w:val="24"/>
          <w:szCs w:val="24"/>
        </w:rPr>
      </w:pPr>
      <w:proofErr w:type="gramStart"/>
      <w:r w:rsidRPr="00984DCD">
        <w:rPr>
          <w:color w:val="000000" w:themeColor="text1"/>
          <w:sz w:val="24"/>
          <w:szCs w:val="24"/>
        </w:rPr>
        <w:t xml:space="preserve">- выписка из Единого государственного реестра индивидуальных предпринимателей (далее - ЕГРИП), полученная не ранее чем за три месяца до даты подачи заявления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налоговой </w:t>
      </w:r>
      <w:r w:rsidRPr="00984DCD">
        <w:rPr>
          <w:sz w:val="24"/>
          <w:szCs w:val="24"/>
        </w:rPr>
        <w:t xml:space="preserve">службы </w:t>
      </w:r>
      <w:hyperlink r:id="rId7" w:history="1">
        <w:r w:rsidRPr="00984DCD">
          <w:rPr>
            <w:rStyle w:val="aa"/>
            <w:sz w:val="24"/>
            <w:szCs w:val="24"/>
          </w:rPr>
          <w:t>www.egrul.nalog.ru</w:t>
        </w:r>
      </w:hyperlink>
      <w:r w:rsidRPr="00984DCD">
        <w:rPr>
          <w:color w:val="000000" w:themeColor="text1"/>
          <w:sz w:val="24"/>
          <w:szCs w:val="24"/>
        </w:rPr>
        <w:t xml:space="preserve">); </w:t>
      </w:r>
      <w:proofErr w:type="gramEnd"/>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w:t>
      </w:r>
      <w:r w:rsidRPr="00984DCD">
        <w:rPr>
          <w:sz w:val="24"/>
          <w:szCs w:val="24"/>
        </w:rPr>
        <w:t xml:space="preserve"> </w:t>
      </w:r>
      <w:r w:rsidRPr="00984DCD">
        <w:rPr>
          <w:color w:val="000000" w:themeColor="text1"/>
          <w:sz w:val="24"/>
          <w:szCs w:val="24"/>
        </w:rPr>
        <w:t>справка об отсутствии задолженности по налогам, сборам и иным платежам в бюджеты бюджетной системы Российской Федерации;</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4.5.3. для представителей от имени хозяйствующего субъекта: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документ, удостоверяющий личность;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документ, подтверждающий полномочия на обращение с заявлением о заключении договора на размещение НТО (подлинник либо нотариально заверенная копия);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копия документа, удостоверяющего личность заявителя и оригинал для сверки;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документы, подтверждающие возникновение права на заключение договора на размещение НТО без проведения торгов;</w:t>
      </w:r>
    </w:p>
    <w:p w:rsidR="00163B10" w:rsidRPr="00984DCD" w:rsidRDefault="00163B10" w:rsidP="00163B10">
      <w:pPr>
        <w:pStyle w:val="FORMATTEXT"/>
        <w:spacing w:line="336" w:lineRule="auto"/>
        <w:ind w:firstLine="709"/>
        <w:jc w:val="both"/>
        <w:rPr>
          <w:color w:val="000000" w:themeColor="text1"/>
          <w:sz w:val="24"/>
          <w:szCs w:val="24"/>
        </w:rPr>
      </w:pPr>
      <w:proofErr w:type="gramStart"/>
      <w:r w:rsidRPr="00984DCD">
        <w:rPr>
          <w:color w:val="000000" w:themeColor="text1"/>
          <w:sz w:val="24"/>
          <w:szCs w:val="24"/>
        </w:rPr>
        <w:t xml:space="preserve">- справка об отсутствии задолженности по арендной плате (в том числе пени) по ранее заключенному договору аренды земельного участка или договору на размещение НТО в период действия схемы размещения НТО, в соответствии с которой был заключен договор, а также об отсутствии задолженности по оплате за фактическое использование земельного участка на момент подачи заявления; </w:t>
      </w:r>
      <w:proofErr w:type="gramEnd"/>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справка об отсутствии задолженности по налогам, сборам и иным платежам в бюджеты бюджетной системы Российской Федерации;</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копия договора аренды земельного участка либо договора на размещение НТО (и оригинал для сверки).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4.6. Основаниями для принятия решения об отказе в заключени</w:t>
      </w:r>
      <w:proofErr w:type="gramStart"/>
      <w:r w:rsidRPr="00984DCD">
        <w:rPr>
          <w:color w:val="000000" w:themeColor="text1"/>
          <w:sz w:val="24"/>
          <w:szCs w:val="24"/>
        </w:rPr>
        <w:t>и</w:t>
      </w:r>
      <w:proofErr w:type="gramEnd"/>
      <w:r w:rsidRPr="00984DCD">
        <w:rPr>
          <w:color w:val="000000" w:themeColor="text1"/>
          <w:sz w:val="24"/>
          <w:szCs w:val="24"/>
        </w:rPr>
        <w:t xml:space="preserve"> договора на размещение НТО без проведения торгов являются: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несоответствие информации, содержащейся в заявлении на заключение договора на размещение НТО (профиль, адрес расположения или площадь объекта, категория заявителя), требованиям к данному месту, установленным схемой размещения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отсутствие места, на которое подано заявление о заключении договора на размещение объекта, в схеме размещения НТО либо его обременение правами третьих лиц;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отсутствие документов, указанных в пункте 4.5. настоящего Положения;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наличие в заявлении или представленных документах недостоверной информации;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несоответствие заявителя требованиям, установленным пунктом 4.2. и подпунктами 5.1.1., 5.1.2. настоящего Положения;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несоответствие НТО (тип проекта, профиль или площадь объекта) требованиям, установленным схемой размещения НТО к заявленному месту;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установление компетентным органом факта незаконной продажи в НТО товаров, свободная реализация которых запрещена или ограничена законодательством;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 размещение НТО с нарушениями требований договора на его размещение, выявленными при повторном обследовании уполномоченным органом;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наличие задолженности по налогам, сборам и иным платежам в бюджеты бюджетной системы Российской Федерации.</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4.7. Основанием для установки (монтажа) хозяйствующим субъектом НТО на территории муниципального образования «город Бавлы» является заключенный с уполномоченным органом договор на размещение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4.8. Договор на размещение НТО заключается сроком не менее чем на пять лет, но не более чем на срок, предусмотренный договором аренды земельного участка, действовавшим на 1 марта 2015 года.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4.9. </w:t>
      </w:r>
      <w:proofErr w:type="gramStart"/>
      <w:r w:rsidRPr="00984DCD">
        <w:rPr>
          <w:color w:val="000000" w:themeColor="text1"/>
          <w:sz w:val="24"/>
          <w:szCs w:val="24"/>
        </w:rPr>
        <w:t>Основанием</w:t>
      </w:r>
      <w:proofErr w:type="gramEnd"/>
      <w:r w:rsidRPr="00984DCD">
        <w:rPr>
          <w:color w:val="000000" w:themeColor="text1"/>
          <w:sz w:val="24"/>
          <w:szCs w:val="24"/>
        </w:rPr>
        <w:t xml:space="preserve"> для начала эксплуатации хозяйствующим субъектом НТО является акт приемочной комиссии о соответствии размещенного НТО требованиям, указанным в договоре, типовому проекту либо индивидуальному проекту НТО, согласованному с отделом архитектуры и градостроительства Исполнительного комитета Бавлинского муниципального района (далее - акт приемочной комиссии).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4.10. </w:t>
      </w:r>
      <w:proofErr w:type="gramStart"/>
      <w:r w:rsidRPr="00984DCD">
        <w:rPr>
          <w:color w:val="000000" w:themeColor="text1"/>
          <w:sz w:val="24"/>
          <w:szCs w:val="24"/>
        </w:rPr>
        <w:t>НТО, размещенный в соответствии с требованиями, указанными в договоре, и с типовым и согласованным с отделом архитектуры и градостроительства Исполнительного комитета Бавлинского муниципального района проектом, должен быть предъявлен для осмотра приемочной комиссии не позднее 60 (шестидесяти) календарных дней с даты заключения договора на размещение НТО.</w:t>
      </w:r>
      <w:proofErr w:type="gramEnd"/>
      <w:r w:rsidRPr="00984DCD">
        <w:rPr>
          <w:color w:val="000000" w:themeColor="text1"/>
          <w:sz w:val="24"/>
          <w:szCs w:val="24"/>
        </w:rPr>
        <w:t xml:space="preserve"> Для проведения осмотра НТО приемочной комиссией хозяйствующий субъект направляет в уполномоченный орган соответствующее обращение. НТО осматривается приемочной комиссией в течение 10 (десяти) рабочих дней с момента поступления обращения.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В случае невозможности в установленные сроки предъявить к осмотру НТО хозяйствующий субъект должен направить в уполномоченный орган соответствующее уведомление с просьбой продления срока, но не более чем на 60 календарных дней.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4.11. По результатам осмотра НТО в течение пяти рабочих дней со дня осмотра составляется и утверждается акт приемочной комиссии.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4.12. В случае выявления приемочной комиссией нарушений условий договора на размещение НТО хозяйствующий субъект обязан устранить нарушения в течение 30 (тридцати) календарных дней. Если по истечении срока нарушения не устранены, уполномоченный орган вправе расторгнуть договор.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4.13. В случае если НТО </w:t>
      </w:r>
      <w:proofErr w:type="gramStart"/>
      <w:r w:rsidRPr="00984DCD">
        <w:rPr>
          <w:color w:val="000000" w:themeColor="text1"/>
          <w:sz w:val="24"/>
          <w:szCs w:val="24"/>
        </w:rPr>
        <w:t>эксплуатируется без утвержденного акта приемочной комиссии действие договора прекращается</w:t>
      </w:r>
      <w:proofErr w:type="gramEnd"/>
      <w:r w:rsidRPr="00984DCD">
        <w:rPr>
          <w:color w:val="000000" w:themeColor="text1"/>
          <w:sz w:val="24"/>
          <w:szCs w:val="24"/>
        </w:rPr>
        <w:t xml:space="preserve"> уполномоченным органом в одностороннем порядке, НТО подлежит демонтажу.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4.14. Деятельность предприятий общественного питания регламентируется действующим законодательством в данной области, в том числе Законом Республики Татарстан от 06.03.2015 №10-ЗРТ «О дополнительных ограничениях времени, условий и мест розничной продажи алкогольной продукции на территории Республики Татарстан и признании </w:t>
      </w:r>
      <w:proofErr w:type="gramStart"/>
      <w:r w:rsidRPr="00984DCD">
        <w:rPr>
          <w:color w:val="000000" w:themeColor="text1"/>
          <w:sz w:val="24"/>
          <w:szCs w:val="24"/>
        </w:rPr>
        <w:t>утратившими</w:t>
      </w:r>
      <w:proofErr w:type="gramEnd"/>
      <w:r w:rsidRPr="00984DCD">
        <w:rPr>
          <w:color w:val="000000" w:themeColor="text1"/>
          <w:sz w:val="24"/>
          <w:szCs w:val="24"/>
        </w:rPr>
        <w:t xml:space="preserve"> силу некоторых законодательных актов Республики Татарстан».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4.15. За размещение НТО взимается плата, размер которой определяется следующим образом: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4.15.1. размер платы по договору на размещение НТО, заключаемому по результатам торгов, определяется его итогами;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4.15.2. размер платы по договору на размещение НТО, заключаемому без проведения торгов, устанавливается в соответствии с Методикой определения начальной (минимальной) стоимости права на размещение нестационарного торгового объекта и объекта общественного питания на территории муниципального образования «город Бавлы», согласно утвержденной в приложении № 7 к настоящему постановлению. Указанный размер платы не должен превышать рыночную стоимость, определяемую в порядке, установленном настоящим пунктом;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4.15.3. размер платы за размещение НТО может быть увеличен по инициативе уполномоченного органа не ранее чем через год после заключения договора, но не чаще одного раза в год и не более чем на величину уровня инфляции, установленного Законом Российской Федерации о федеральном бюджете;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4.15.4. порядок оплаты устанавливается условиями договора на размещение НТО согласно приложениям № 4, 5 к настоящему постановлению. </w:t>
      </w:r>
    </w:p>
    <w:p w:rsidR="00163B10" w:rsidRPr="00984DCD" w:rsidRDefault="00163B10" w:rsidP="00163B10">
      <w:pPr>
        <w:pStyle w:val="HEADERTEXT"/>
        <w:spacing w:line="120" w:lineRule="auto"/>
        <w:jc w:val="center"/>
        <w:rPr>
          <w:bCs/>
          <w:color w:val="000000" w:themeColor="text1"/>
          <w:sz w:val="24"/>
          <w:szCs w:val="24"/>
        </w:rPr>
      </w:pPr>
    </w:p>
    <w:p w:rsidR="00163B10" w:rsidRPr="00984DCD" w:rsidRDefault="00163B10" w:rsidP="00163B10">
      <w:pPr>
        <w:pStyle w:val="HEADERTEXT"/>
        <w:jc w:val="center"/>
        <w:rPr>
          <w:bCs/>
          <w:color w:val="000000" w:themeColor="text1"/>
          <w:sz w:val="24"/>
          <w:szCs w:val="24"/>
        </w:rPr>
      </w:pPr>
      <w:r w:rsidRPr="00984DCD">
        <w:rPr>
          <w:bCs/>
          <w:color w:val="000000" w:themeColor="text1"/>
          <w:sz w:val="24"/>
          <w:szCs w:val="24"/>
        </w:rPr>
        <w:t xml:space="preserve">V. Порядок предоставления компенсационного места для размещения НТО </w:t>
      </w:r>
    </w:p>
    <w:p w:rsidR="00163B10" w:rsidRPr="00984DCD" w:rsidRDefault="00163B10" w:rsidP="00163B10">
      <w:pPr>
        <w:pStyle w:val="HEADERTEXT"/>
        <w:jc w:val="center"/>
        <w:rPr>
          <w:bCs/>
          <w:color w:val="000000" w:themeColor="text1"/>
          <w:sz w:val="24"/>
          <w:szCs w:val="24"/>
        </w:rPr>
      </w:pPr>
      <w:r w:rsidRPr="00984DCD">
        <w:rPr>
          <w:bCs/>
          <w:color w:val="000000" w:themeColor="text1"/>
          <w:sz w:val="24"/>
          <w:szCs w:val="24"/>
        </w:rPr>
        <w:t>на территории муниципального образования «город Бавлы»</w:t>
      </w:r>
    </w:p>
    <w:p w:rsidR="00163B10" w:rsidRPr="00984DCD" w:rsidRDefault="00163B10" w:rsidP="00163B10">
      <w:pPr>
        <w:pStyle w:val="HEADERTEXT"/>
        <w:jc w:val="center"/>
        <w:rPr>
          <w:bCs/>
          <w:color w:val="000000" w:themeColor="text1"/>
          <w:sz w:val="24"/>
          <w:szCs w:val="24"/>
        </w:rPr>
      </w:pP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5.1. Настоящий порядок определяет процедуру предоставления компенсационного места для размещения НТО на территории муниципального образования «город Бавлы».</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5.1.1. Компенсационное место предоставляется хозяйствующему субъекту, у которого на 1 марта 2015 года был действующий договор аренды земельного участка, предусматривавший размещение НТО, место размещения которого не вошло в схему размещения НТО, при условии надлежащего исполнения обязательств по ранее заключенному договору аренды земельного участка, предусматривавшему размещение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Ненадлежащим исполнением обязательств по ранее заключенному договору аренды земельного участка под размещение НТО является имеющаяся задолженность по арендной плате (в том числе пени) за период действия договора, а также задолженность по оплате фактического использования земельного участка на момент подачи заявления о заключении договора на размещение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5.1.2. Компенсационное место предоставляется хозяйствующему субъекту в случаях досрочного прекращения действия договора на размещение НТО при принятии органом местного самоуправления решений, перечень которых установлен подпунктом 4.2.3. настоящего Положения, при условии надлежащего исполнения обязательств по заключенному договору на размещение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Ненадлежащим исполнением обязательств по ранее заключенному договору на размещение НТО является наличие обстоятельств, указанных в пункте 6.1. настоящего Положения.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5.2. Перечень компенсационных мест утверждается Исполнительным комитетом муниципального образования «город Бавлы».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5.3. Утвержденный перечень компенсационных мест размещается на сайте Бавлинского муниципального района.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5.4. Предоставление компенсационного места для размещения НТО осуществляется уполномоченным органом в случаях, предусмотренных подпунктами 5.1.1., 5.1.2.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В случаях, предусмотренных подпунктом 5.1.1., хозяйствующий субъект обращается с заявлением о предоставлении компенсационного места для размещения НТО в уполномоченный орган в срок, установленный в извещении, но не менее 30 (тридцати) календарных дней </w:t>
      </w:r>
      <w:proofErr w:type="gramStart"/>
      <w:r w:rsidRPr="00984DCD">
        <w:rPr>
          <w:color w:val="000000" w:themeColor="text1"/>
          <w:sz w:val="24"/>
          <w:szCs w:val="24"/>
        </w:rPr>
        <w:t>с даты начала</w:t>
      </w:r>
      <w:proofErr w:type="gramEnd"/>
      <w:r w:rsidRPr="00984DCD">
        <w:rPr>
          <w:color w:val="000000" w:themeColor="text1"/>
          <w:sz w:val="24"/>
          <w:szCs w:val="24"/>
        </w:rPr>
        <w:t xml:space="preserve"> приема заявлений.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Рассмотрение заявлений на предоставление компенсационного места, а также заключение договора осуществляется аналогично порядку, предусмотренному разделом IV настоящего Положения.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5.5. В случаях, установленных подпунктом 4.2.3. настоящего Положения уполномоченный орган не </w:t>
      </w:r>
      <w:proofErr w:type="gramStart"/>
      <w:r w:rsidRPr="00984DCD">
        <w:rPr>
          <w:color w:val="000000" w:themeColor="text1"/>
          <w:sz w:val="24"/>
          <w:szCs w:val="24"/>
        </w:rPr>
        <w:t>позднее</w:t>
      </w:r>
      <w:proofErr w:type="gramEnd"/>
      <w:r w:rsidRPr="00984DCD">
        <w:rPr>
          <w:color w:val="000000" w:themeColor="text1"/>
          <w:sz w:val="24"/>
          <w:szCs w:val="24"/>
        </w:rPr>
        <w:t xml:space="preserve"> чем за 30 (тридцать) календарных дней до принятия решения об исключении места размещения НТО из схемы и расторжении договора на размещение НТО направляет в адрес хозяйствующего субъекта соответствующее уведомление.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Уведомление должно содержать предложение хозяйствующему субъекту о выборе компенсационного места.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Компенсационное место может быть выбрано хозяйствующим субъектом из числа мест, содержащихся в перечне компенсационных мест для размещения НТО, взамен места, исключаемого из схемы размещения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Хозяйствующий субъе</w:t>
      </w:r>
      <w:proofErr w:type="gramStart"/>
      <w:r w:rsidRPr="00984DCD">
        <w:rPr>
          <w:color w:val="000000" w:themeColor="text1"/>
          <w:sz w:val="24"/>
          <w:szCs w:val="24"/>
        </w:rPr>
        <w:t>кт в ср</w:t>
      </w:r>
      <w:proofErr w:type="gramEnd"/>
      <w:r w:rsidRPr="00984DCD">
        <w:rPr>
          <w:color w:val="000000" w:themeColor="text1"/>
          <w:sz w:val="24"/>
          <w:szCs w:val="24"/>
        </w:rPr>
        <w:t xml:space="preserve">ок не позднее 10 (десяти) рабочих дней со дня получения уведомления об исключении места размещения НТО из схемы размещения НТО и расторжении договора на размещение НТО направляет в уполномоченный орган уведомление о выборе места из утвержденного перечня компенсационных мест.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5.6. В случае отказа хозяйствующего субъекта от предложенных уполномоченным органом компенсационных мест хозяйствующий субъект теряет право на предоставление компенсационного места для размещения НТО.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5.7. Хозяйствующий субъект считается отказавшимся от компенсационного места размещения НТО, предложенного уполномоченным органом, в случае если он в течение 30 (тридцати) календарных дней, следующих за днем получения договора на размещение НТО относительно такого компенсационного места, не направил в уполномоченный орган подписанный договор.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5.8. Перечень документов для заключения договора на размещение НТО из перечня компенсационных мест установлен пунктом 4.5. настоящего Положения. </w:t>
      </w:r>
    </w:p>
    <w:p w:rsidR="00163B10" w:rsidRPr="00984DCD" w:rsidRDefault="00163B10" w:rsidP="00163B10">
      <w:pPr>
        <w:pStyle w:val="FORMATTEXT"/>
        <w:spacing w:line="120" w:lineRule="auto"/>
        <w:ind w:firstLine="709"/>
        <w:jc w:val="both"/>
        <w:rPr>
          <w:color w:val="000000" w:themeColor="text1"/>
          <w:sz w:val="24"/>
          <w:szCs w:val="24"/>
        </w:rPr>
      </w:pPr>
    </w:p>
    <w:p w:rsidR="00163B10" w:rsidRPr="00984DCD" w:rsidRDefault="00163B10" w:rsidP="00163B10">
      <w:pPr>
        <w:pStyle w:val="HEADERTEXT"/>
        <w:jc w:val="center"/>
        <w:rPr>
          <w:bCs/>
          <w:color w:val="000000" w:themeColor="text1"/>
          <w:sz w:val="24"/>
          <w:szCs w:val="24"/>
        </w:rPr>
      </w:pPr>
      <w:r w:rsidRPr="00984DCD">
        <w:rPr>
          <w:bCs/>
          <w:color w:val="000000" w:themeColor="text1"/>
          <w:sz w:val="24"/>
          <w:szCs w:val="24"/>
        </w:rPr>
        <w:t>VI. Порядок досрочного прекращения действия договора</w:t>
      </w:r>
    </w:p>
    <w:p w:rsidR="00163B10" w:rsidRPr="00984DCD" w:rsidRDefault="00163B10" w:rsidP="00163B10">
      <w:pPr>
        <w:pStyle w:val="HEADERTEXT"/>
        <w:jc w:val="center"/>
        <w:rPr>
          <w:bCs/>
          <w:color w:val="000000" w:themeColor="text1"/>
          <w:sz w:val="24"/>
          <w:szCs w:val="24"/>
        </w:rPr>
      </w:pPr>
      <w:r w:rsidRPr="00984DCD">
        <w:rPr>
          <w:bCs/>
          <w:color w:val="000000" w:themeColor="text1"/>
          <w:sz w:val="24"/>
          <w:szCs w:val="24"/>
        </w:rPr>
        <w:t xml:space="preserve"> на размещение НТО</w:t>
      </w:r>
    </w:p>
    <w:p w:rsidR="00163B10" w:rsidRPr="00984DCD" w:rsidRDefault="00163B10" w:rsidP="00163B10">
      <w:pPr>
        <w:pStyle w:val="HEADERTEXT"/>
        <w:spacing w:line="120" w:lineRule="auto"/>
        <w:jc w:val="center"/>
        <w:rPr>
          <w:bCs/>
          <w:color w:val="000000" w:themeColor="text1"/>
          <w:sz w:val="24"/>
          <w:szCs w:val="24"/>
        </w:rPr>
      </w:pPr>
      <w:r w:rsidRPr="00984DCD">
        <w:rPr>
          <w:bCs/>
          <w:color w:val="000000" w:themeColor="text1"/>
          <w:sz w:val="24"/>
          <w:szCs w:val="24"/>
        </w:rPr>
        <w:t xml:space="preserve">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 По инициативе уполномоченного органа договор на размещение </w:t>
      </w:r>
      <w:proofErr w:type="gramStart"/>
      <w:r w:rsidRPr="00984DCD">
        <w:rPr>
          <w:color w:val="000000" w:themeColor="text1"/>
          <w:sz w:val="24"/>
          <w:szCs w:val="24"/>
        </w:rPr>
        <w:t>НТО</w:t>
      </w:r>
      <w:proofErr w:type="gramEnd"/>
      <w:r w:rsidRPr="00984DCD">
        <w:rPr>
          <w:color w:val="000000" w:themeColor="text1"/>
          <w:sz w:val="24"/>
          <w:szCs w:val="24"/>
        </w:rPr>
        <w:t xml:space="preserve"> может быть расторгнут в одностороннем порядке в случаях: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6.1.1. </w:t>
      </w:r>
      <w:proofErr w:type="gramStart"/>
      <w:r w:rsidRPr="00984DCD">
        <w:rPr>
          <w:color w:val="000000" w:themeColor="text1"/>
          <w:sz w:val="24"/>
          <w:szCs w:val="24"/>
        </w:rPr>
        <w:t>предусмотренных</w:t>
      </w:r>
      <w:proofErr w:type="gramEnd"/>
      <w:r w:rsidRPr="00984DCD">
        <w:rPr>
          <w:color w:val="000000" w:themeColor="text1"/>
          <w:sz w:val="24"/>
          <w:szCs w:val="24"/>
        </w:rPr>
        <w:t xml:space="preserve"> подпунктом 4.2.3. настоящего Положения;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6.1.3.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приемочной комиссии и/или уполномоченного органа, осуществляющего муниципальный контроль в области торговой деятельности;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6.1.4. </w:t>
      </w:r>
      <w:proofErr w:type="spellStart"/>
      <w:r w:rsidRPr="00984DCD">
        <w:rPr>
          <w:color w:val="000000" w:themeColor="text1"/>
          <w:sz w:val="24"/>
          <w:szCs w:val="24"/>
        </w:rPr>
        <w:t>непредъявления</w:t>
      </w:r>
      <w:proofErr w:type="spellEnd"/>
      <w:r w:rsidRPr="00984DCD">
        <w:rPr>
          <w:color w:val="000000" w:themeColor="text1"/>
          <w:sz w:val="24"/>
          <w:szCs w:val="24"/>
        </w:rPr>
        <w:t xml:space="preserve"> в течение установленного срока НТО для осмотра приемочной комиссии;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6.1.5. эксплуатации НТО без акта приемочной комиссии;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6.1.6. выявления несоответствия НТО типовому или согласованному проекту (изменение внешнего вида, размеров, площади НТО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6.1.7 несоответствия местонахождения НТО утвержденному месту размещения;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6.1.8. прекращения хозяйствующим субъектом в установленном законом порядке своей деятельности;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6.1.9. иных предусмотренных действующим законодательством случаях.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6.2. В случае досрочного прекращения действия договора уполномоченный орган за 30 (тридцать) календарных дней до предполагаемой даты расторжения направляет хозяйствующему субъекту соответствующее уведомление.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6.3. В случае неисполнения хозяйствующим субъектом в течение 30 (тридцати) календарных дней предписания об устранении нарушений условий договора о целевом использовании НТО либо нарушения, связанного с превышением </w:t>
      </w:r>
      <w:proofErr w:type="gramStart"/>
      <w:r w:rsidRPr="00984DCD">
        <w:rPr>
          <w:color w:val="000000" w:themeColor="text1"/>
          <w:sz w:val="24"/>
          <w:szCs w:val="24"/>
        </w:rPr>
        <w:t>площади НТО, обозначенной в договоре договор расторгается</w:t>
      </w:r>
      <w:proofErr w:type="gramEnd"/>
      <w:r w:rsidRPr="00984DCD">
        <w:rPr>
          <w:color w:val="000000" w:themeColor="text1"/>
          <w:sz w:val="24"/>
          <w:szCs w:val="24"/>
        </w:rPr>
        <w:t xml:space="preserve"> в судебном порядке. При обжаловании указанного предписания основанием для расторжения договора на размещение НТО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6.4.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дней </w:t>
      </w:r>
      <w:proofErr w:type="gramStart"/>
      <w:r w:rsidRPr="00984DCD">
        <w:rPr>
          <w:color w:val="000000" w:themeColor="text1"/>
          <w:sz w:val="24"/>
          <w:szCs w:val="24"/>
        </w:rPr>
        <w:t>с даты прекращения</w:t>
      </w:r>
      <w:proofErr w:type="gramEnd"/>
      <w:r w:rsidRPr="00984DCD">
        <w:rPr>
          <w:color w:val="000000" w:themeColor="text1"/>
          <w:sz w:val="24"/>
          <w:szCs w:val="24"/>
        </w:rPr>
        <w:t xml:space="preserve"> действия договора, при этом хозяйствующему субъекту понесенные затраты не компенсируются.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6.5.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При этом демонтаж НТО осуществляется хозяйствующим субъектом самостоятельно в течение пяти рабочих дней; понесенные затраты хозяйствующему субъекту не компенсируются. </w:t>
      </w:r>
    </w:p>
    <w:p w:rsidR="00163B10" w:rsidRPr="00984DCD" w:rsidRDefault="00163B10" w:rsidP="00163B10">
      <w:pPr>
        <w:pStyle w:val="FORMATTEXT"/>
        <w:spacing w:line="120" w:lineRule="auto"/>
        <w:ind w:firstLine="709"/>
        <w:jc w:val="both"/>
        <w:rPr>
          <w:color w:val="000000" w:themeColor="text1"/>
          <w:sz w:val="24"/>
          <w:szCs w:val="24"/>
        </w:rPr>
      </w:pPr>
    </w:p>
    <w:p w:rsidR="00163B10" w:rsidRPr="00984DCD" w:rsidRDefault="00163B10" w:rsidP="00163B10">
      <w:pPr>
        <w:pStyle w:val="HEADERTEXT"/>
        <w:spacing w:line="336" w:lineRule="auto"/>
        <w:jc w:val="center"/>
        <w:rPr>
          <w:bCs/>
          <w:color w:val="000000" w:themeColor="text1"/>
          <w:sz w:val="24"/>
          <w:szCs w:val="24"/>
        </w:rPr>
      </w:pPr>
      <w:r w:rsidRPr="00984DCD">
        <w:rPr>
          <w:bCs/>
          <w:color w:val="000000" w:themeColor="text1"/>
          <w:sz w:val="24"/>
          <w:szCs w:val="24"/>
        </w:rPr>
        <w:t xml:space="preserve">VII. Порядок демонтажа НТО </w:t>
      </w:r>
    </w:p>
    <w:p w:rsidR="00163B10" w:rsidRPr="00984DCD" w:rsidRDefault="00163B10" w:rsidP="00163B10">
      <w:pPr>
        <w:pStyle w:val="HEADERTEXT"/>
        <w:spacing w:line="120" w:lineRule="auto"/>
        <w:jc w:val="center"/>
        <w:rPr>
          <w:bCs/>
          <w:color w:val="000000" w:themeColor="text1"/>
          <w:sz w:val="24"/>
          <w:szCs w:val="24"/>
        </w:rPr>
      </w:pP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7.1. НТО подлежит обязательному демонтажу хозяйствующим субъектом в течение пяти рабочих дней </w:t>
      </w:r>
      <w:proofErr w:type="gramStart"/>
      <w:r w:rsidRPr="00984DCD">
        <w:rPr>
          <w:color w:val="000000" w:themeColor="text1"/>
          <w:sz w:val="24"/>
          <w:szCs w:val="24"/>
        </w:rPr>
        <w:t>с даты окончания</w:t>
      </w:r>
      <w:proofErr w:type="gramEnd"/>
      <w:r w:rsidRPr="00984DCD">
        <w:rPr>
          <w:color w:val="000000" w:themeColor="text1"/>
          <w:sz w:val="24"/>
          <w:szCs w:val="24"/>
        </w:rPr>
        <w:t xml:space="preserve"> срока действия договора на размещение НТО (договора аренды земельного участка) или при досрочном прекращении действия договора на размещение НТО (договора аренды земельного участка). </w:t>
      </w: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7.2. В случае неисполнения в добровольном порядке хозяйствующим субъектом демонтажа НТО по истечении срока действия договора на размещение НТО (договора аренды земельного участка) или при досрочном прекращении действия договора на размещение НТО (договора аренды земельного участка) уполномоченным органом осуществляется его принудительный демонтаж. </w:t>
      </w:r>
    </w:p>
    <w:p w:rsidR="00163B10" w:rsidRPr="00984DCD" w:rsidRDefault="00163B10" w:rsidP="00163B10">
      <w:pPr>
        <w:pStyle w:val="FORMATTEXT"/>
        <w:spacing w:line="120" w:lineRule="auto"/>
        <w:ind w:firstLine="709"/>
        <w:jc w:val="both"/>
        <w:rPr>
          <w:color w:val="000000" w:themeColor="text1"/>
          <w:sz w:val="24"/>
          <w:szCs w:val="24"/>
        </w:rPr>
      </w:pPr>
    </w:p>
    <w:p w:rsidR="00163B10" w:rsidRPr="00984DCD" w:rsidRDefault="00163B10" w:rsidP="00163B10">
      <w:pPr>
        <w:pStyle w:val="HEADERTEXT"/>
        <w:spacing w:line="336" w:lineRule="auto"/>
        <w:jc w:val="center"/>
        <w:rPr>
          <w:bCs/>
          <w:color w:val="000000" w:themeColor="text1"/>
          <w:sz w:val="24"/>
          <w:szCs w:val="24"/>
        </w:rPr>
      </w:pPr>
      <w:r w:rsidRPr="00984DCD">
        <w:rPr>
          <w:bCs/>
          <w:color w:val="000000" w:themeColor="text1"/>
          <w:sz w:val="24"/>
          <w:szCs w:val="24"/>
        </w:rPr>
        <w:t xml:space="preserve">VIII. Заключительные и переходные положения </w:t>
      </w:r>
    </w:p>
    <w:p w:rsidR="00163B10" w:rsidRPr="00984DCD" w:rsidRDefault="00163B10" w:rsidP="00163B10">
      <w:pPr>
        <w:pStyle w:val="HEADERTEXT"/>
        <w:spacing w:line="120" w:lineRule="auto"/>
        <w:jc w:val="center"/>
        <w:rPr>
          <w:bCs/>
          <w:color w:val="000000" w:themeColor="text1"/>
          <w:sz w:val="24"/>
          <w:szCs w:val="24"/>
        </w:rPr>
      </w:pPr>
    </w:p>
    <w:p w:rsidR="00163B10" w:rsidRPr="00984DCD" w:rsidRDefault="00163B10" w:rsidP="00163B10">
      <w:pPr>
        <w:pStyle w:val="FORMATTEXT"/>
        <w:spacing w:line="336" w:lineRule="auto"/>
        <w:ind w:firstLine="709"/>
        <w:jc w:val="both"/>
        <w:rPr>
          <w:color w:val="000000" w:themeColor="text1"/>
          <w:sz w:val="24"/>
          <w:szCs w:val="24"/>
        </w:rPr>
      </w:pPr>
      <w:r w:rsidRPr="00984DCD">
        <w:rPr>
          <w:color w:val="000000" w:themeColor="text1"/>
          <w:sz w:val="24"/>
          <w:szCs w:val="24"/>
        </w:rPr>
        <w:t xml:space="preserve">Настоящее Положение подлежит применению со дня вступления в законную силу муниципального нормативного правового акта об утверждении Схемы размещения НТО на территории муниципального образования «город Бавлы» впервые после утверждения настоящего Положения. </w:t>
      </w:r>
    </w:p>
    <w:p w:rsidR="00163B10" w:rsidRPr="00984DCD" w:rsidRDefault="00163B10" w:rsidP="00163B10">
      <w:pPr>
        <w:pStyle w:val="FORMATTEXT"/>
        <w:ind w:firstLine="709"/>
        <w:jc w:val="right"/>
        <w:rPr>
          <w:color w:val="000000" w:themeColor="text1"/>
          <w:sz w:val="24"/>
          <w:szCs w:val="24"/>
        </w:rPr>
      </w:pPr>
    </w:p>
    <w:p w:rsidR="00163B10" w:rsidRPr="00984DCD" w:rsidRDefault="00163B10" w:rsidP="00163B10">
      <w:pPr>
        <w:pStyle w:val="FORMATTEXT"/>
        <w:jc w:val="center"/>
        <w:rPr>
          <w:color w:val="000000" w:themeColor="text1"/>
          <w:sz w:val="24"/>
          <w:szCs w:val="24"/>
        </w:rPr>
      </w:pPr>
      <w:r w:rsidRPr="00984DCD">
        <w:rPr>
          <w:color w:val="000000" w:themeColor="text1"/>
          <w:sz w:val="24"/>
          <w:szCs w:val="24"/>
        </w:rPr>
        <w:t>__________________</w:t>
      </w:r>
    </w:p>
    <w:p w:rsidR="00163B10" w:rsidRPr="00984DCD" w:rsidRDefault="00163B10" w:rsidP="00163B10">
      <w:pPr>
        <w:rPr>
          <w:rFonts w:ascii="Arial" w:hAnsi="Arial" w:cs="Arial"/>
        </w:rPr>
      </w:pPr>
    </w:p>
    <w:p w:rsidR="00163B10" w:rsidRPr="00984DCD" w:rsidRDefault="00163B10" w:rsidP="007C06F8">
      <w:pPr>
        <w:tabs>
          <w:tab w:val="left" w:pos="7289"/>
        </w:tabs>
        <w:autoSpaceDE w:val="0"/>
        <w:autoSpaceDN w:val="0"/>
        <w:adjustRightInd w:val="0"/>
        <w:spacing w:line="276" w:lineRule="auto"/>
        <w:jc w:val="both"/>
        <w:rPr>
          <w:rFonts w:ascii="Arial" w:hAnsi="Arial" w:cs="Arial"/>
        </w:rPr>
      </w:pPr>
    </w:p>
    <w:p w:rsidR="008606D9" w:rsidRPr="00984DCD" w:rsidRDefault="008606D9" w:rsidP="007C06F8">
      <w:pPr>
        <w:tabs>
          <w:tab w:val="left" w:pos="7289"/>
        </w:tabs>
        <w:autoSpaceDE w:val="0"/>
        <w:autoSpaceDN w:val="0"/>
        <w:adjustRightInd w:val="0"/>
        <w:spacing w:line="276" w:lineRule="auto"/>
        <w:jc w:val="both"/>
        <w:rPr>
          <w:rFonts w:ascii="Arial" w:hAnsi="Arial" w:cs="Arial"/>
        </w:rPr>
      </w:pPr>
    </w:p>
    <w:p w:rsidR="008606D9" w:rsidRPr="00984DCD" w:rsidRDefault="008606D9" w:rsidP="007C06F8">
      <w:pPr>
        <w:tabs>
          <w:tab w:val="left" w:pos="7289"/>
        </w:tabs>
        <w:autoSpaceDE w:val="0"/>
        <w:autoSpaceDN w:val="0"/>
        <w:adjustRightInd w:val="0"/>
        <w:spacing w:line="276" w:lineRule="auto"/>
        <w:jc w:val="both"/>
        <w:rPr>
          <w:rFonts w:ascii="Arial" w:hAnsi="Arial" w:cs="Arial"/>
        </w:rPr>
      </w:pPr>
    </w:p>
    <w:p w:rsidR="008606D9" w:rsidRPr="00984DCD" w:rsidRDefault="008606D9" w:rsidP="007C06F8">
      <w:pPr>
        <w:tabs>
          <w:tab w:val="left" w:pos="7289"/>
        </w:tabs>
        <w:autoSpaceDE w:val="0"/>
        <w:autoSpaceDN w:val="0"/>
        <w:adjustRightInd w:val="0"/>
        <w:spacing w:line="276" w:lineRule="auto"/>
        <w:jc w:val="both"/>
        <w:rPr>
          <w:rFonts w:ascii="Arial" w:hAnsi="Arial" w:cs="Arial"/>
        </w:rPr>
      </w:pPr>
    </w:p>
    <w:p w:rsidR="008606D9" w:rsidRPr="00984DCD" w:rsidRDefault="008606D9" w:rsidP="007C06F8">
      <w:pPr>
        <w:tabs>
          <w:tab w:val="left" w:pos="7289"/>
        </w:tabs>
        <w:autoSpaceDE w:val="0"/>
        <w:autoSpaceDN w:val="0"/>
        <w:adjustRightInd w:val="0"/>
        <w:spacing w:line="276" w:lineRule="auto"/>
        <w:jc w:val="both"/>
        <w:rPr>
          <w:rFonts w:ascii="Arial" w:hAnsi="Arial" w:cs="Arial"/>
        </w:rPr>
      </w:pPr>
    </w:p>
    <w:p w:rsidR="008606D9" w:rsidRPr="00984DCD" w:rsidRDefault="008606D9" w:rsidP="007C06F8">
      <w:pPr>
        <w:tabs>
          <w:tab w:val="left" w:pos="7289"/>
        </w:tabs>
        <w:autoSpaceDE w:val="0"/>
        <w:autoSpaceDN w:val="0"/>
        <w:adjustRightInd w:val="0"/>
        <w:spacing w:line="276" w:lineRule="auto"/>
        <w:jc w:val="both"/>
        <w:rPr>
          <w:rFonts w:ascii="Arial" w:hAnsi="Arial" w:cs="Arial"/>
        </w:rPr>
      </w:pPr>
    </w:p>
    <w:p w:rsidR="008606D9" w:rsidRPr="00984DCD" w:rsidRDefault="008606D9" w:rsidP="007C06F8">
      <w:pPr>
        <w:tabs>
          <w:tab w:val="left" w:pos="7289"/>
        </w:tabs>
        <w:autoSpaceDE w:val="0"/>
        <w:autoSpaceDN w:val="0"/>
        <w:adjustRightInd w:val="0"/>
        <w:spacing w:line="276" w:lineRule="auto"/>
        <w:jc w:val="both"/>
        <w:rPr>
          <w:rFonts w:ascii="Arial" w:hAnsi="Arial" w:cs="Arial"/>
        </w:rPr>
      </w:pPr>
    </w:p>
    <w:p w:rsidR="008606D9" w:rsidRPr="00984DCD" w:rsidRDefault="008606D9" w:rsidP="007C06F8">
      <w:pPr>
        <w:tabs>
          <w:tab w:val="left" w:pos="7289"/>
        </w:tabs>
        <w:autoSpaceDE w:val="0"/>
        <w:autoSpaceDN w:val="0"/>
        <w:adjustRightInd w:val="0"/>
        <w:spacing w:line="276" w:lineRule="auto"/>
        <w:jc w:val="both"/>
        <w:rPr>
          <w:rFonts w:ascii="Arial" w:hAnsi="Arial" w:cs="Arial"/>
        </w:rPr>
      </w:pPr>
    </w:p>
    <w:p w:rsidR="008606D9" w:rsidRDefault="008606D9"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Pr="00984DCD" w:rsidRDefault="00984DCD" w:rsidP="007C06F8">
      <w:pPr>
        <w:tabs>
          <w:tab w:val="left" w:pos="7289"/>
        </w:tabs>
        <w:autoSpaceDE w:val="0"/>
        <w:autoSpaceDN w:val="0"/>
        <w:adjustRightInd w:val="0"/>
        <w:spacing w:line="276" w:lineRule="auto"/>
        <w:jc w:val="both"/>
        <w:rPr>
          <w:rFonts w:ascii="Arial" w:hAnsi="Arial" w:cs="Arial"/>
        </w:rPr>
      </w:pPr>
    </w:p>
    <w:p w:rsidR="00523511" w:rsidRPr="00984DCD" w:rsidRDefault="00523511" w:rsidP="007C06F8">
      <w:pPr>
        <w:tabs>
          <w:tab w:val="left" w:pos="7289"/>
        </w:tabs>
        <w:autoSpaceDE w:val="0"/>
        <w:autoSpaceDN w:val="0"/>
        <w:adjustRightInd w:val="0"/>
        <w:spacing w:line="276" w:lineRule="auto"/>
        <w:jc w:val="both"/>
        <w:rPr>
          <w:rFonts w:ascii="Arial" w:hAnsi="Arial" w:cs="Arial"/>
        </w:rPr>
      </w:pPr>
    </w:p>
    <w:p w:rsidR="008606D9" w:rsidRPr="00984DCD" w:rsidRDefault="008606D9" w:rsidP="008606D9">
      <w:pPr>
        <w:autoSpaceDE w:val="0"/>
        <w:autoSpaceDN w:val="0"/>
        <w:adjustRightInd w:val="0"/>
        <w:ind w:firstLine="709"/>
        <w:jc w:val="right"/>
        <w:rPr>
          <w:rFonts w:ascii="Arial" w:hAnsi="Arial" w:cs="Arial"/>
        </w:rPr>
      </w:pPr>
      <w:r w:rsidRPr="00984DCD">
        <w:rPr>
          <w:rFonts w:ascii="Arial" w:hAnsi="Arial" w:cs="Arial"/>
        </w:rPr>
        <w:t>Приложение №2</w:t>
      </w:r>
    </w:p>
    <w:p w:rsidR="008606D9" w:rsidRPr="00984DCD" w:rsidRDefault="008606D9" w:rsidP="008606D9">
      <w:pPr>
        <w:autoSpaceDE w:val="0"/>
        <w:autoSpaceDN w:val="0"/>
        <w:adjustRightInd w:val="0"/>
        <w:ind w:firstLine="709"/>
        <w:jc w:val="right"/>
        <w:rPr>
          <w:rFonts w:ascii="Arial" w:hAnsi="Arial" w:cs="Arial"/>
        </w:rPr>
      </w:pPr>
      <w:r w:rsidRPr="00984DCD">
        <w:rPr>
          <w:rFonts w:ascii="Arial" w:hAnsi="Arial" w:cs="Arial"/>
        </w:rPr>
        <w:t>к Постановлению</w:t>
      </w:r>
    </w:p>
    <w:p w:rsidR="008606D9" w:rsidRPr="00984DCD" w:rsidRDefault="008606D9" w:rsidP="008606D9">
      <w:pPr>
        <w:autoSpaceDE w:val="0"/>
        <w:autoSpaceDN w:val="0"/>
        <w:adjustRightInd w:val="0"/>
        <w:ind w:firstLine="709"/>
        <w:jc w:val="right"/>
        <w:rPr>
          <w:rFonts w:ascii="Arial" w:hAnsi="Arial" w:cs="Arial"/>
        </w:rPr>
      </w:pPr>
      <w:r w:rsidRPr="00984DCD">
        <w:rPr>
          <w:rFonts w:ascii="Arial" w:hAnsi="Arial" w:cs="Arial"/>
        </w:rPr>
        <w:t>Исполнительного комитета</w:t>
      </w:r>
    </w:p>
    <w:p w:rsidR="008606D9" w:rsidRPr="00984DCD" w:rsidRDefault="008606D9" w:rsidP="008606D9">
      <w:pPr>
        <w:autoSpaceDE w:val="0"/>
        <w:autoSpaceDN w:val="0"/>
        <w:adjustRightInd w:val="0"/>
        <w:ind w:firstLine="709"/>
        <w:jc w:val="right"/>
        <w:rPr>
          <w:rFonts w:ascii="Arial" w:hAnsi="Arial" w:cs="Arial"/>
        </w:rPr>
      </w:pPr>
      <w:r w:rsidRPr="00984DCD">
        <w:rPr>
          <w:rFonts w:ascii="Arial" w:hAnsi="Arial" w:cs="Arial"/>
        </w:rPr>
        <w:t>муниципального образования</w:t>
      </w:r>
    </w:p>
    <w:p w:rsidR="008606D9" w:rsidRPr="00984DCD" w:rsidRDefault="008606D9" w:rsidP="008606D9">
      <w:pPr>
        <w:autoSpaceDE w:val="0"/>
        <w:autoSpaceDN w:val="0"/>
        <w:adjustRightInd w:val="0"/>
        <w:ind w:firstLine="709"/>
        <w:jc w:val="right"/>
        <w:rPr>
          <w:rFonts w:ascii="Arial" w:hAnsi="Arial" w:cs="Arial"/>
        </w:rPr>
      </w:pPr>
      <w:r w:rsidRPr="00984DCD">
        <w:rPr>
          <w:rFonts w:ascii="Arial" w:hAnsi="Arial" w:cs="Arial"/>
        </w:rPr>
        <w:t>«город Бавлы»</w:t>
      </w:r>
    </w:p>
    <w:p w:rsidR="008606D9" w:rsidRPr="00984DCD" w:rsidRDefault="008606D9" w:rsidP="008606D9">
      <w:pPr>
        <w:autoSpaceDE w:val="0"/>
        <w:autoSpaceDN w:val="0"/>
        <w:adjustRightInd w:val="0"/>
        <w:ind w:firstLine="709"/>
        <w:jc w:val="right"/>
        <w:rPr>
          <w:rFonts w:ascii="Arial" w:hAnsi="Arial" w:cs="Arial"/>
        </w:rPr>
      </w:pPr>
      <w:r w:rsidRPr="00984DCD">
        <w:rPr>
          <w:rFonts w:ascii="Arial" w:hAnsi="Arial" w:cs="Arial"/>
        </w:rPr>
        <w:t xml:space="preserve">от </w:t>
      </w:r>
      <w:r w:rsidR="00984DCD">
        <w:rPr>
          <w:rFonts w:ascii="Arial" w:hAnsi="Arial" w:cs="Arial"/>
        </w:rPr>
        <w:t>24.02.2021</w:t>
      </w:r>
    </w:p>
    <w:p w:rsidR="008606D9" w:rsidRPr="00984DCD" w:rsidRDefault="008606D9" w:rsidP="008606D9">
      <w:pPr>
        <w:jc w:val="both"/>
        <w:rPr>
          <w:rFonts w:ascii="Arial" w:hAnsi="Arial" w:cs="Arial"/>
        </w:rPr>
      </w:pPr>
    </w:p>
    <w:p w:rsidR="008606D9" w:rsidRPr="00984DCD" w:rsidRDefault="008606D9" w:rsidP="008606D9">
      <w:pPr>
        <w:pStyle w:val="FORMATTEXT"/>
        <w:ind w:firstLine="709"/>
        <w:jc w:val="right"/>
        <w:rPr>
          <w:color w:val="000000" w:themeColor="text1"/>
          <w:sz w:val="24"/>
          <w:szCs w:val="24"/>
        </w:rPr>
      </w:pPr>
    </w:p>
    <w:p w:rsidR="008606D9" w:rsidRPr="00984DCD" w:rsidRDefault="008606D9" w:rsidP="008606D9">
      <w:pPr>
        <w:pStyle w:val="HEADERTEXT"/>
        <w:ind w:firstLine="709"/>
        <w:jc w:val="center"/>
        <w:rPr>
          <w:bCs/>
          <w:color w:val="000000" w:themeColor="text1"/>
          <w:sz w:val="24"/>
          <w:szCs w:val="24"/>
        </w:rPr>
      </w:pP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 xml:space="preserve">ПОЛОЖЕНИЕ </w:t>
      </w: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об организации и проведении электронного аукциона по продаже права на размещение нестационарных торговых объектов и объектов общественного питания на территории муниципального образования «город Бавлы»</w:t>
      </w:r>
    </w:p>
    <w:p w:rsidR="008606D9" w:rsidRPr="00984DCD" w:rsidRDefault="008606D9" w:rsidP="008606D9">
      <w:pPr>
        <w:pStyle w:val="FORMATTEXT"/>
        <w:ind w:firstLine="709"/>
        <w:jc w:val="center"/>
        <w:rPr>
          <w:color w:val="000000" w:themeColor="text1"/>
          <w:sz w:val="24"/>
          <w:szCs w:val="24"/>
        </w:rPr>
      </w:pPr>
      <w:r w:rsidRPr="00984DCD">
        <w:rPr>
          <w:color w:val="000000" w:themeColor="text1"/>
          <w:sz w:val="24"/>
          <w:szCs w:val="24"/>
        </w:rPr>
        <w:t xml:space="preserve"> </w:t>
      </w: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 xml:space="preserve">I. Общие положения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 Настоящее Положение устанавливает порядок организации и проведения электронного аукциона по продаже права на размещение нестационарных торговых объектов и объектов общественного питания на территории муниципального образования «город Бавлы» (далее - Положение).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 Настоящее Положение разработано в соответствии с Федеральным законом от 06.10.2003 №131-ФЗ «Об общих принципах организации местного самоуправления в Российской Федерации», </w:t>
      </w:r>
      <w:r w:rsidRPr="00984DCD">
        <w:rPr>
          <w:color w:val="000000" w:themeColor="text1"/>
          <w:sz w:val="24"/>
          <w:szCs w:val="24"/>
        </w:rPr>
        <w:fldChar w:fldCharType="begin"/>
      </w:r>
      <w:r w:rsidRPr="00984DCD">
        <w:rPr>
          <w:color w:val="000000" w:themeColor="text1"/>
          <w:sz w:val="24"/>
          <w:szCs w:val="24"/>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30 декабря 2020 года)’’</w:instrTex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instrText>Федеральный закон от 28.12.2009 N 381-ФЗ</w:instrTex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instrText>Статус: действующая редакция (действ. с 30.12.2020)"</w:instrText>
      </w:r>
      <w:r w:rsidRPr="00984DCD">
        <w:rPr>
          <w:color w:val="000000" w:themeColor="text1"/>
          <w:sz w:val="24"/>
          <w:szCs w:val="24"/>
        </w:rPr>
        <w:fldChar w:fldCharType="separate"/>
      </w:r>
      <w:r w:rsidRPr="00984DCD">
        <w:rPr>
          <w:color w:val="000000" w:themeColor="text1"/>
          <w:sz w:val="24"/>
          <w:szCs w:val="24"/>
        </w:rPr>
        <w:t>Федеральным законом от 28.12.2009 №381-ФЗ «Об основах государственного регулирования торговой деятельности в Российской Федерации»</w:t>
      </w:r>
      <w:r w:rsidRPr="00984DCD">
        <w:rPr>
          <w:color w:val="000000" w:themeColor="text1"/>
          <w:sz w:val="24"/>
          <w:szCs w:val="24"/>
        </w:rPr>
        <w:fldChar w:fldCharType="end"/>
      </w:r>
      <w:r w:rsidRPr="00984DCD">
        <w:rPr>
          <w:color w:val="000000" w:themeColor="text1"/>
          <w:sz w:val="24"/>
          <w:szCs w:val="24"/>
        </w:rPr>
        <w:t>.</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1.3. Аукцион по продаже права на размещение нестационарных торговых объектов и объектов общественного питания на территории муниципального образования «город Бавлы» (далее - НТО) является открытым по составу участников и проводится в форме электронного аукциона (далее - электронный аукцион).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 Предметом электронного аукциона является право на размещение НТО (далее - лот).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1.5. МКУ «Палата имущественных и земельных отношений Бавлинского муниципального района Республики Татарстан» (далее - Уполномоченный орган) рекомендовать организацию проведения электронного аукциона от имени муниципального образования «город Бавлы» совместно с оператором электронной площадки, выбранным Уполномоченным органом из числа операторов электронных площадок, с которым заключено соглашение о взаимодействии (далее - Оператор ЭП).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1.6. Проведение электронного аукциона осуществляется постоянно действующей комиссией по организации и проведению торгов на размещение НТО на территории муниципального образования «город Бавлы» (далее - Комиссия) согласно утвержденному приложению №8 к настоящему постановлению.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Комиссия правомочна осуществлять свои функции, если на заседании Комиссии присутствует не менее 50 процентов от общего числа ее членов. </w:t>
      </w:r>
    </w:p>
    <w:p w:rsidR="008606D9" w:rsidRPr="00984DCD" w:rsidRDefault="008606D9" w:rsidP="008606D9">
      <w:pPr>
        <w:pStyle w:val="HEADERTEXT"/>
        <w:spacing w:line="120" w:lineRule="auto"/>
        <w:ind w:firstLine="709"/>
        <w:rPr>
          <w:bCs/>
          <w:color w:val="000000" w:themeColor="text1"/>
          <w:sz w:val="24"/>
          <w:szCs w:val="24"/>
        </w:rPr>
      </w:pPr>
    </w:p>
    <w:p w:rsidR="008606D9" w:rsidRPr="00984DCD" w:rsidRDefault="008606D9" w:rsidP="008606D9">
      <w:pPr>
        <w:pStyle w:val="HEADERTEXT"/>
        <w:spacing w:line="276" w:lineRule="auto"/>
        <w:jc w:val="center"/>
        <w:rPr>
          <w:bCs/>
          <w:color w:val="000000" w:themeColor="text1"/>
          <w:sz w:val="24"/>
          <w:szCs w:val="24"/>
        </w:rPr>
      </w:pPr>
      <w:r w:rsidRPr="00984DCD">
        <w:rPr>
          <w:bCs/>
          <w:color w:val="000000" w:themeColor="text1"/>
          <w:sz w:val="24"/>
          <w:szCs w:val="24"/>
        </w:rPr>
        <w:t>II. Основные термины и их определения</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В приложении применяются следующие термины:</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автоматизированная система (АС) - аппаратно-программный комплекс Оператора ЭП;</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аккредитация - предоставление заявителю возможности работы в закрытой части АС Оператора ЭП в соответствии с требованиями регламента оператора;</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блокировочный субсчет - субсчет счета заявителя, используемый для блокировки денежных средств заявителя, перечисленных на расчетный счет Оператора ЭП, в целях обеспечения его участия в электронном аукционе;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договор - договор купли-продажи права на размещение НТО, заключенный по итогам электронного аукциона между Уполномоченным органом и субъектом торговли в порядке, предусмотренном </w:t>
      </w:r>
      <w:r w:rsidRPr="00984DCD">
        <w:rPr>
          <w:color w:val="000000" w:themeColor="text1"/>
          <w:sz w:val="24"/>
          <w:szCs w:val="24"/>
        </w:rPr>
        <w:fldChar w:fldCharType="begin"/>
      </w:r>
      <w:r w:rsidRPr="00984DCD">
        <w:rPr>
          <w:color w:val="000000" w:themeColor="text1"/>
          <w:sz w:val="24"/>
          <w:szCs w:val="24"/>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8 декабря 2020 года)’’</w:instrTex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instrText>Кодекс РФ от 30.11.1994 N 51-ФЗ</w:instrTex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instrText>Статус: действующая редакция (действ. с 08.12.2020)"</w:instrText>
      </w:r>
      <w:r w:rsidRPr="00984DCD">
        <w:rPr>
          <w:color w:val="000000" w:themeColor="text1"/>
          <w:sz w:val="24"/>
          <w:szCs w:val="24"/>
        </w:rPr>
        <w:fldChar w:fldCharType="separate"/>
      </w:r>
      <w:r w:rsidRPr="00984DCD">
        <w:rPr>
          <w:color w:val="000000" w:themeColor="text1"/>
          <w:sz w:val="24"/>
          <w:szCs w:val="24"/>
        </w:rPr>
        <w:t>Гражданским кодексом Российской Федерации</w:t>
      </w:r>
      <w:r w:rsidRPr="00984DCD">
        <w:rPr>
          <w:color w:val="000000" w:themeColor="text1"/>
          <w:sz w:val="24"/>
          <w:szCs w:val="24"/>
        </w:rPr>
        <w:fldChar w:fldCharType="end"/>
      </w:r>
      <w:r w:rsidRPr="00984DCD">
        <w:rPr>
          <w:color w:val="000000" w:themeColor="text1"/>
          <w:sz w:val="24"/>
          <w:szCs w:val="24"/>
        </w:rPr>
        <w:t>, иными федеральными законами и муниципальными правовыми актами;</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сайт Уполномоченного органа - сайт Бавлинского муниципального района;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победитель электронного аукциона - лицо, предложившее наибольшую стоимость права на размещение НТО в порядке, установленном настоящим Положением;</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сессии;</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протокол проведения электронного аукциона - протокол, составленный Оператором ЭП после проведения сессии по электронному аукциону;</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счет Уполномоченного органа - счет, регистрируемый Оператором ЭП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заявитель - индивидуальный предприниматель или юридическое лицо независимо от организационно-правовой формы, формы собственности, местонахождения и места происхождения капитала;</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HEADERTEXT"/>
        <w:spacing w:line="276" w:lineRule="auto"/>
        <w:jc w:val="center"/>
        <w:rPr>
          <w:bCs/>
          <w:color w:val="000000" w:themeColor="text1"/>
          <w:sz w:val="24"/>
          <w:szCs w:val="24"/>
        </w:rPr>
      </w:pPr>
      <w:r w:rsidRPr="00984DCD">
        <w:rPr>
          <w:bCs/>
          <w:color w:val="000000" w:themeColor="text1"/>
          <w:sz w:val="24"/>
          <w:szCs w:val="24"/>
        </w:rPr>
        <w:t xml:space="preserve">III. Полномочия Уполномоченного органа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Уполномоченный орган имеет право: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определять начальную (минимальную) стоимость права на размещение НТО (далее - начальная (минимальная) стоимость лота) за весь период на основании методики определения начальной (минимальной) стоимости права на размещение НТО;</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определять размер и состав лотов;</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разрабатывать и утверждать аукционную документацию;</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определять даты начала и окончания приема заявок для участия в электронном аукционе (далее - заявка), дату проведения электронного аукциона;</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определять срок и условия внесения обеспечения заявки;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организовывать подготовку и публикацию информационного извещения о проведении электронного аукциона на электронной площадке на сайте Уполномоченного органа;</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направлять заявителю по запросу разъяснения положений аукционной документации в течение двух рабочих дней </w:t>
      </w:r>
      <w:proofErr w:type="gramStart"/>
      <w:r w:rsidRPr="00984DCD">
        <w:rPr>
          <w:color w:val="000000" w:themeColor="text1"/>
          <w:sz w:val="24"/>
          <w:szCs w:val="24"/>
        </w:rPr>
        <w:t>с даты обращения</w:t>
      </w:r>
      <w:proofErr w:type="gramEnd"/>
      <w:r w:rsidRPr="00984DCD">
        <w:rPr>
          <w:color w:val="000000" w:themeColor="text1"/>
          <w:sz w:val="24"/>
          <w:szCs w:val="24"/>
        </w:rPr>
        <w:t xml:space="preserve">;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принимать решение о внесении изменений в аукционную документацию в срок не позднее</w:t>
      </w:r>
      <w:r w:rsidR="0087699F" w:rsidRPr="00984DCD">
        <w:rPr>
          <w:color w:val="000000" w:themeColor="text1"/>
          <w:sz w:val="24"/>
          <w:szCs w:val="24"/>
        </w:rPr>
        <w:t>,</w:t>
      </w:r>
      <w:r w:rsidRPr="00984DCD">
        <w:rPr>
          <w:color w:val="000000" w:themeColor="text1"/>
          <w:sz w:val="24"/>
          <w:szCs w:val="24"/>
        </w:rPr>
        <w:t xml:space="preserve"> чем за один рабочий день до даты окончания приема заявок. Вносимые в аукционную документацию изменения размещаются на электронной площадке, на сайте Бавлинского муниципального района;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отказаться от проведения электронного аукциона в любое время, но не </w:t>
      </w:r>
      <w:proofErr w:type="gramStart"/>
      <w:r w:rsidRPr="00984DCD">
        <w:rPr>
          <w:color w:val="000000" w:themeColor="text1"/>
          <w:sz w:val="24"/>
          <w:szCs w:val="24"/>
        </w:rPr>
        <w:t>позднее</w:t>
      </w:r>
      <w:proofErr w:type="gramEnd"/>
      <w:r w:rsidRPr="00984DCD">
        <w:rPr>
          <w:color w:val="000000" w:themeColor="text1"/>
          <w:sz w:val="24"/>
          <w:szCs w:val="24"/>
        </w:rPr>
        <w:t xml:space="preserve"> чем за три дня до наступления даты его проведения, разместив соответствующую информацию на электронной площадке, на сайте Бавлинского муниципального района.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размещать информацию о результатах электронного аукциона на электронной площадке, на сайте Уполномоченного органа.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Уполномоченный орган не несет ответственности в случае, если заявитель - участник электронного аукциона не ознакомился с аукционной документацией (с внесенными в нее изменениями), размещенной на электронной площадке, на сайте Уполномоченного органа.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устанавливать требование о проведении электронного аукциона только среди субъектов малого и среднего предпринимательства, отнесенных к таковым в соответствии с законодательством Российской Федерации, частью 4 </w:t>
      </w:r>
      <w:r w:rsidRPr="00984DCD">
        <w:rPr>
          <w:color w:val="000000" w:themeColor="text1"/>
          <w:sz w:val="24"/>
          <w:szCs w:val="24"/>
        </w:rPr>
        <w:fldChar w:fldCharType="begin"/>
      </w:r>
      <w:r w:rsidRPr="00984DCD">
        <w:rPr>
          <w:color w:val="000000" w:themeColor="text1"/>
          <w:sz w:val="24"/>
          <w:szCs w:val="24"/>
        </w:rPr>
        <w:instrText xml:space="preserve"> HYPERLINK "kodeks://link/d?nd=902192509&amp;point=mark=000000000000000000000000000000000000000000000000007E20KE"\o"’’Об основах государственного регулирования торговой деятельности в Российской Федерации (с изменениями на 30 декабря 2020 года)’’</w:instrTex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instrText>Федеральный закон от 28.12.2009 N 381-ФЗ</w:instrTex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instrText>Статус: действующая редакция (действ. с 30.12.2020)"</w:instrText>
      </w:r>
      <w:r w:rsidRPr="00984DCD">
        <w:rPr>
          <w:color w:val="000000" w:themeColor="text1"/>
          <w:sz w:val="24"/>
          <w:szCs w:val="24"/>
        </w:rPr>
        <w:fldChar w:fldCharType="separate"/>
      </w:r>
      <w:r w:rsidRPr="00984DCD">
        <w:rPr>
          <w:color w:val="000000" w:themeColor="text1"/>
          <w:sz w:val="24"/>
          <w:szCs w:val="24"/>
        </w:rPr>
        <w:t xml:space="preserve">статьи 10 Федерального закона от 28.12.2009 №381-ФЗ «Об основах государственного регулирования торговой деятельности в Российской Федерации»; </w:t>
      </w:r>
      <w:r w:rsidRPr="00984DCD">
        <w:rPr>
          <w:color w:val="000000" w:themeColor="text1"/>
          <w:sz w:val="24"/>
          <w:szCs w:val="24"/>
        </w:rPr>
        <w:fldChar w:fldCharType="end"/>
      </w:r>
      <w:r w:rsidRPr="00984DCD">
        <w:rPr>
          <w:color w:val="000000" w:themeColor="text1"/>
          <w:sz w:val="24"/>
          <w:szCs w:val="24"/>
        </w:rPr>
        <w:t xml:space="preserve">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заключать договоры купли-продажи права на размещение НТО;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осуществлять </w:t>
      </w:r>
      <w:proofErr w:type="gramStart"/>
      <w:r w:rsidRPr="00984DCD">
        <w:rPr>
          <w:color w:val="000000" w:themeColor="text1"/>
          <w:sz w:val="24"/>
          <w:szCs w:val="24"/>
        </w:rPr>
        <w:t>контроль за</w:t>
      </w:r>
      <w:proofErr w:type="gramEnd"/>
      <w:r w:rsidRPr="00984DCD">
        <w:rPr>
          <w:color w:val="000000" w:themeColor="text1"/>
          <w:sz w:val="24"/>
          <w:szCs w:val="24"/>
        </w:rPr>
        <w:t xml:space="preserve"> исполнением условий договоров купли-продажи права на размещение НТО;</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выполнять иные необходимые функции, предусмотренные настоящим Положением и не противоречащие действующему законодательству Российской Федерации. </w:t>
      </w:r>
    </w:p>
    <w:p w:rsidR="008606D9" w:rsidRPr="00984DCD" w:rsidRDefault="008606D9" w:rsidP="008606D9">
      <w:pPr>
        <w:pStyle w:val="HEADERTEXT"/>
        <w:spacing w:line="120" w:lineRule="auto"/>
        <w:ind w:firstLine="709"/>
        <w:rPr>
          <w:bCs/>
          <w:color w:val="000000" w:themeColor="text1"/>
          <w:sz w:val="24"/>
          <w:szCs w:val="24"/>
        </w:rPr>
      </w:pPr>
    </w:p>
    <w:p w:rsidR="008606D9" w:rsidRPr="00984DCD" w:rsidRDefault="008606D9" w:rsidP="008606D9">
      <w:pPr>
        <w:pStyle w:val="HEADERTEXT"/>
        <w:spacing w:line="276" w:lineRule="auto"/>
        <w:jc w:val="center"/>
        <w:rPr>
          <w:bCs/>
          <w:color w:val="000000" w:themeColor="text1"/>
          <w:sz w:val="24"/>
          <w:szCs w:val="24"/>
        </w:rPr>
      </w:pPr>
      <w:r w:rsidRPr="00984DCD">
        <w:rPr>
          <w:bCs/>
          <w:color w:val="000000" w:themeColor="text1"/>
          <w:sz w:val="24"/>
          <w:szCs w:val="24"/>
        </w:rPr>
        <w:t>IV. Полномочия Оператора ЭП</w:t>
      </w:r>
    </w:p>
    <w:p w:rsidR="008606D9" w:rsidRPr="00984DCD" w:rsidRDefault="008606D9" w:rsidP="008606D9">
      <w:pPr>
        <w:pStyle w:val="HEADERTEXT"/>
        <w:spacing w:line="120" w:lineRule="auto"/>
        <w:jc w:val="center"/>
        <w:rPr>
          <w:bCs/>
          <w:color w:val="000000" w:themeColor="text1"/>
          <w:sz w:val="24"/>
          <w:szCs w:val="24"/>
        </w:rPr>
      </w:pPr>
      <w:r w:rsidRPr="00984DCD">
        <w:rPr>
          <w:bCs/>
          <w:color w:val="000000" w:themeColor="text1"/>
          <w:sz w:val="24"/>
          <w:szCs w:val="24"/>
        </w:rPr>
        <w:t xml:space="preserve">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Оператор ЭП имеет право: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оказывать услуги Оператора ЭП в соответствии с настоящим Положением;</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обеспечивать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обеспечивать заявителю доступ к участию в электронном аукционе с момента подтверждения аккредитации на электронной площадке;</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обеспечивать Уполномоченному органу доступ к личному кабинету для проведения электронных аукционов;</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обеспечивать использование электронных документов на электронной площадке в соответствии с действующим законодательством Российской Федерации;</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принимать заявки и прилагаемые к ним документы;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вести учет и регистрацию заявок;</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уведомлять участников о принятом в отношении их заявки решении;</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составлять протокол проведения электронного аукциона;</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производить с заявителями, участниками и победителем электронного аукциона расчеты по приему и возврату обеспечения заявки;</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в случае возникновения технических неполадок на электронной площадке уведомлять всех заявителей, участников электронного аукциона и Уполномоченный орган о таких неполадках, а также о дате и времени нового электронного аукциона;</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выполнять иные необходимые функции, предусмотренные настоящим Положением и не противоречащие действующему законодательству Российской Федерации. </w:t>
      </w:r>
    </w:p>
    <w:p w:rsidR="008606D9" w:rsidRPr="00984DCD" w:rsidRDefault="008606D9" w:rsidP="008606D9">
      <w:pPr>
        <w:pStyle w:val="HEADERTEXT"/>
        <w:spacing w:line="120" w:lineRule="auto"/>
        <w:ind w:firstLine="709"/>
        <w:rPr>
          <w:bCs/>
          <w:color w:val="000000" w:themeColor="text1"/>
          <w:sz w:val="24"/>
          <w:szCs w:val="24"/>
        </w:rPr>
      </w:pPr>
    </w:p>
    <w:p w:rsidR="008606D9" w:rsidRPr="00984DCD" w:rsidRDefault="008606D9" w:rsidP="008606D9">
      <w:pPr>
        <w:pStyle w:val="HEADERTEXT"/>
        <w:spacing w:line="276" w:lineRule="auto"/>
        <w:jc w:val="center"/>
        <w:rPr>
          <w:bCs/>
          <w:color w:val="000000" w:themeColor="text1"/>
          <w:sz w:val="24"/>
          <w:szCs w:val="24"/>
        </w:rPr>
      </w:pPr>
      <w:r w:rsidRPr="00984DCD">
        <w:rPr>
          <w:bCs/>
          <w:color w:val="000000" w:themeColor="text1"/>
          <w:sz w:val="24"/>
          <w:szCs w:val="24"/>
        </w:rPr>
        <w:t xml:space="preserve">V. Полномочия Комиссии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Комиссия имеет право: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рассматривать заявки с прилагаемыми к ним документами;</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принимать решения о признании заявителей участниками электронного аукциона или об отказе в допуске заявителей к участию в электронном аукционе и оформлять протокол рассмотрения первых частей заявок;</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определять победителя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оформлять протокол подведения итогов электронного аукциона;</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выполнять иные необходимые функции, предусмотренные настоящим Положением, не противоречащие действующему законодательству Российской Федерации;</w:t>
      </w:r>
    </w:p>
    <w:p w:rsidR="008606D9" w:rsidRPr="00984DCD" w:rsidRDefault="008606D9" w:rsidP="008606D9">
      <w:pPr>
        <w:pStyle w:val="HEADERTEXT"/>
        <w:spacing w:line="120" w:lineRule="auto"/>
        <w:ind w:firstLine="709"/>
        <w:rPr>
          <w:bCs/>
          <w:color w:val="000000" w:themeColor="text1"/>
          <w:sz w:val="24"/>
          <w:szCs w:val="24"/>
        </w:rPr>
      </w:pPr>
    </w:p>
    <w:p w:rsidR="008606D9" w:rsidRPr="00984DCD" w:rsidRDefault="008606D9" w:rsidP="008606D9">
      <w:pPr>
        <w:pStyle w:val="HEADERTEXT"/>
        <w:spacing w:line="276" w:lineRule="auto"/>
        <w:jc w:val="center"/>
        <w:rPr>
          <w:bCs/>
          <w:color w:val="000000" w:themeColor="text1"/>
          <w:sz w:val="24"/>
          <w:szCs w:val="24"/>
        </w:rPr>
      </w:pPr>
      <w:r w:rsidRPr="00984DCD">
        <w:rPr>
          <w:bCs/>
          <w:color w:val="000000" w:themeColor="text1"/>
          <w:sz w:val="24"/>
          <w:szCs w:val="24"/>
        </w:rPr>
        <w:t xml:space="preserve">VI. Требования к заявителям - участникам электронного аукциона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6.1. 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6.2. </w:t>
      </w:r>
      <w:proofErr w:type="gramStart"/>
      <w:r w:rsidRPr="00984DCD">
        <w:rPr>
          <w:color w:val="000000" w:themeColor="text1"/>
          <w:sz w:val="24"/>
          <w:szCs w:val="24"/>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 отсутствие задолженности по налогам, сборам и иным платежам в бюджеты бюджетной системы Российской Федерации.</w:t>
      </w:r>
      <w:proofErr w:type="gramEnd"/>
    </w:p>
    <w:p w:rsidR="008606D9" w:rsidRPr="00984DCD" w:rsidRDefault="008606D9" w:rsidP="008606D9">
      <w:pPr>
        <w:pStyle w:val="FORMATTEXT"/>
        <w:spacing w:line="120" w:lineRule="auto"/>
        <w:ind w:firstLine="709"/>
        <w:jc w:val="both"/>
        <w:rPr>
          <w:color w:val="000000" w:themeColor="text1"/>
          <w:sz w:val="24"/>
          <w:szCs w:val="24"/>
        </w:rPr>
      </w:pPr>
    </w:p>
    <w:p w:rsidR="0087699F" w:rsidRPr="00984DCD" w:rsidRDefault="0087699F" w:rsidP="008606D9">
      <w:pPr>
        <w:pStyle w:val="HEADERTEXT"/>
        <w:jc w:val="center"/>
        <w:rPr>
          <w:bCs/>
          <w:color w:val="000000" w:themeColor="text1"/>
          <w:sz w:val="24"/>
          <w:szCs w:val="24"/>
        </w:rPr>
      </w:pP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 xml:space="preserve">VII. Обеспечение заявки для участия в электронном аукционе </w:t>
      </w: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 xml:space="preserve">и шаг электронного аукциона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7.1. Для подачи заявки на участие в электронном аукционе заявитель перечисляет денежные средства на блокировочный субсчет: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в качестве обеспечения заявки - в размере 100 процентов от начальной (минимальной) стоимости лота, но не менее 50 (пятидесяти) тысяч рублей. В случае если по результатам электронного аукциона итоговая стоимость лота оказалась меньше 50 (пятидесяти) тысяч рублей, разницу денежных средств Уполномоченный орган возвращает на реквизиты победителя в течение пяти рабочих дней;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в качестве платы за участие в электронном аукционе - в размере, установленном Оператором ЭП дифференцированно в зависимости от начальной (минимальной) стоимости лота и указанном в информационном извещении о проведении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7.2. Шаг электронного аукциона устанавливается в размере пяти процентов от начальной (минимальной) стоимости лота. </w:t>
      </w:r>
    </w:p>
    <w:p w:rsidR="008606D9" w:rsidRPr="00984DCD" w:rsidRDefault="008606D9" w:rsidP="008606D9">
      <w:pPr>
        <w:pStyle w:val="HEADERTEXT"/>
        <w:spacing w:line="120" w:lineRule="auto"/>
        <w:ind w:firstLine="709"/>
        <w:rPr>
          <w:bCs/>
          <w:color w:val="000000" w:themeColor="text1"/>
          <w:sz w:val="24"/>
          <w:szCs w:val="24"/>
        </w:rPr>
      </w:pP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 xml:space="preserve">VIII. Информационное извещение о проведении электронного аукциона и аукционная документация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8.1. Уполномоченный орган осуществляет публикацию информационного извещения и аукционной документации об электронном аукционе на электронной площадке и на сайте Бавлинского муниципального района.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8.2. Информационное извещение о проведении электронного аукциона размещается Уполномоченным органом на электронной площадке не менее чем за 30 (тридцать) календарных дней до даты окончания подачи заявок на участие в электронном аукционе.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 Аукционная документация должна содержать следующую информацию: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8.3.1. наименование, местонахождение и номер контактного телефона Уполномоченного органа;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8.3.2. требования к заявителям;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8.3.3. сведения о лоте (лотах), включающие информацию о виде и площади объекта, месте и сроке его размещения, профиле, начальную (минимальную) стоимость лота;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8.3.4. типовой проект НТО или при наличии требования к передвижным сооружениям;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8.3.5. требования к содержанию, форме, оформлению и составу заявки;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8.3.6. размер обеспечения заявки, срок и порядок его внесения;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8.3.7. дату и время начала и окончания приема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8.3.8. дату и время рассмотрения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8.3.9. порядок и срок отзыва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8.3.10. дату, время и порядок проведения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8.3.11. порядок ознакомления с аукционной документацией;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8.3.12. срок заключения договора после проведения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8.3.13. проект договора купли-продажи права на размещение НТО.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8.4. 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и на сайте Бавлинского муниципального района в течение одного дня со дня принятия такого решения, но не позднее</w:t>
      </w:r>
      <w:r w:rsidR="0087699F" w:rsidRPr="00984DCD">
        <w:rPr>
          <w:color w:val="000000" w:themeColor="text1"/>
          <w:sz w:val="24"/>
          <w:szCs w:val="24"/>
        </w:rPr>
        <w:t>,</w:t>
      </w:r>
      <w:r w:rsidRPr="00984DCD">
        <w:rPr>
          <w:color w:val="000000" w:themeColor="text1"/>
          <w:sz w:val="24"/>
          <w:szCs w:val="24"/>
        </w:rPr>
        <w:t xml:space="preserve"> чем за один рабочий день до дня окончания приема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8.5. Уполномоченный орган вправе принять решение об отказе в проведении электронного аукциона. Уполномоченный орган размещает извещение об отказе от проведения электронного аукциона на электронной площадке и на официальном сайте Уполномоченного органа в течение одного дня с момента принятия такого решения, но не позднее</w:t>
      </w:r>
      <w:r w:rsidR="0087699F" w:rsidRPr="00984DCD">
        <w:rPr>
          <w:color w:val="000000" w:themeColor="text1"/>
          <w:sz w:val="24"/>
          <w:szCs w:val="24"/>
        </w:rPr>
        <w:t>,</w:t>
      </w:r>
      <w:r w:rsidRPr="00984DCD">
        <w:rPr>
          <w:color w:val="000000" w:themeColor="text1"/>
          <w:sz w:val="24"/>
          <w:szCs w:val="24"/>
        </w:rPr>
        <w:t xml:space="preserve"> чем за три дня до наступления даты его проведения. </w:t>
      </w:r>
    </w:p>
    <w:p w:rsidR="008606D9" w:rsidRPr="00984DCD" w:rsidRDefault="008606D9" w:rsidP="008606D9">
      <w:pPr>
        <w:pStyle w:val="HEADERTEXT"/>
        <w:spacing w:line="120" w:lineRule="auto"/>
        <w:ind w:firstLine="709"/>
        <w:jc w:val="center"/>
        <w:rPr>
          <w:bCs/>
          <w:color w:val="000000" w:themeColor="text1"/>
          <w:sz w:val="24"/>
          <w:szCs w:val="24"/>
        </w:rPr>
      </w:pPr>
    </w:p>
    <w:p w:rsidR="008606D9" w:rsidRPr="00984DCD" w:rsidRDefault="008606D9" w:rsidP="008606D9">
      <w:pPr>
        <w:pStyle w:val="HEADERTEXT"/>
        <w:spacing w:line="276" w:lineRule="auto"/>
        <w:jc w:val="center"/>
        <w:rPr>
          <w:bCs/>
          <w:color w:val="000000" w:themeColor="text1"/>
          <w:sz w:val="24"/>
          <w:szCs w:val="24"/>
        </w:rPr>
      </w:pPr>
      <w:r w:rsidRPr="00984DCD">
        <w:rPr>
          <w:bCs/>
          <w:color w:val="000000" w:themeColor="text1"/>
          <w:sz w:val="24"/>
          <w:szCs w:val="24"/>
        </w:rPr>
        <w:t xml:space="preserve">IX. Порядок приема заявок для участия в электронном аукционе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9.1. Подача заявок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9.2. Заявка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подаются одновременно.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9.2.1. Первая часть заявки должна содержать: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согласие на покупку права на размещение НТО на территории муниципального образования «город Бавлы» в соответствии с аукционной документацией;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информацию о дате проведения электронного аукциона и номере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9.2.2. Вторая часть заявки должна содержать: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наименование и местонахождение юридического лица либо фамилию, имя, отчество (при наличии)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согласие на выполнение условий, обязательных при размещении НТО, указанных в аукционной документации;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полученную не ранее чем за шесть месяцев до даты размещения на сайте Уполномоченного органа информационного извещения о проведении электронного аукциона копию выписки из ЕГРЮЛ; полученную не ранее чем за шесть месяцев до даты размещения на сайте Уполномоченного органа информационного извещения о проведении электронного аукциона копию выписки из ЕГРИП;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сайте Уполномоченного органа информационного извещения о проведении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proofErr w:type="gramStart"/>
      <w:r w:rsidRPr="00984DCD">
        <w:rPr>
          <w:color w:val="000000" w:themeColor="text1"/>
          <w:sz w:val="24"/>
          <w:szCs w:val="24"/>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w:t>
      </w:r>
      <w:proofErr w:type="gramEnd"/>
      <w:r w:rsidRPr="00984DCD">
        <w:rPr>
          <w:color w:val="000000" w:themeColor="text1"/>
          <w:sz w:val="24"/>
          <w:szCs w:val="24"/>
        </w:rPr>
        <w:t xml:space="preserve">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копии учредительных документов заявителя (для юридических лиц);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справку об отсутствии задолженности по налогам, сборам и иным платежам в бюджеты бюджетной системы Российской Федерации.</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9.5. 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w:t>
      </w:r>
      <w:proofErr w:type="gramStart"/>
      <w:r w:rsidRPr="00984DCD">
        <w:rPr>
          <w:color w:val="000000" w:themeColor="text1"/>
          <w:sz w:val="24"/>
          <w:szCs w:val="24"/>
        </w:rPr>
        <w:t>дств в р</w:t>
      </w:r>
      <w:proofErr w:type="gramEnd"/>
      <w:r w:rsidRPr="00984DCD">
        <w:rPr>
          <w:color w:val="000000" w:themeColor="text1"/>
          <w:sz w:val="24"/>
          <w:szCs w:val="24"/>
        </w:rPr>
        <w:t xml:space="preserve">азмере обеспечения заявки.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9.6. Заявитель вправе подать только одну заявку в отношении каждого лота.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9.7. Оператор ЭП отказывает в приеме заявки в случаях: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представления заявки с нарушением требований об электронном документообороте;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отсутствия на открытом для проведения операций по обеспечению участия в электронных аукционах счете заявителя, подавшего заявку, денежных сре</w:t>
      </w:r>
      <w:proofErr w:type="gramStart"/>
      <w:r w:rsidRPr="00984DCD">
        <w:rPr>
          <w:color w:val="000000" w:themeColor="text1"/>
          <w:sz w:val="24"/>
          <w:szCs w:val="24"/>
        </w:rPr>
        <w:t>дств в р</w:t>
      </w:r>
      <w:proofErr w:type="gramEnd"/>
      <w:r w:rsidRPr="00984DCD">
        <w:rPr>
          <w:color w:val="000000" w:themeColor="text1"/>
          <w:sz w:val="24"/>
          <w:szCs w:val="24"/>
        </w:rPr>
        <w:t xml:space="preserve">азмере обеспечения заявки;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подачи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 получения заявки после окончания срока подачи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получения заявки с нарушением правил аккредитации</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наличие задолженности по налогам, сборам и иным платежам в бюджеты бюджетной системы Российской Федерации.</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Перечень указанных оснований для отказа заявителю в участии в электронном аукционе является исчерпывающим.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9.8. Заявитель вправе отозвать заявку в любое время до даты окончания приема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9.9. Подача заявки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9.10.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вторых частей заявок в адрес Уполномоченного органа.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9.11. В случае если по окончании срока подачи заявок подана только одна заявка или не подано ни одной заявки, электронный аукцион признается несостоявшимся.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9.12. В случае если по результатам подачи, отзыва и возврата заявок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 </w:t>
      </w:r>
    </w:p>
    <w:p w:rsidR="008606D9" w:rsidRPr="00984DCD" w:rsidRDefault="008606D9" w:rsidP="008606D9">
      <w:pPr>
        <w:pStyle w:val="HEADERTEXT"/>
        <w:spacing w:line="120" w:lineRule="auto"/>
        <w:ind w:firstLine="709"/>
        <w:jc w:val="center"/>
        <w:rPr>
          <w:bCs/>
          <w:color w:val="000000" w:themeColor="text1"/>
          <w:sz w:val="24"/>
          <w:szCs w:val="24"/>
        </w:rPr>
      </w:pPr>
      <w:r w:rsidRPr="00984DCD">
        <w:rPr>
          <w:bCs/>
          <w:color w:val="000000" w:themeColor="text1"/>
          <w:sz w:val="24"/>
          <w:szCs w:val="24"/>
        </w:rPr>
        <w:t xml:space="preserve"> </w:t>
      </w:r>
    </w:p>
    <w:p w:rsidR="0087699F" w:rsidRPr="00984DCD" w:rsidRDefault="0087699F" w:rsidP="008606D9">
      <w:pPr>
        <w:pStyle w:val="HEADERTEXT"/>
        <w:jc w:val="center"/>
        <w:rPr>
          <w:bCs/>
          <w:color w:val="000000" w:themeColor="text1"/>
          <w:sz w:val="24"/>
          <w:szCs w:val="24"/>
        </w:rPr>
      </w:pP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 xml:space="preserve">X. Порядок рассмотрения первых частей заявок </w:t>
      </w: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на участие в электронном аукционе</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10.1. Комиссия производит проверку первых частей заявок, срок такой проверки не может превышать пяти рабочих дней со дня окончания срока подачи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10.2. 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ЭП не позднее дня, следующего за днем подписания протокола, и публикуется на электронной площадке.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10.3. В течение одного часа с момента опубликования на электронной площадке протокола рассмотрения заявок Оператором ЭП всем заявителям направляются уведомления о принятых относительно их заявок решениях.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10.4. Электронный аукцион признается несостоявшимся в следующих случаях: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а) по окончании срока подачи заявок подана лишь одна заявка;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б) по окончании срока подачи заявок не подано ни одной заявки;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Комиссией принято решение об отказе всем заявителям в допуске к участию в электронном </w:t>
      </w:r>
      <w:proofErr w:type="gramStart"/>
      <w:r w:rsidRPr="00984DCD">
        <w:rPr>
          <w:color w:val="000000" w:themeColor="text1"/>
          <w:sz w:val="24"/>
          <w:szCs w:val="24"/>
        </w:rPr>
        <w:t>аукционе</w:t>
      </w:r>
      <w:proofErr w:type="gramEnd"/>
      <w:r w:rsidRPr="00984DCD">
        <w:rPr>
          <w:color w:val="000000" w:themeColor="text1"/>
          <w:sz w:val="24"/>
          <w:szCs w:val="24"/>
        </w:rPr>
        <w:t xml:space="preserve"> 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10.5. В случае если электронный аукцион признан несостоявшимся по причине, указанной в подпункте б) пункта 10.4. настоящего Положения,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10.6. Заявитель приобретает статус участника электронного аукциона с момента оформления Комиссией протокола о рассмотрении первых частей заявок. </w:t>
      </w:r>
    </w:p>
    <w:p w:rsidR="008606D9" w:rsidRPr="00984DCD" w:rsidRDefault="008606D9" w:rsidP="008606D9">
      <w:pPr>
        <w:pStyle w:val="HEADERTEXT"/>
        <w:spacing w:line="120" w:lineRule="auto"/>
        <w:ind w:firstLine="709"/>
        <w:rPr>
          <w:bCs/>
          <w:color w:val="000000" w:themeColor="text1"/>
          <w:sz w:val="24"/>
          <w:szCs w:val="24"/>
        </w:rPr>
      </w:pPr>
    </w:p>
    <w:p w:rsidR="008606D9" w:rsidRPr="00984DCD" w:rsidRDefault="008606D9" w:rsidP="008606D9">
      <w:pPr>
        <w:pStyle w:val="HEADERTEXT"/>
        <w:spacing w:line="276" w:lineRule="auto"/>
        <w:jc w:val="center"/>
        <w:rPr>
          <w:bCs/>
          <w:color w:val="000000" w:themeColor="text1"/>
          <w:sz w:val="24"/>
          <w:szCs w:val="24"/>
        </w:rPr>
      </w:pPr>
      <w:r w:rsidRPr="00984DCD">
        <w:rPr>
          <w:bCs/>
          <w:color w:val="000000" w:themeColor="text1"/>
          <w:sz w:val="24"/>
          <w:szCs w:val="24"/>
        </w:rPr>
        <w:t xml:space="preserve">XI. Организация и проведение электронного аукциона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11.1. Электронный аукцион проводится на электронной площадке в день, указанный в информационном извещении. Время начала проведения электронного аукциона устанавливается Оператором ЭП по московскому времени.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11.2. С момента времени начала проведения электронного аукциона участник вправе подать свои предложения о стоимости лота.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11.3. Шаг аукциона на электронной площадке составляет пять процентов от начальной (минимальной) стоимости лота.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11.4. Каждое предложение о стоимости лота, подаваемое участником во время проведения электронного аукциона, подписывается электронной цифровой подписью.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11.5. При проведении электронного аукциона предложение о стоимости лота фиксируется с точностью до копейки.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11.6.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11.7. Победителем аукциона признается участник, предложивший наиболее высокую стоимость лота.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11.8.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11.9. Протокол проведения электронного аукциона размещается Оператором ЭП на электронной площадке в течение 30 (тридцати) минут после окончания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11.10.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лота; все максимальные предложения 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11.11. 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ЭП размещает на электронной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стоимости лота) и направляет его Уполномоченному органу.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11.12. В случае, предусмотренном пунктом 11.11. Положения, Уполномоченный орган вправе выставить лот на электронный аукцион повторно. </w:t>
      </w:r>
    </w:p>
    <w:p w:rsidR="008606D9" w:rsidRPr="00984DCD" w:rsidRDefault="008606D9" w:rsidP="008606D9">
      <w:pPr>
        <w:pStyle w:val="HEADERTEXT"/>
        <w:spacing w:line="120" w:lineRule="auto"/>
        <w:ind w:firstLine="709"/>
        <w:rPr>
          <w:bCs/>
          <w:color w:val="000000" w:themeColor="text1"/>
          <w:sz w:val="24"/>
          <w:szCs w:val="24"/>
        </w:rPr>
      </w:pPr>
    </w:p>
    <w:p w:rsidR="0087699F" w:rsidRPr="00984DCD" w:rsidRDefault="0087699F" w:rsidP="008606D9">
      <w:pPr>
        <w:pStyle w:val="HEADERTEXT"/>
        <w:jc w:val="center"/>
        <w:rPr>
          <w:bCs/>
          <w:color w:val="000000" w:themeColor="text1"/>
          <w:sz w:val="24"/>
          <w:szCs w:val="24"/>
        </w:rPr>
      </w:pP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 xml:space="preserve">XII. Порядок рассмотрения вторых частей заявок на участие </w:t>
      </w:r>
    </w:p>
    <w:p w:rsidR="008606D9" w:rsidRPr="00984DCD" w:rsidRDefault="008606D9" w:rsidP="008606D9">
      <w:pPr>
        <w:pStyle w:val="HEADERTEXT"/>
        <w:jc w:val="center"/>
        <w:rPr>
          <w:bCs/>
          <w:color w:val="000000" w:themeColor="text1"/>
          <w:sz w:val="24"/>
          <w:szCs w:val="24"/>
        </w:rPr>
      </w:pPr>
      <w:r w:rsidRPr="00984DCD">
        <w:rPr>
          <w:bCs/>
          <w:color w:val="000000" w:themeColor="text1"/>
          <w:sz w:val="24"/>
          <w:szCs w:val="24"/>
        </w:rPr>
        <w:t xml:space="preserve">в электронном аукционе и подведение итогов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12.1. В течение одного часа после размещения на электронной площадке протокола проведения электронного аукциона Оператор ЭП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12.2. 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12.3. 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12.4. Комиссия рассматривает вторые части заявок до принятия решения о соответствии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12.5. В случае если Комиссией принято решение о соответствии только одной второй части заявки на участие в электронном аукционе требованиям, предусмотренным аукционной документацией, то такой участник признается единственным участником.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12.6. В случае если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12.7. </w:t>
      </w:r>
      <w:proofErr w:type="gramStart"/>
      <w:r w:rsidRPr="00984DCD">
        <w:rPr>
          <w:color w:val="000000" w:themeColor="text1"/>
          <w:sz w:val="24"/>
          <w:szCs w:val="24"/>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 </w:t>
      </w:r>
      <w:proofErr w:type="gramEnd"/>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12.8. Протокол содержит сведения о порядковых номерах заявок,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w:t>
      </w:r>
      <w:proofErr w:type="gramStart"/>
      <w:r w:rsidRPr="00984DCD">
        <w:rPr>
          <w:color w:val="000000" w:themeColor="text1"/>
          <w:sz w:val="24"/>
          <w:szCs w:val="24"/>
        </w:rPr>
        <w:t>заявок</w:t>
      </w:r>
      <w:proofErr w:type="gramEnd"/>
      <w:r w:rsidRPr="00984DCD">
        <w:rPr>
          <w:color w:val="000000" w:themeColor="text1"/>
          <w:sz w:val="24"/>
          <w:szCs w:val="24"/>
        </w:rPr>
        <w:t xml:space="preserve"> которые рассматривались, решение о соответствии или о несоответствии заявок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12.9. 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12.10. </w:t>
      </w:r>
      <w:proofErr w:type="gramStart"/>
      <w:r w:rsidRPr="00984DCD">
        <w:rPr>
          <w:color w:val="000000" w:themeColor="text1"/>
          <w:sz w:val="24"/>
          <w:szCs w:val="24"/>
        </w:rPr>
        <w:t xml:space="preserve">Право на заключение договора купли-продажи права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 </w:t>
      </w:r>
      <w:proofErr w:type="gramEnd"/>
    </w:p>
    <w:p w:rsidR="0087699F" w:rsidRPr="00984DCD" w:rsidRDefault="0087699F" w:rsidP="008606D9">
      <w:pPr>
        <w:pStyle w:val="HEADERTEXT"/>
        <w:spacing w:line="276" w:lineRule="auto"/>
        <w:jc w:val="center"/>
        <w:rPr>
          <w:bCs/>
          <w:color w:val="000000" w:themeColor="text1"/>
          <w:sz w:val="24"/>
          <w:szCs w:val="24"/>
        </w:rPr>
      </w:pPr>
    </w:p>
    <w:p w:rsidR="008606D9" w:rsidRPr="00984DCD" w:rsidRDefault="008606D9" w:rsidP="008606D9">
      <w:pPr>
        <w:pStyle w:val="HEADERTEXT"/>
        <w:spacing w:line="276" w:lineRule="auto"/>
        <w:jc w:val="center"/>
        <w:rPr>
          <w:bCs/>
          <w:color w:val="000000" w:themeColor="text1"/>
          <w:sz w:val="24"/>
          <w:szCs w:val="24"/>
        </w:rPr>
      </w:pPr>
      <w:r w:rsidRPr="00984DCD">
        <w:rPr>
          <w:bCs/>
          <w:color w:val="000000" w:themeColor="text1"/>
          <w:sz w:val="24"/>
          <w:szCs w:val="24"/>
        </w:rPr>
        <w:t xml:space="preserve">XIII. Порядок возврата обеспечения заявки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13.1. Денежные средства, внесенные заявителями в качестве обеспечения заявки, возвращаются Оператором ЭП в течение пяти рабочих дней: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заявителям - со дня размещения на электронной площадке извещения об отказе от проведения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заявителю в связи с отзывом заявки - до дня окончания приема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заявителям в случае признания электронного аукциона несостоявшимся - со дня размещения на электронной площадке протокола рассмотрения первых частей заявок;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участникам электронного аукциона - со дня размещения на электронной площадке протокола подведения итогов электронного аукциона, за исключением победителя и иного участника электронного аукциона, предложившего наиболее высокую стоимость лота, следующую после предложенной победителем электронного аукциона стоимости лота (далее - второй участник);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второму участнику - после заключения договора с победителем.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В случае признания победителя электронного аукциона или второго участника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ЭП на счет Уполномоченного органа. </w:t>
      </w:r>
    </w:p>
    <w:p w:rsidR="008606D9" w:rsidRPr="00984DCD" w:rsidRDefault="008606D9" w:rsidP="008606D9">
      <w:pPr>
        <w:pStyle w:val="HEADERTEXT"/>
        <w:spacing w:line="120" w:lineRule="auto"/>
        <w:ind w:firstLine="709"/>
        <w:jc w:val="center"/>
        <w:rPr>
          <w:bCs/>
          <w:color w:val="000000" w:themeColor="text1"/>
          <w:sz w:val="24"/>
          <w:szCs w:val="24"/>
        </w:rPr>
      </w:pPr>
      <w:r w:rsidRPr="00984DCD">
        <w:rPr>
          <w:bCs/>
          <w:color w:val="000000" w:themeColor="text1"/>
          <w:sz w:val="24"/>
          <w:szCs w:val="24"/>
        </w:rPr>
        <w:t xml:space="preserve"> </w:t>
      </w:r>
    </w:p>
    <w:p w:rsidR="0087699F" w:rsidRPr="00984DCD" w:rsidRDefault="0087699F" w:rsidP="008606D9">
      <w:pPr>
        <w:pStyle w:val="HEADERTEXT"/>
        <w:spacing w:line="276" w:lineRule="auto"/>
        <w:jc w:val="center"/>
        <w:rPr>
          <w:bCs/>
          <w:color w:val="000000" w:themeColor="text1"/>
          <w:sz w:val="24"/>
          <w:szCs w:val="24"/>
        </w:rPr>
      </w:pPr>
    </w:p>
    <w:p w:rsidR="0087699F" w:rsidRPr="00984DCD" w:rsidRDefault="0087699F" w:rsidP="008606D9">
      <w:pPr>
        <w:pStyle w:val="HEADERTEXT"/>
        <w:spacing w:line="276" w:lineRule="auto"/>
        <w:jc w:val="center"/>
        <w:rPr>
          <w:bCs/>
          <w:color w:val="000000" w:themeColor="text1"/>
          <w:sz w:val="24"/>
          <w:szCs w:val="24"/>
        </w:rPr>
      </w:pPr>
    </w:p>
    <w:p w:rsidR="008606D9" w:rsidRPr="00984DCD" w:rsidRDefault="008606D9" w:rsidP="008606D9">
      <w:pPr>
        <w:pStyle w:val="HEADERTEXT"/>
        <w:spacing w:line="276" w:lineRule="auto"/>
        <w:jc w:val="center"/>
        <w:rPr>
          <w:bCs/>
          <w:color w:val="000000" w:themeColor="text1"/>
          <w:sz w:val="24"/>
          <w:szCs w:val="24"/>
        </w:rPr>
      </w:pPr>
      <w:r w:rsidRPr="00984DCD">
        <w:rPr>
          <w:bCs/>
          <w:color w:val="000000" w:themeColor="text1"/>
          <w:sz w:val="24"/>
          <w:szCs w:val="24"/>
        </w:rPr>
        <w:t xml:space="preserve">XIV. Заключение договора по результатам проведения аукциона </w:t>
      </w:r>
    </w:p>
    <w:p w:rsidR="008606D9" w:rsidRPr="00984DCD" w:rsidRDefault="008606D9" w:rsidP="008606D9">
      <w:pPr>
        <w:pStyle w:val="HEADERTEXT"/>
        <w:spacing w:line="120" w:lineRule="auto"/>
        <w:jc w:val="center"/>
        <w:rPr>
          <w:bCs/>
          <w:color w:val="000000" w:themeColor="text1"/>
          <w:sz w:val="24"/>
          <w:szCs w:val="24"/>
        </w:rPr>
      </w:pP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14.1. Договор заключается: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а) с победителем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б) при уклонении или отказе победителя аукциона от заключения в установленный срок договора - со вторым участником;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в) с единственным заявителем, заявка и документы которого признаны Комиссией соответствующими аукционной документации;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г) с участником электронного аукциона, который по результатам рассмотрения вторых частей заявок признан Комиссией единственным участником.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14.2. Заключение договора осуществляется в порядке, предусмотренном </w:t>
      </w:r>
      <w:r w:rsidRPr="00984DCD">
        <w:rPr>
          <w:color w:val="000000" w:themeColor="text1"/>
          <w:sz w:val="24"/>
          <w:szCs w:val="24"/>
        </w:rPr>
        <w:fldChar w:fldCharType="begin"/>
      </w:r>
      <w:r w:rsidRPr="00984DCD">
        <w:rPr>
          <w:color w:val="000000" w:themeColor="text1"/>
          <w:sz w:val="24"/>
          <w:szCs w:val="24"/>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8 декабря 2020 года)’’</w:instrTex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instrText>Кодекс РФ от 30.11.1994 N 51-ФЗ</w:instrTex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instrText>Статус: действующая редакция (действ. с 08.12.2020)"</w:instrText>
      </w:r>
      <w:r w:rsidRPr="00984DCD">
        <w:rPr>
          <w:color w:val="000000" w:themeColor="text1"/>
          <w:sz w:val="24"/>
          <w:szCs w:val="24"/>
        </w:rPr>
        <w:fldChar w:fldCharType="separate"/>
      </w:r>
      <w:r w:rsidRPr="00984DCD">
        <w:rPr>
          <w:color w:val="000000" w:themeColor="text1"/>
          <w:sz w:val="24"/>
          <w:szCs w:val="24"/>
        </w:rPr>
        <w:t xml:space="preserve">Гражданским кодексом Российской Федерации </w:t>
      </w:r>
      <w:r w:rsidRPr="00984DCD">
        <w:rPr>
          <w:color w:val="000000" w:themeColor="text1"/>
          <w:sz w:val="24"/>
          <w:szCs w:val="24"/>
        </w:rPr>
        <w:fldChar w:fldCharType="end"/>
      </w:r>
      <w:r w:rsidRPr="00984DCD">
        <w:rPr>
          <w:color w:val="000000" w:themeColor="text1"/>
          <w:sz w:val="24"/>
          <w:szCs w:val="24"/>
        </w:rPr>
        <w:t xml:space="preserve">и иными федеральными законами.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14.3. Договор заключается не позднее чем через 20 (двадцать) рабочих дней со дня объявления победителя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В случае выявления на месте размещения, указанном в протоколе подведения итогов электронного аукциона, незаконно установленного НТО, Уполномоченный орган проводит работу по демонтажу данного объекта, при этом договор на размещение НТО заключается в срок не позднее 60 календарных дней со дня объявления победителя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14.4. Уполномоченный орган в течение пяти рабочих дней со дня </w:t>
      </w:r>
      <w:proofErr w:type="gramStart"/>
      <w:r w:rsidRPr="00984DCD">
        <w:rPr>
          <w:color w:val="000000" w:themeColor="text1"/>
          <w:sz w:val="24"/>
          <w:szCs w:val="24"/>
        </w:rPr>
        <w:t>размещения протокола подведения итогов электронного аукциона</w:t>
      </w:r>
      <w:proofErr w:type="gramEnd"/>
      <w:r w:rsidRPr="00984DCD">
        <w:rPr>
          <w:color w:val="000000" w:themeColor="text1"/>
          <w:sz w:val="24"/>
          <w:szCs w:val="24"/>
        </w:rPr>
        <w:t xml:space="preserve"> на электронной площадке направляет Оператору ЭП проект договора, составляемый путем включения итоговой стоимости лота, предложенной участником электронного аукциона, с которым заключается договор. Оператор ЭП в течение одного часа направляет поступивший проект договора победителю электронного аукциона.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14.5. Победитель электронного аукциона в течение пяти рабочих дней с момента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ЭП в течение одного часа направляет поступивший от победителя электронного аукциона договор в адрес Уполномоченного органа.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14.6. Победитель электронного аукциона признается уклонившимся от заключения договора в случае, если в срок, предусмотренный пунктом 14.5. Положения, он не направил Уполномоченному органу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14.7. В случае, указанном в пункте 14.6. настоящего Положения, Уполномоченный орган в течение трех рабочих дней со дня признания победителя уклонившимся от заключения договора направляет Оператору ЭП проект договора для подписания вторым участником.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14.8. В течение пяти рабочих дней с момента получения проекта договора второй участник направляет Оператору ЭП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ЭП в течение одного часа направляет поступивший от второго участника договор в адрес Уполномоченного органа.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14.9. В случае, указанном в пункте 14.6. настоящего Положения,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ЭП на счет Уполномоченного органа.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14.10.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ЭП на счет Уполномоченного органа.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14.11. В случае уклонения от заключения договора по лоту лицами, указанными в подпунктах 14.1.1., 14.1.2. настоящего Положения, электронный аукцион по данному лоту признается несостоявшимся и Уполномоченный орган вправе выставить лот на торги повторно. </w:t>
      </w:r>
    </w:p>
    <w:p w:rsidR="008606D9" w:rsidRPr="00984DCD" w:rsidRDefault="008606D9" w:rsidP="008606D9">
      <w:pPr>
        <w:pStyle w:val="FORMATTEXT"/>
        <w:spacing w:line="276" w:lineRule="auto"/>
        <w:ind w:firstLine="709"/>
        <w:jc w:val="both"/>
        <w:rPr>
          <w:color w:val="000000" w:themeColor="text1"/>
          <w:sz w:val="24"/>
          <w:szCs w:val="24"/>
        </w:rPr>
      </w:pPr>
      <w:r w:rsidRPr="00984DCD">
        <w:rPr>
          <w:color w:val="000000" w:themeColor="text1"/>
          <w:sz w:val="24"/>
          <w:szCs w:val="24"/>
        </w:rPr>
        <w:t xml:space="preserve">14.12. В случае уклонения победителя аукциона или второго участника от заключения договора Уполномоченный орган вправе обратиться в суд с иском о понуждении таких участников заключить договор, а также о возмещении убытков, причиненных уклонением от заключения договора. </w:t>
      </w:r>
    </w:p>
    <w:p w:rsidR="008606D9" w:rsidRPr="00984DCD" w:rsidRDefault="008606D9" w:rsidP="008606D9">
      <w:pPr>
        <w:pStyle w:val="FORMATTEXT"/>
        <w:spacing w:line="276" w:lineRule="auto"/>
        <w:ind w:firstLine="709"/>
        <w:jc w:val="right"/>
        <w:rPr>
          <w:color w:val="000000" w:themeColor="text1"/>
          <w:sz w:val="24"/>
          <w:szCs w:val="24"/>
        </w:rPr>
      </w:pPr>
    </w:p>
    <w:p w:rsidR="008606D9" w:rsidRPr="00984DCD" w:rsidRDefault="008606D9" w:rsidP="008606D9">
      <w:pPr>
        <w:pStyle w:val="FORMATTEXT"/>
        <w:spacing w:line="276" w:lineRule="auto"/>
        <w:ind w:firstLine="709"/>
        <w:jc w:val="right"/>
        <w:rPr>
          <w:color w:val="000000" w:themeColor="text1"/>
          <w:sz w:val="24"/>
          <w:szCs w:val="24"/>
        </w:rPr>
      </w:pPr>
    </w:p>
    <w:p w:rsidR="008606D9" w:rsidRPr="00984DCD" w:rsidRDefault="008606D9" w:rsidP="008606D9">
      <w:pPr>
        <w:jc w:val="center"/>
        <w:rPr>
          <w:rFonts w:ascii="Arial" w:hAnsi="Arial" w:cs="Arial"/>
        </w:rPr>
      </w:pPr>
      <w:r w:rsidRPr="00984DCD">
        <w:rPr>
          <w:rFonts w:ascii="Arial" w:hAnsi="Arial" w:cs="Arial"/>
        </w:rPr>
        <w:t>_____________________</w:t>
      </w:r>
    </w:p>
    <w:p w:rsidR="008606D9" w:rsidRPr="00984DCD" w:rsidRDefault="008606D9" w:rsidP="007C06F8">
      <w:pPr>
        <w:tabs>
          <w:tab w:val="left" w:pos="7289"/>
        </w:tabs>
        <w:autoSpaceDE w:val="0"/>
        <w:autoSpaceDN w:val="0"/>
        <w:adjustRightInd w:val="0"/>
        <w:spacing w:line="276" w:lineRule="auto"/>
        <w:jc w:val="both"/>
        <w:rPr>
          <w:rFonts w:ascii="Arial" w:hAnsi="Arial" w:cs="Arial"/>
        </w:rPr>
      </w:pPr>
    </w:p>
    <w:p w:rsidR="0087699F" w:rsidRPr="00984DCD" w:rsidRDefault="0087699F" w:rsidP="007C06F8">
      <w:pPr>
        <w:tabs>
          <w:tab w:val="left" w:pos="7289"/>
        </w:tabs>
        <w:autoSpaceDE w:val="0"/>
        <w:autoSpaceDN w:val="0"/>
        <w:adjustRightInd w:val="0"/>
        <w:spacing w:line="276" w:lineRule="auto"/>
        <w:jc w:val="both"/>
        <w:rPr>
          <w:rFonts w:ascii="Arial" w:hAnsi="Arial" w:cs="Arial"/>
        </w:rPr>
      </w:pPr>
    </w:p>
    <w:p w:rsidR="0087699F" w:rsidRPr="00984DCD" w:rsidRDefault="0087699F" w:rsidP="007C06F8">
      <w:pPr>
        <w:tabs>
          <w:tab w:val="left" w:pos="7289"/>
        </w:tabs>
        <w:autoSpaceDE w:val="0"/>
        <w:autoSpaceDN w:val="0"/>
        <w:adjustRightInd w:val="0"/>
        <w:spacing w:line="276" w:lineRule="auto"/>
        <w:jc w:val="both"/>
        <w:rPr>
          <w:rFonts w:ascii="Arial" w:hAnsi="Arial" w:cs="Arial"/>
        </w:rPr>
      </w:pPr>
    </w:p>
    <w:p w:rsidR="0087699F" w:rsidRPr="00984DCD" w:rsidRDefault="0087699F" w:rsidP="007C06F8">
      <w:pPr>
        <w:tabs>
          <w:tab w:val="left" w:pos="7289"/>
        </w:tabs>
        <w:autoSpaceDE w:val="0"/>
        <w:autoSpaceDN w:val="0"/>
        <w:adjustRightInd w:val="0"/>
        <w:spacing w:line="276" w:lineRule="auto"/>
        <w:jc w:val="both"/>
        <w:rPr>
          <w:rFonts w:ascii="Arial" w:hAnsi="Arial" w:cs="Arial"/>
        </w:rPr>
      </w:pPr>
    </w:p>
    <w:p w:rsidR="0087699F" w:rsidRPr="00984DCD" w:rsidRDefault="0087699F" w:rsidP="007C06F8">
      <w:pPr>
        <w:tabs>
          <w:tab w:val="left" w:pos="7289"/>
        </w:tabs>
        <w:autoSpaceDE w:val="0"/>
        <w:autoSpaceDN w:val="0"/>
        <w:adjustRightInd w:val="0"/>
        <w:spacing w:line="276" w:lineRule="auto"/>
        <w:jc w:val="both"/>
        <w:rPr>
          <w:rFonts w:ascii="Arial" w:hAnsi="Arial" w:cs="Arial"/>
        </w:rPr>
      </w:pPr>
    </w:p>
    <w:p w:rsidR="0087699F" w:rsidRPr="00984DCD" w:rsidRDefault="0087699F" w:rsidP="007C06F8">
      <w:pPr>
        <w:tabs>
          <w:tab w:val="left" w:pos="7289"/>
        </w:tabs>
        <w:autoSpaceDE w:val="0"/>
        <w:autoSpaceDN w:val="0"/>
        <w:adjustRightInd w:val="0"/>
        <w:spacing w:line="276" w:lineRule="auto"/>
        <w:jc w:val="both"/>
        <w:rPr>
          <w:rFonts w:ascii="Arial" w:hAnsi="Arial" w:cs="Arial"/>
        </w:rPr>
      </w:pPr>
    </w:p>
    <w:p w:rsidR="0087699F" w:rsidRDefault="0087699F"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Pr="00984DCD" w:rsidRDefault="00984DCD" w:rsidP="007C06F8">
      <w:pPr>
        <w:tabs>
          <w:tab w:val="left" w:pos="7289"/>
        </w:tabs>
        <w:autoSpaceDE w:val="0"/>
        <w:autoSpaceDN w:val="0"/>
        <w:adjustRightInd w:val="0"/>
        <w:spacing w:line="276" w:lineRule="auto"/>
        <w:jc w:val="both"/>
        <w:rPr>
          <w:rFonts w:ascii="Arial" w:hAnsi="Arial" w:cs="Arial"/>
        </w:rPr>
      </w:pPr>
    </w:p>
    <w:p w:rsidR="0087699F" w:rsidRPr="00984DCD" w:rsidRDefault="0087699F" w:rsidP="007C06F8">
      <w:pPr>
        <w:tabs>
          <w:tab w:val="left" w:pos="7289"/>
        </w:tabs>
        <w:autoSpaceDE w:val="0"/>
        <w:autoSpaceDN w:val="0"/>
        <w:adjustRightInd w:val="0"/>
        <w:spacing w:line="276" w:lineRule="auto"/>
        <w:jc w:val="both"/>
        <w:rPr>
          <w:rFonts w:ascii="Arial" w:hAnsi="Arial" w:cs="Arial"/>
        </w:rPr>
      </w:pPr>
    </w:p>
    <w:p w:rsidR="0087699F" w:rsidRPr="00984DCD" w:rsidRDefault="0087699F" w:rsidP="0087699F">
      <w:pPr>
        <w:tabs>
          <w:tab w:val="left" w:pos="4575"/>
          <w:tab w:val="left" w:pos="8895"/>
        </w:tabs>
        <w:jc w:val="right"/>
        <w:rPr>
          <w:rFonts w:ascii="Arial" w:hAnsi="Arial" w:cs="Arial"/>
        </w:rPr>
      </w:pPr>
      <w:r w:rsidRPr="00984DCD">
        <w:rPr>
          <w:rFonts w:ascii="Arial" w:hAnsi="Arial" w:cs="Arial"/>
        </w:rPr>
        <w:t>Приложение №3</w:t>
      </w:r>
    </w:p>
    <w:p w:rsidR="0087699F" w:rsidRPr="00984DCD" w:rsidRDefault="0087699F" w:rsidP="0087699F">
      <w:pPr>
        <w:autoSpaceDE w:val="0"/>
        <w:autoSpaceDN w:val="0"/>
        <w:adjustRightInd w:val="0"/>
        <w:ind w:firstLine="709"/>
        <w:jc w:val="right"/>
        <w:rPr>
          <w:rFonts w:ascii="Arial" w:hAnsi="Arial" w:cs="Arial"/>
        </w:rPr>
      </w:pPr>
      <w:r w:rsidRPr="00984DCD">
        <w:rPr>
          <w:rFonts w:ascii="Arial" w:hAnsi="Arial" w:cs="Arial"/>
        </w:rPr>
        <w:t>к Постановлению</w:t>
      </w:r>
    </w:p>
    <w:p w:rsidR="0087699F" w:rsidRPr="00984DCD" w:rsidRDefault="0087699F" w:rsidP="0087699F">
      <w:pPr>
        <w:autoSpaceDE w:val="0"/>
        <w:autoSpaceDN w:val="0"/>
        <w:adjustRightInd w:val="0"/>
        <w:ind w:firstLine="709"/>
        <w:jc w:val="right"/>
        <w:rPr>
          <w:rFonts w:ascii="Arial" w:hAnsi="Arial" w:cs="Arial"/>
        </w:rPr>
      </w:pPr>
      <w:r w:rsidRPr="00984DCD">
        <w:rPr>
          <w:rFonts w:ascii="Arial" w:hAnsi="Arial" w:cs="Arial"/>
        </w:rPr>
        <w:t>Исполнительного комитета</w:t>
      </w:r>
    </w:p>
    <w:p w:rsidR="0087699F" w:rsidRPr="00984DCD" w:rsidRDefault="0087699F" w:rsidP="0087699F">
      <w:pPr>
        <w:autoSpaceDE w:val="0"/>
        <w:autoSpaceDN w:val="0"/>
        <w:adjustRightInd w:val="0"/>
        <w:ind w:firstLine="709"/>
        <w:jc w:val="right"/>
        <w:rPr>
          <w:rFonts w:ascii="Arial" w:hAnsi="Arial" w:cs="Arial"/>
        </w:rPr>
      </w:pPr>
      <w:r w:rsidRPr="00984DCD">
        <w:rPr>
          <w:rFonts w:ascii="Arial" w:hAnsi="Arial" w:cs="Arial"/>
        </w:rPr>
        <w:t>муниципального образования</w:t>
      </w:r>
    </w:p>
    <w:p w:rsidR="0087699F" w:rsidRPr="00984DCD" w:rsidRDefault="0087699F" w:rsidP="0087699F">
      <w:pPr>
        <w:autoSpaceDE w:val="0"/>
        <w:autoSpaceDN w:val="0"/>
        <w:adjustRightInd w:val="0"/>
        <w:ind w:firstLine="709"/>
        <w:jc w:val="right"/>
        <w:rPr>
          <w:rFonts w:ascii="Arial" w:hAnsi="Arial" w:cs="Arial"/>
        </w:rPr>
      </w:pPr>
      <w:r w:rsidRPr="00984DCD">
        <w:rPr>
          <w:rFonts w:ascii="Arial" w:hAnsi="Arial" w:cs="Arial"/>
        </w:rPr>
        <w:t>«город Бавлы»</w:t>
      </w:r>
    </w:p>
    <w:p w:rsidR="0087699F" w:rsidRPr="00984DCD" w:rsidRDefault="0087699F" w:rsidP="0087699F">
      <w:pPr>
        <w:autoSpaceDE w:val="0"/>
        <w:autoSpaceDN w:val="0"/>
        <w:adjustRightInd w:val="0"/>
        <w:jc w:val="right"/>
        <w:rPr>
          <w:rFonts w:ascii="Arial" w:eastAsia="Calibri" w:hAnsi="Arial" w:cs="Arial"/>
          <w:lang w:eastAsia="en-US"/>
        </w:rPr>
      </w:pPr>
      <w:r w:rsidRPr="00984DCD">
        <w:rPr>
          <w:rFonts w:ascii="Arial" w:eastAsia="Calibri" w:hAnsi="Arial" w:cs="Arial"/>
          <w:lang w:eastAsia="en-US"/>
        </w:rPr>
        <w:t xml:space="preserve">от </w:t>
      </w:r>
      <w:r w:rsidR="00984DCD">
        <w:rPr>
          <w:rFonts w:ascii="Arial" w:eastAsia="Calibri" w:hAnsi="Arial" w:cs="Arial"/>
          <w:lang w:eastAsia="en-US"/>
        </w:rPr>
        <w:t>24.02.2021 №20</w:t>
      </w:r>
    </w:p>
    <w:p w:rsidR="0087699F" w:rsidRPr="00984DCD" w:rsidRDefault="0087699F" w:rsidP="0087699F">
      <w:pPr>
        <w:pStyle w:val="HEADERTEXT"/>
        <w:jc w:val="center"/>
        <w:rPr>
          <w:bCs/>
          <w:color w:val="000000" w:themeColor="text1"/>
          <w:sz w:val="24"/>
          <w:szCs w:val="24"/>
        </w:rPr>
      </w:pPr>
    </w:p>
    <w:p w:rsidR="0087699F" w:rsidRPr="00984DCD" w:rsidRDefault="0087699F" w:rsidP="0087699F">
      <w:pPr>
        <w:pStyle w:val="HEADERTEXT"/>
        <w:jc w:val="center"/>
        <w:rPr>
          <w:bCs/>
          <w:color w:val="000000" w:themeColor="text1"/>
          <w:sz w:val="24"/>
          <w:szCs w:val="24"/>
        </w:rPr>
      </w:pPr>
      <w:r w:rsidRPr="00984DCD">
        <w:rPr>
          <w:bCs/>
          <w:color w:val="000000" w:themeColor="text1"/>
          <w:sz w:val="24"/>
          <w:szCs w:val="24"/>
        </w:rPr>
        <w:t xml:space="preserve">Положение </w:t>
      </w:r>
    </w:p>
    <w:p w:rsidR="0087699F" w:rsidRPr="00984DCD" w:rsidRDefault="0087699F" w:rsidP="0087699F">
      <w:pPr>
        <w:pStyle w:val="HEADERTEXT"/>
        <w:jc w:val="center"/>
        <w:rPr>
          <w:bCs/>
          <w:color w:val="000000" w:themeColor="text1"/>
          <w:sz w:val="24"/>
          <w:szCs w:val="24"/>
        </w:rPr>
      </w:pPr>
      <w:r w:rsidRPr="00984DCD">
        <w:rPr>
          <w:bCs/>
          <w:color w:val="000000" w:themeColor="text1"/>
          <w:sz w:val="24"/>
          <w:szCs w:val="24"/>
        </w:rPr>
        <w:t xml:space="preserve">об организации и проведении электронного запроса предложения с предварительным квалификационным отбором на право заключения договора на размещение нестационарных торговых объектов и объектов общественного питания на территории муниципального образования «город Бавлы» </w:t>
      </w:r>
    </w:p>
    <w:p w:rsidR="0087699F" w:rsidRPr="00984DCD" w:rsidRDefault="0087699F" w:rsidP="0087699F">
      <w:pPr>
        <w:pStyle w:val="HEADERTEXT"/>
        <w:spacing w:line="120" w:lineRule="auto"/>
        <w:ind w:firstLine="709"/>
        <w:rPr>
          <w:bCs/>
          <w:color w:val="000000" w:themeColor="text1"/>
          <w:sz w:val="24"/>
          <w:szCs w:val="24"/>
        </w:rPr>
      </w:pPr>
    </w:p>
    <w:p w:rsidR="0087699F" w:rsidRPr="00984DCD" w:rsidRDefault="0087699F" w:rsidP="0087699F">
      <w:pPr>
        <w:pStyle w:val="HEADERTEXT"/>
        <w:spacing w:line="360" w:lineRule="auto"/>
        <w:jc w:val="center"/>
        <w:rPr>
          <w:bCs/>
          <w:color w:val="000000" w:themeColor="text1"/>
          <w:sz w:val="24"/>
          <w:szCs w:val="24"/>
        </w:rPr>
      </w:pPr>
      <w:r w:rsidRPr="00984DCD">
        <w:rPr>
          <w:bCs/>
          <w:color w:val="000000" w:themeColor="text1"/>
          <w:sz w:val="24"/>
          <w:szCs w:val="24"/>
        </w:rPr>
        <w:t xml:space="preserve">I. Общие положения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1.1. Настоящее Положение определяет порядок организации и проведения электронного запроса предложения по продаже права на размещение нестационарных торговых объектов и объектов общественного питания на территории муниципального образования «город Бавлы».</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1.2. </w:t>
      </w:r>
      <w:proofErr w:type="gramStart"/>
      <w:r w:rsidRPr="00984DCD">
        <w:rPr>
          <w:color w:val="000000" w:themeColor="text1"/>
          <w:sz w:val="24"/>
          <w:szCs w:val="24"/>
        </w:rPr>
        <w:t>Настоящее Положение разработано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28.12.2009 №381-ФЗ «Об основах государственного регулирования торговой деятельности в Российской Федерации»,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w:t>
      </w:r>
      <w:proofErr w:type="gramEnd"/>
      <w:r w:rsidRPr="00984DCD">
        <w:rPr>
          <w:color w:val="000000" w:themeColor="text1"/>
          <w:sz w:val="24"/>
          <w:szCs w:val="24"/>
        </w:rPr>
        <w:t xml:space="preserve"> на землях или земельных участках, государственная собственность на которые не разграничена».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1.3. Предметом электронного запроса предложения с предварительным квалификационным отбором (далее - электронный запрос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является право на заключение договора на размещение нестационарного торгового объекта и объекта общественного питания на территории муниципального образования «город Бавлы» (далее – НТО).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1.4. Рекомендовать МКУ «Палата имущественных и земельных отношений Бавлинского муниципального района» (далее - Уполномоченный орган) совместно с оператором электронной площадки, выбранным уполномоченным органом из числа операторов электронных площадок, с которым заключено соглашение о взаимодействии (далее - Оператор ЭП) организацию проведения электронного запроса предложения с предквалификационным отбором от имени муниципального образования «город Бавлы».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1.5. При проведении электронного запроса предложения с предквалификационным отбором на право заключения договора на размещение нестационарных торговых объектов и объектов общественного питания на территории муниципального образования «город Бавлы» (далее - НТО) информация о его проведении сообщается Уполномоченным органом путем размещения информационного извещения на сайте Бавлинского муниципального района в сети Интернет (далее - сайт).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 К участникам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предъявляются единые требования и дополнительные требования.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Участниками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признаются хозяйствующие субъекты, претендующие на право заключения </w:t>
      </w:r>
      <w:proofErr w:type="gramStart"/>
      <w:r w:rsidRPr="00984DCD">
        <w:rPr>
          <w:color w:val="000000" w:themeColor="text1"/>
          <w:sz w:val="24"/>
          <w:szCs w:val="24"/>
        </w:rPr>
        <w:t>договора</w:t>
      </w:r>
      <w:proofErr w:type="gramEnd"/>
      <w:r w:rsidRPr="00984DCD">
        <w:rPr>
          <w:color w:val="000000" w:themeColor="text1"/>
          <w:sz w:val="24"/>
          <w:szCs w:val="24"/>
        </w:rPr>
        <w:t xml:space="preserve"> на размещение НТО, в соответствии с подпунктами 4.2.2. и 4.2.3. Положения о порядке размещения нестационарных торговых объектов и объектов общественного питания на территории муниципального образования «город Бавлы», утвержденного приложением №1 к настоящему постановлению, если по истечении срока приема заявлений на размещение НТО и проведение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на участие в электронном запросе предложения с целью заключения договора на размещение </w:t>
      </w:r>
      <w:proofErr w:type="gramStart"/>
      <w:r w:rsidRPr="00984DCD">
        <w:rPr>
          <w:color w:val="000000" w:themeColor="text1"/>
          <w:sz w:val="24"/>
          <w:szCs w:val="24"/>
        </w:rPr>
        <w:t>НТО</w:t>
      </w:r>
      <w:proofErr w:type="gramEnd"/>
      <w:r w:rsidRPr="00984DCD">
        <w:rPr>
          <w:color w:val="000000" w:themeColor="text1"/>
          <w:sz w:val="24"/>
          <w:szCs w:val="24"/>
        </w:rPr>
        <w:t xml:space="preserve"> принято уполномоченным органом два и более заявлений на одно место размещения.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1.7. Проведение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осуществляется постоянно действующей комиссией по организации и проведению торгов на размещение НТО (далее - Комиссия) утвержденной приложением №8 к настоящему постановлению.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1.8. Комиссия правомочна осуществлять свои функции, если на заседании Комиссии присутствует не менее 50 процентов от общего числа ее членов.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HEADERTEXT"/>
        <w:spacing w:line="360" w:lineRule="auto"/>
        <w:jc w:val="center"/>
        <w:rPr>
          <w:bCs/>
          <w:color w:val="000000" w:themeColor="text1"/>
          <w:sz w:val="24"/>
          <w:szCs w:val="24"/>
        </w:rPr>
      </w:pPr>
      <w:r w:rsidRPr="00984DCD">
        <w:rPr>
          <w:bCs/>
          <w:color w:val="000000" w:themeColor="text1"/>
          <w:sz w:val="24"/>
          <w:szCs w:val="24"/>
        </w:rPr>
        <w:t xml:space="preserve">II. Основные термины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Для целей настоящего Положения используются следующие основные понятия: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заявитель - индивидуальный предприниматель или юридическое лицо независимо от организационно-правовой формы, формы собственности, местонахождения и места происхождения капитала, подавший заявление для заключения договора на размещение НТО и проведение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на участие в электронном запросе предложения с целью заключения договора на размещение НТО;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квалифицированный участник - заявитель, подавший заявку на участие в электронном запросе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и признанный решением </w:t>
      </w:r>
      <w:proofErr w:type="gramStart"/>
      <w:r w:rsidRPr="00984DCD">
        <w:rPr>
          <w:color w:val="000000" w:themeColor="text1"/>
          <w:sz w:val="24"/>
          <w:szCs w:val="24"/>
        </w:rPr>
        <w:t>Комиссии</w:t>
      </w:r>
      <w:proofErr w:type="gramEnd"/>
      <w:r w:rsidRPr="00984DCD">
        <w:rPr>
          <w:color w:val="000000" w:themeColor="text1"/>
          <w:sz w:val="24"/>
          <w:szCs w:val="24"/>
        </w:rPr>
        <w:t xml:space="preserve"> допущенным к участию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proofErr w:type="gramStart"/>
      <w:r w:rsidRPr="00984DCD">
        <w:rPr>
          <w:color w:val="000000" w:themeColor="text1"/>
          <w:sz w:val="24"/>
          <w:szCs w:val="24"/>
        </w:rPr>
        <w:t xml:space="preserve">информационное извещение - сообщение уполномоченного органа, содержащее полные сведения и информацию о предмете, условиях участия и правилах проведения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правилах подготовки, оформления и подачи предложения квалифицированным участником, правилах выбора победителя, а также об условиях заключаемого по результатам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договора на размещение НТО; </w:t>
      </w:r>
      <w:proofErr w:type="gramEnd"/>
    </w:p>
    <w:p w:rsidR="0087699F" w:rsidRPr="00984DCD" w:rsidRDefault="0087699F" w:rsidP="0087699F">
      <w:pPr>
        <w:pStyle w:val="FORMATTEXT"/>
        <w:spacing w:line="360" w:lineRule="auto"/>
        <w:ind w:firstLine="709"/>
        <w:jc w:val="both"/>
        <w:rPr>
          <w:color w:val="000000" w:themeColor="text1"/>
          <w:sz w:val="24"/>
          <w:szCs w:val="24"/>
        </w:rPr>
      </w:pPr>
      <w:proofErr w:type="spellStart"/>
      <w:r w:rsidRPr="00984DCD">
        <w:rPr>
          <w:color w:val="000000" w:themeColor="text1"/>
          <w:sz w:val="24"/>
          <w:szCs w:val="24"/>
        </w:rPr>
        <w:t>предквалификационный</w:t>
      </w:r>
      <w:proofErr w:type="spellEnd"/>
      <w:r w:rsidRPr="00984DCD">
        <w:rPr>
          <w:color w:val="000000" w:themeColor="text1"/>
          <w:sz w:val="24"/>
          <w:szCs w:val="24"/>
        </w:rPr>
        <w:t xml:space="preserve"> отбор - оценка соответствия заявителя предъявляемым требованиям в соответствии с пунктами 4.2.2. и 4.2.3. Положения о порядке размещения нестационарных торговых объектов и объектов общественного питания на территории муниципального образования</w:t>
      </w:r>
    </w:p>
    <w:p w:rsidR="0087699F" w:rsidRPr="00984DCD" w:rsidRDefault="0087699F" w:rsidP="0087699F">
      <w:pPr>
        <w:pStyle w:val="FORMATTEXT"/>
        <w:spacing w:line="360" w:lineRule="auto"/>
        <w:jc w:val="both"/>
        <w:rPr>
          <w:color w:val="000000" w:themeColor="text1"/>
          <w:sz w:val="24"/>
          <w:szCs w:val="24"/>
        </w:rPr>
      </w:pPr>
      <w:r w:rsidRPr="00984DCD">
        <w:rPr>
          <w:color w:val="000000" w:themeColor="text1"/>
          <w:sz w:val="24"/>
          <w:szCs w:val="24"/>
        </w:rPr>
        <w:t xml:space="preserve">«город Бавлы» (не влечет за собой обязательств по заключению договора по итогам проведенного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электронный запрос предложения - процедура определения хозяйствующего субъекта, с которым по итогам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заключается договор на размещение НТО;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договор - договор на размещение НТО, заключенный по итогам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между Уполномоченным органом и победителем в порядке, предусмотренном </w:t>
      </w:r>
      <w:r w:rsidRPr="00984DCD">
        <w:rPr>
          <w:color w:val="000000" w:themeColor="text1"/>
          <w:sz w:val="24"/>
          <w:szCs w:val="24"/>
        </w:rPr>
        <w:fldChar w:fldCharType="begin"/>
      </w:r>
      <w:r w:rsidRPr="00984DCD">
        <w:rPr>
          <w:color w:val="000000" w:themeColor="text1"/>
          <w:sz w:val="24"/>
          <w:szCs w:val="24"/>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8 декабря 2020 года)’’</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Кодекс РФ от 30.11.1994 N 51-ФЗ</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Статус: действующая редакция (действ. с 08.12.2020)"</w:instrText>
      </w:r>
      <w:r w:rsidRPr="00984DCD">
        <w:rPr>
          <w:color w:val="000000" w:themeColor="text1"/>
          <w:sz w:val="24"/>
          <w:szCs w:val="24"/>
        </w:rPr>
        <w:fldChar w:fldCharType="separate"/>
      </w:r>
      <w:r w:rsidRPr="00984DCD">
        <w:rPr>
          <w:color w:val="000000" w:themeColor="text1"/>
          <w:sz w:val="24"/>
          <w:szCs w:val="24"/>
        </w:rPr>
        <w:t>Гражданским кодексом Российской Федерации</w:t>
      </w:r>
      <w:r w:rsidRPr="00984DCD">
        <w:rPr>
          <w:color w:val="000000" w:themeColor="text1"/>
          <w:sz w:val="24"/>
          <w:szCs w:val="24"/>
        </w:rPr>
        <w:fldChar w:fldCharType="end"/>
      </w:r>
      <w:r w:rsidRPr="00984DCD">
        <w:rPr>
          <w:color w:val="000000" w:themeColor="text1"/>
          <w:sz w:val="24"/>
          <w:szCs w:val="24"/>
        </w:rPr>
        <w:t xml:space="preserve">, иными федеральными законами, муниципальными правовыми актами и настоящим Положением;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заявление - перечень документов, подаваемых заявителем для заключения договора и проведения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на размещение НТО согласно пункту 4.5. положения о порядке размещения нестационарных торговых объектов и объектов общественного питания на территории муниципального образования «город Бавлы»; </w:t>
      </w:r>
    </w:p>
    <w:p w:rsidR="0087699F" w:rsidRPr="00984DCD" w:rsidRDefault="0087699F" w:rsidP="0087699F">
      <w:pPr>
        <w:pStyle w:val="FORMATTEXT"/>
        <w:spacing w:line="360" w:lineRule="auto"/>
        <w:ind w:firstLine="709"/>
        <w:jc w:val="both"/>
        <w:rPr>
          <w:color w:val="000000" w:themeColor="text1"/>
          <w:sz w:val="24"/>
          <w:szCs w:val="24"/>
        </w:rPr>
      </w:pPr>
      <w:proofErr w:type="gramStart"/>
      <w:r w:rsidRPr="00984DCD">
        <w:rPr>
          <w:color w:val="000000" w:themeColor="text1"/>
          <w:sz w:val="24"/>
          <w:szCs w:val="24"/>
        </w:rPr>
        <w:t xml:space="preserve">заявка - установленный в информационном извещении перечень документов, представляемый квалифицированным участником для участия в процедуре электронного запроса предложения, документально подтверждающих согласие участвовать в процедуре электронного запроса предложения на объявленных условиях; </w:t>
      </w:r>
      <w:proofErr w:type="gramEnd"/>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лот - право заключения договора на размещение НТО в соответствии со Схемой размещения НТО;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схема размещения НТО - разработанный и утвержденный Исполнительным комитетом муниципального образования «город Бавлы» правовой акт, состоящий из текстовой (в виде таблицы) части, содержащий информацию об адресном ориентире, реестровом номере НТО, профиле НТО, предельной площади места размещения НТО;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начальная (минимальная) стоимость лота - начальная (минимальная) стоимость права размещения НТО, определяемая на основании Методики определения начальной (минимальной) стоимости права на размещение нестационарного торгового объекта и объекта общественного питания на территории Бавлинского муниципального района согласно </w:t>
      </w:r>
      <w:r w:rsidRPr="00984DCD">
        <w:rPr>
          <w:color w:val="000000" w:themeColor="text1"/>
          <w:sz w:val="24"/>
          <w:szCs w:val="24"/>
        </w:rPr>
        <w:fldChar w:fldCharType="begin"/>
      </w:r>
      <w:r w:rsidRPr="00984DCD">
        <w:rPr>
          <w:color w:val="000000" w:themeColor="text1"/>
          <w:sz w:val="24"/>
          <w:szCs w:val="24"/>
        </w:rPr>
        <w:instrText xml:space="preserve"> HYPERLINK "kodeks://link/d?nd=446458309&amp;point=mark=00000000000000000000000000000000000000000000000002QGR514"\o"’’Об утверждении Положения о порядке размещения нестационарных торговых объектов и объектов общественного ...’’</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Постановление Исполнительного комитета города Казани Республики Татарстан от 22.05.2017 N 1908</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Статус: действующая редакция"</w:instrText>
      </w:r>
      <w:r w:rsidRPr="00984DCD">
        <w:rPr>
          <w:color w:val="000000" w:themeColor="text1"/>
          <w:sz w:val="24"/>
          <w:szCs w:val="24"/>
        </w:rPr>
        <w:fldChar w:fldCharType="separate"/>
      </w:r>
      <w:r w:rsidRPr="00984DCD">
        <w:rPr>
          <w:color w:val="000000" w:themeColor="text1"/>
          <w:sz w:val="24"/>
          <w:szCs w:val="24"/>
        </w:rPr>
        <w:t xml:space="preserve">приложению №7 </w:t>
      </w:r>
      <w:r w:rsidRPr="00984DCD">
        <w:rPr>
          <w:color w:val="000000" w:themeColor="text1"/>
          <w:sz w:val="24"/>
          <w:szCs w:val="24"/>
        </w:rPr>
        <w:fldChar w:fldCharType="end"/>
      </w:r>
      <w:r w:rsidRPr="00984DCD">
        <w:rPr>
          <w:color w:val="000000" w:themeColor="text1"/>
          <w:sz w:val="24"/>
          <w:szCs w:val="24"/>
        </w:rPr>
        <w:t xml:space="preserve"> к настоящему постановлению;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победитель - квалифицированный участник электронного запроса предложения, предложивший наибольшую стоимость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протокол допуска к участию в электронном запросе предложения - протокол, подписываемый членами Комиссии, содержащий сведения о признании заявителя квалифицированным участником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протокол проведения электронного запроса предложения - протокол, составленный Оператором ЭП после проведения сессии по электронному запросу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протокол подведения итогов - протокол, подписываемый членами Комиссии, содержащий сведения о признании квалифицированного участника победителем электронного запроса предложения и о результатах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автоматизированная система (АС) - аппаратно-программный комплекс Оператора ЭП;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аккредитация - предоставление квалифицированному участнику возможности работы в закрытой части АС Оператора ЭП в соответствии с требованиями регламента Оператора ЭП;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блокировочный субсчет - субсчет счета квалифицированного участника, используемый для блокировки денежных средств, перечисленных на расчетный счет Оператора ЭП в целях обеспечения его участия в электронном запросе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счет Уполномоченного органа - счет, регистрируемый Оператором ЭП при регистрации Уполномоченного органа на электронной площадке для перечисления сре</w:t>
      </w:r>
      <w:proofErr w:type="gramStart"/>
      <w:r w:rsidRPr="00984DCD">
        <w:rPr>
          <w:color w:val="000000" w:themeColor="text1"/>
          <w:sz w:val="24"/>
          <w:szCs w:val="24"/>
        </w:rPr>
        <w:t>дств кв</w:t>
      </w:r>
      <w:proofErr w:type="gramEnd"/>
      <w:r w:rsidRPr="00984DCD">
        <w:rPr>
          <w:color w:val="000000" w:themeColor="text1"/>
          <w:sz w:val="24"/>
          <w:szCs w:val="24"/>
        </w:rPr>
        <w:t xml:space="preserve">алифицированных участников, предназначенных для перечисления Уполномоченному органу;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87699F" w:rsidRPr="00984DCD" w:rsidRDefault="0087699F" w:rsidP="0087699F">
      <w:pPr>
        <w:pStyle w:val="HEADERTEXT"/>
        <w:spacing w:line="120" w:lineRule="auto"/>
        <w:ind w:firstLine="709"/>
        <w:rPr>
          <w:bCs/>
          <w:color w:val="000000" w:themeColor="text1"/>
          <w:sz w:val="24"/>
          <w:szCs w:val="24"/>
        </w:rPr>
      </w:pPr>
    </w:p>
    <w:p w:rsidR="0087699F" w:rsidRPr="00984DCD" w:rsidRDefault="0087699F" w:rsidP="0087699F">
      <w:pPr>
        <w:pStyle w:val="HEADERTEXT"/>
        <w:spacing w:line="360" w:lineRule="auto"/>
        <w:jc w:val="center"/>
        <w:rPr>
          <w:bCs/>
          <w:color w:val="000000" w:themeColor="text1"/>
          <w:sz w:val="24"/>
          <w:szCs w:val="24"/>
        </w:rPr>
      </w:pPr>
      <w:r w:rsidRPr="00984DCD">
        <w:rPr>
          <w:bCs/>
          <w:color w:val="000000" w:themeColor="text1"/>
          <w:sz w:val="24"/>
          <w:szCs w:val="24"/>
        </w:rPr>
        <w:t xml:space="preserve">III. Полномочия Уполномоченного органа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3.1. Уполномоченный орган:</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определяет начальную (минимальную) стоимость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определяет количество и состав лотов;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разрабатывает и утверждает документацию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определяет срок и условия внесения обеспечения заявки для участия в электронном запросе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определяет даты начала и окончания приема заявок и дату проведения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организует подготовку и публикацию информационного извещения о проведении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на сайте Бавлинского муниципального района;</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принимает решение о внесении изменений в документацию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в срок не </w:t>
      </w:r>
      <w:proofErr w:type="gramStart"/>
      <w:r w:rsidRPr="00984DCD">
        <w:rPr>
          <w:color w:val="000000" w:themeColor="text1"/>
          <w:sz w:val="24"/>
          <w:szCs w:val="24"/>
        </w:rPr>
        <w:t>позднее</w:t>
      </w:r>
      <w:proofErr w:type="gramEnd"/>
      <w:r w:rsidRPr="00984DCD">
        <w:rPr>
          <w:color w:val="000000" w:themeColor="text1"/>
          <w:sz w:val="24"/>
          <w:szCs w:val="24"/>
        </w:rPr>
        <w:t xml:space="preserve"> чем за один рабочий день до даты окончания приема заявок. Изменения, вносимые в документацию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размещаются на сайте Бавлинского муниципального района.</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3.2. Уполномоченный орган не несет ответственности в случае, если заявитель не ознакомился с документацией об электронном запросе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и с информацией о внесенных в нее изменениях, надлежащим образом </w:t>
      </w:r>
      <w:proofErr w:type="gramStart"/>
      <w:r w:rsidRPr="00984DCD">
        <w:rPr>
          <w:color w:val="000000" w:themeColor="text1"/>
          <w:sz w:val="24"/>
          <w:szCs w:val="24"/>
        </w:rPr>
        <w:t>размещенными</w:t>
      </w:r>
      <w:proofErr w:type="gramEnd"/>
      <w:r w:rsidRPr="00984DCD">
        <w:rPr>
          <w:color w:val="000000" w:themeColor="text1"/>
          <w:sz w:val="24"/>
          <w:szCs w:val="24"/>
        </w:rPr>
        <w:t xml:space="preserve"> на сайте Бавлинского муниципального района.</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3.3. Уполномоченный орган вправе отказаться от проведения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не </w:t>
      </w:r>
      <w:proofErr w:type="gramStart"/>
      <w:r w:rsidRPr="00984DCD">
        <w:rPr>
          <w:color w:val="000000" w:themeColor="text1"/>
          <w:sz w:val="24"/>
          <w:szCs w:val="24"/>
        </w:rPr>
        <w:t>позднее</w:t>
      </w:r>
      <w:proofErr w:type="gramEnd"/>
      <w:r w:rsidRPr="00984DCD">
        <w:rPr>
          <w:color w:val="000000" w:themeColor="text1"/>
          <w:sz w:val="24"/>
          <w:szCs w:val="24"/>
        </w:rPr>
        <w:t xml:space="preserve"> чем за один рабочий день до даты окончания приема заявок, разместив соответствующую информацию на сайте Бавлинского муниципального района.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3.4. Уполномоченный орган:</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размещает информацию о результатах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на сайте Бавлинского муниципального района;</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заключает договоры на размещение НТО.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осуществляет </w:t>
      </w:r>
      <w:proofErr w:type="gramStart"/>
      <w:r w:rsidRPr="00984DCD">
        <w:rPr>
          <w:color w:val="000000" w:themeColor="text1"/>
          <w:sz w:val="24"/>
          <w:szCs w:val="24"/>
        </w:rPr>
        <w:t>контроль за</w:t>
      </w:r>
      <w:proofErr w:type="gramEnd"/>
      <w:r w:rsidRPr="00984DCD">
        <w:rPr>
          <w:color w:val="000000" w:themeColor="text1"/>
          <w:sz w:val="24"/>
          <w:szCs w:val="24"/>
        </w:rPr>
        <w:t xml:space="preserve"> исполнением условий договоров на размещение НТО;</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выполняет иные необходимые функции, предусмотренные настоящим Положением и не противоречащие действующему законодательству Российской Федерации. </w:t>
      </w:r>
    </w:p>
    <w:p w:rsidR="0087699F" w:rsidRPr="00984DCD" w:rsidRDefault="0087699F" w:rsidP="0087699F">
      <w:pPr>
        <w:pStyle w:val="HEADERTEXT"/>
        <w:spacing w:line="120" w:lineRule="auto"/>
        <w:ind w:firstLine="709"/>
        <w:jc w:val="center"/>
        <w:rPr>
          <w:bCs/>
          <w:color w:val="000000" w:themeColor="text1"/>
          <w:sz w:val="24"/>
          <w:szCs w:val="24"/>
        </w:rPr>
      </w:pPr>
      <w:r w:rsidRPr="00984DCD">
        <w:rPr>
          <w:bCs/>
          <w:color w:val="000000" w:themeColor="text1"/>
          <w:sz w:val="24"/>
          <w:szCs w:val="24"/>
        </w:rPr>
        <w:t xml:space="preserve"> </w:t>
      </w:r>
    </w:p>
    <w:p w:rsidR="0087699F" w:rsidRPr="00984DCD" w:rsidRDefault="0087699F" w:rsidP="0087699F">
      <w:pPr>
        <w:pStyle w:val="HEADERTEXT"/>
        <w:spacing w:line="360" w:lineRule="auto"/>
        <w:jc w:val="center"/>
        <w:rPr>
          <w:bCs/>
          <w:color w:val="000000" w:themeColor="text1"/>
          <w:sz w:val="24"/>
          <w:szCs w:val="24"/>
        </w:rPr>
      </w:pPr>
      <w:r w:rsidRPr="00984DCD">
        <w:rPr>
          <w:bCs/>
          <w:color w:val="000000" w:themeColor="text1"/>
          <w:sz w:val="24"/>
          <w:szCs w:val="24"/>
        </w:rPr>
        <w:t xml:space="preserve">IV. Полномочия Комиссии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4.1. Комиссия:</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рассматривает заявления для заключения договора на размещение НТО и проведение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на участие в электронном запросе предложения с целью заключения договора на размещение НТО;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рассматривает заявки на участие в электронном запросе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с прилагаемыми к ним документами;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принимает решение о признании заявителей квалифицированными участниками электронного запроса предложения или об отказе в допуске заявителей к участию в электронном запросе предложения;</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оформляет протокол допуска по результатам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к процедуре электронного запроса предложения;</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определяет победителя электронного запроса предложения;</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оформляет протокол подведения итогов электронного запроса предложения;</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выполняет иные необходимые функции, предусмотренные настоящим Положением, не противоречащие действующему законодательству Российской Федерации. </w:t>
      </w:r>
    </w:p>
    <w:p w:rsidR="0087699F" w:rsidRPr="00984DCD" w:rsidRDefault="0087699F" w:rsidP="0087699F">
      <w:pPr>
        <w:pStyle w:val="HEADERTEXT"/>
        <w:spacing w:line="120" w:lineRule="auto"/>
        <w:ind w:firstLine="709"/>
        <w:rPr>
          <w:bCs/>
          <w:color w:val="000000" w:themeColor="text1"/>
          <w:sz w:val="24"/>
          <w:szCs w:val="24"/>
        </w:rPr>
      </w:pPr>
    </w:p>
    <w:p w:rsidR="0087699F" w:rsidRPr="00984DCD" w:rsidRDefault="0087699F" w:rsidP="0087699F">
      <w:pPr>
        <w:pStyle w:val="HEADERTEXT"/>
        <w:spacing w:line="360" w:lineRule="auto"/>
        <w:jc w:val="center"/>
        <w:rPr>
          <w:bCs/>
          <w:color w:val="000000" w:themeColor="text1"/>
          <w:sz w:val="24"/>
          <w:szCs w:val="24"/>
        </w:rPr>
      </w:pPr>
      <w:r w:rsidRPr="00984DCD">
        <w:rPr>
          <w:bCs/>
          <w:color w:val="000000" w:themeColor="text1"/>
          <w:sz w:val="24"/>
          <w:szCs w:val="24"/>
        </w:rPr>
        <w:t xml:space="preserve">V. Полномочия Оператора ЭП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5.1. Оператор ЭП оказывает услуги Оператора ЭП в соответствии с настоящим Положением, Регламентом электронной площадки, а также требованиями, установленными законодательством Российской Федерации.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5.2. Оператор ЭП обеспечивает:</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непрерывность осуществления электронного запроса предложения,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проведения электронного запроса предложения, равный доступ квалифицированных участников к участию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квалифицированным участникам доступ к участию в электронном запросе предложения с момента подтверждения аккредитации на электронной площадке;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уполномоченному органу доступ к личному кабинету для проведения электронного запроса предложения;</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использование электронных документов на электронной площадке в соответствии с действующим законодательством Российской Федерации;</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принимает заявки на участие в электронном запросе предложения и прилагаемые к ним документы;</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ведет учет и регистрацию заявок на участие в электронном запросе предложения;</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уведомляет квалифицированных участников о принятом решении в отношении их заявки на участие в электронном запросе предложения;</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составляет протокол проведения электронного запроса предложения;</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осуществляет с квалифицированными участниками электронного запроса предложения расчеты по приему и возврату обеспечения заявки на участие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5.3. В случае возникновения технических неполадок на электронной площадке Оператор ЭП уведомляет всех квалифицированных участников электронного запроса предложения и Уполномоченный орган о таких неполадках, а также о дате и времени проведения нового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5.4. Оператор ЭП выполняет иные необходимые функции, предусмотренные настоящим Положением и не противоречащие действующему законодательству Российской Федерации. </w:t>
      </w:r>
    </w:p>
    <w:p w:rsidR="0087699F" w:rsidRPr="00984DCD" w:rsidRDefault="0087699F" w:rsidP="0087699F">
      <w:pPr>
        <w:pStyle w:val="HEADERTEXT"/>
        <w:spacing w:line="120" w:lineRule="auto"/>
        <w:ind w:firstLine="709"/>
        <w:jc w:val="center"/>
        <w:rPr>
          <w:bCs/>
          <w:color w:val="000000" w:themeColor="text1"/>
          <w:sz w:val="24"/>
          <w:szCs w:val="24"/>
        </w:rPr>
      </w:pPr>
      <w:r w:rsidRPr="00984DCD">
        <w:rPr>
          <w:bCs/>
          <w:color w:val="000000" w:themeColor="text1"/>
          <w:sz w:val="24"/>
          <w:szCs w:val="24"/>
        </w:rPr>
        <w:t xml:space="preserve"> </w:t>
      </w:r>
    </w:p>
    <w:p w:rsidR="0087699F" w:rsidRPr="00984DCD" w:rsidRDefault="0087699F" w:rsidP="0087699F">
      <w:pPr>
        <w:pStyle w:val="HEADERTEXT"/>
        <w:jc w:val="center"/>
        <w:rPr>
          <w:bCs/>
          <w:color w:val="000000" w:themeColor="text1"/>
          <w:sz w:val="24"/>
          <w:szCs w:val="24"/>
        </w:rPr>
      </w:pPr>
      <w:r w:rsidRPr="00984DCD">
        <w:rPr>
          <w:bCs/>
          <w:color w:val="000000" w:themeColor="text1"/>
          <w:sz w:val="24"/>
          <w:szCs w:val="24"/>
        </w:rPr>
        <w:t xml:space="preserve">VI. Требования к заявителям и участникам электронного запроса предложения с </w:t>
      </w:r>
      <w:proofErr w:type="spellStart"/>
      <w:r w:rsidRPr="00984DCD">
        <w:rPr>
          <w:bCs/>
          <w:color w:val="000000" w:themeColor="text1"/>
          <w:sz w:val="24"/>
          <w:szCs w:val="24"/>
        </w:rPr>
        <w:t>предквалификационным</w:t>
      </w:r>
      <w:proofErr w:type="spellEnd"/>
      <w:r w:rsidRPr="00984DCD">
        <w:rPr>
          <w:bCs/>
          <w:color w:val="000000" w:themeColor="text1"/>
          <w:sz w:val="24"/>
          <w:szCs w:val="24"/>
        </w:rPr>
        <w:t xml:space="preserve"> отбором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6.1. Заявителем, участником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может быть индивидуальный предприниматель или юридическое лицо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6.2. </w:t>
      </w:r>
      <w:proofErr w:type="gramStart"/>
      <w:r w:rsidRPr="00984DCD">
        <w:rPr>
          <w:color w:val="000000" w:themeColor="text1"/>
          <w:sz w:val="24"/>
          <w:szCs w:val="24"/>
        </w:rPr>
        <w:t xml:space="preserve">Заявители, участники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должны соответствовать требованиям, установленным законодательством Российской Федерации к таким участникам, в том числе необходимы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  отсутствие задолженности по налогам, сборам и иным платежам в бюджеты бюджетной системы Российской Федерации.</w:t>
      </w:r>
      <w:proofErr w:type="gramEnd"/>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6.3. Заявители, участники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должны соответствовать требованиям, установленным подпунктами 4.2.2. и 4.2.3. положения о порядке размещения нестационарных торговых объектов и объектов общественного питания на территории муниципального образования «город Бавлы», утвержденного настоящим постановлением.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HEADERTEXT"/>
        <w:spacing w:line="360" w:lineRule="auto"/>
        <w:jc w:val="center"/>
        <w:rPr>
          <w:bCs/>
          <w:color w:val="000000" w:themeColor="text1"/>
          <w:sz w:val="24"/>
          <w:szCs w:val="24"/>
        </w:rPr>
      </w:pPr>
      <w:r w:rsidRPr="00984DCD">
        <w:rPr>
          <w:bCs/>
          <w:color w:val="000000" w:themeColor="text1"/>
          <w:sz w:val="24"/>
          <w:szCs w:val="24"/>
        </w:rPr>
        <w:t xml:space="preserve">VII. Информационное извещение о проведении </w:t>
      </w:r>
      <w:proofErr w:type="spellStart"/>
      <w:r w:rsidRPr="00984DCD">
        <w:rPr>
          <w:bCs/>
          <w:color w:val="000000" w:themeColor="text1"/>
          <w:sz w:val="24"/>
          <w:szCs w:val="24"/>
        </w:rPr>
        <w:t>предквалификационного</w:t>
      </w:r>
      <w:proofErr w:type="spellEnd"/>
      <w:r w:rsidRPr="00984DCD">
        <w:rPr>
          <w:bCs/>
          <w:color w:val="000000" w:themeColor="text1"/>
          <w:sz w:val="24"/>
          <w:szCs w:val="24"/>
        </w:rPr>
        <w:t xml:space="preserve"> отбора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7.1. Уполномоченный орган осуществляет публикацию информационного извещения о проведении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на сайте Бавлинского муниципального района не позднее 30 (тридцати) календарных дней до даты окончания приема заявлений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7.2. Информационное извещение должно содержать следующую информацию: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наименование, место нахождения и номер контактного телефона Уполномоченного органа;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требования к заявителям;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информацию о виде и площади объекта, месте и сроке его размещения, профиле, о начальной (минимальной) стоимости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требования к содержанию, форме, оформлению и составу заявления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даты, время начала и окончания приема заявлений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даты, время рассмотрения заявлений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порядок и срок отзыва заявлений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-критерии оценки заявлений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7.3. Уполномоченный орган вправе принять решение о внесении изменений в информационное извещение о проведении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Изменение предмета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не допускается.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Уполномоченный орган размещает указанные изменения на сайте Бавлинского муниципального района в течение одного дня с даты принятия такого решения, но не </w:t>
      </w:r>
      <w:proofErr w:type="gramStart"/>
      <w:r w:rsidRPr="00984DCD">
        <w:rPr>
          <w:color w:val="000000" w:themeColor="text1"/>
          <w:sz w:val="24"/>
          <w:szCs w:val="24"/>
        </w:rPr>
        <w:t>позднее</w:t>
      </w:r>
      <w:proofErr w:type="gramEnd"/>
      <w:r w:rsidRPr="00984DCD">
        <w:rPr>
          <w:color w:val="000000" w:themeColor="text1"/>
          <w:sz w:val="24"/>
          <w:szCs w:val="24"/>
        </w:rPr>
        <w:t xml:space="preserve"> чем за один рабочий день до дня окончания приема заявлений.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7.4. Уполномоченный орган вправе принять решение об отказе в проведении </w:t>
      </w:r>
      <w:proofErr w:type="spellStart"/>
      <w:r w:rsidRPr="00984DCD">
        <w:rPr>
          <w:color w:val="000000" w:themeColor="text1"/>
          <w:sz w:val="24"/>
          <w:szCs w:val="24"/>
        </w:rPr>
        <w:t>предквалификационного</w:t>
      </w:r>
      <w:proofErr w:type="spellEnd"/>
      <w:r w:rsidRPr="00984DCD">
        <w:rPr>
          <w:color w:val="000000" w:themeColor="text1"/>
          <w:sz w:val="24"/>
          <w:szCs w:val="24"/>
        </w:rPr>
        <w:t xml:space="preserve"> отбора.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Уполномоченный орган размещает извещение об отказе на сайте Бавлинского</w:t>
      </w:r>
      <w:r w:rsidR="00012303" w:rsidRPr="00984DCD">
        <w:rPr>
          <w:color w:val="000000" w:themeColor="text1"/>
          <w:sz w:val="24"/>
          <w:szCs w:val="24"/>
        </w:rPr>
        <w:t xml:space="preserve"> </w:t>
      </w:r>
      <w:r w:rsidRPr="00984DCD">
        <w:rPr>
          <w:color w:val="000000" w:themeColor="text1"/>
          <w:sz w:val="24"/>
          <w:szCs w:val="24"/>
        </w:rPr>
        <w:t>муниципального</w:t>
      </w:r>
      <w:r w:rsidR="00012303" w:rsidRPr="00984DCD">
        <w:rPr>
          <w:color w:val="000000" w:themeColor="text1"/>
          <w:sz w:val="24"/>
          <w:szCs w:val="24"/>
        </w:rPr>
        <w:t xml:space="preserve"> </w:t>
      </w:r>
      <w:r w:rsidRPr="00984DCD">
        <w:rPr>
          <w:color w:val="000000" w:themeColor="text1"/>
          <w:sz w:val="24"/>
          <w:szCs w:val="24"/>
        </w:rPr>
        <w:t xml:space="preserve">района в течение одного дня с момента принятия такого решения, но не </w:t>
      </w:r>
      <w:proofErr w:type="gramStart"/>
      <w:r w:rsidRPr="00984DCD">
        <w:rPr>
          <w:color w:val="000000" w:themeColor="text1"/>
          <w:sz w:val="24"/>
          <w:szCs w:val="24"/>
        </w:rPr>
        <w:t>позднее</w:t>
      </w:r>
      <w:proofErr w:type="gramEnd"/>
      <w:r w:rsidRPr="00984DCD">
        <w:rPr>
          <w:color w:val="000000" w:themeColor="text1"/>
          <w:sz w:val="24"/>
          <w:szCs w:val="24"/>
        </w:rPr>
        <w:t xml:space="preserve"> чем за один рабочий день до дня окончания приема заявлений.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7.5. Заявитель имеет право отозвать заявление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путем представления лично или через своего представителя письменного уведомления (заявления) в срок не позднее даты окончания приема заявлений. </w:t>
      </w:r>
    </w:p>
    <w:p w:rsidR="0087699F" w:rsidRPr="00984DCD" w:rsidRDefault="0087699F" w:rsidP="0087699F">
      <w:pPr>
        <w:pStyle w:val="HEADERTEXT"/>
        <w:spacing w:line="120" w:lineRule="auto"/>
        <w:ind w:firstLine="709"/>
        <w:rPr>
          <w:bCs/>
          <w:color w:val="000000" w:themeColor="text1"/>
          <w:sz w:val="24"/>
          <w:szCs w:val="24"/>
        </w:rPr>
      </w:pPr>
    </w:p>
    <w:p w:rsidR="0087699F" w:rsidRPr="00984DCD" w:rsidRDefault="0087699F" w:rsidP="0087699F">
      <w:pPr>
        <w:pStyle w:val="HEADERTEXT"/>
        <w:jc w:val="center"/>
        <w:rPr>
          <w:bCs/>
          <w:color w:val="000000" w:themeColor="text1"/>
          <w:sz w:val="24"/>
          <w:szCs w:val="24"/>
        </w:rPr>
      </w:pPr>
      <w:r w:rsidRPr="00984DCD">
        <w:rPr>
          <w:bCs/>
          <w:color w:val="000000" w:themeColor="text1"/>
          <w:sz w:val="24"/>
          <w:szCs w:val="24"/>
        </w:rPr>
        <w:t xml:space="preserve">VIII. Порядок подачи заявлений и перечень документов, необходимых для участия в </w:t>
      </w:r>
      <w:proofErr w:type="spellStart"/>
      <w:r w:rsidRPr="00984DCD">
        <w:rPr>
          <w:bCs/>
          <w:color w:val="000000" w:themeColor="text1"/>
          <w:sz w:val="24"/>
          <w:szCs w:val="24"/>
        </w:rPr>
        <w:t>предквалификационном</w:t>
      </w:r>
      <w:proofErr w:type="spellEnd"/>
      <w:r w:rsidRPr="00984DCD">
        <w:rPr>
          <w:bCs/>
          <w:color w:val="000000" w:themeColor="text1"/>
          <w:sz w:val="24"/>
          <w:szCs w:val="24"/>
        </w:rPr>
        <w:t xml:space="preserve"> отборе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8.1. Заявление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подается одновременно с заявлением на заключение договора на размещение НТО по форме и в сроки, которые установлены в информационном извещении.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8.2. Заявление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должно содержать: </w:t>
      </w:r>
    </w:p>
    <w:p w:rsidR="0087699F" w:rsidRPr="00984DCD" w:rsidRDefault="0087699F" w:rsidP="0087699F">
      <w:pPr>
        <w:pStyle w:val="FORMATTEXT"/>
        <w:spacing w:line="360" w:lineRule="auto"/>
        <w:ind w:firstLine="709"/>
        <w:jc w:val="both"/>
        <w:rPr>
          <w:color w:val="000000" w:themeColor="text1"/>
          <w:sz w:val="24"/>
          <w:szCs w:val="24"/>
        </w:rPr>
      </w:pPr>
      <w:proofErr w:type="gramStart"/>
      <w:r w:rsidRPr="00984DCD">
        <w:rPr>
          <w:color w:val="000000" w:themeColor="text1"/>
          <w:sz w:val="24"/>
          <w:szCs w:val="24"/>
        </w:rPr>
        <w:t xml:space="preserve">- сведения о заявителе (для юридических лиц - фирменное наименование, ИНН, ОГРН, сведения об организационно-правовой форме, о месте нахождения, почтовый адрес, номер контактного телефона; для индивидуальных предпринимателей - фамилия, имя, отчество (при наличии), ИНН, ОГРНИП, паспортные данные, почтовый адрес, номер контактного телефона); </w:t>
      </w:r>
      <w:proofErr w:type="gramEnd"/>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согласие на выполнение условий, обязательных при размещении НТО, указанных в информационном извещении.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8.3. К заявлению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должны быть </w:t>
      </w:r>
      <w:r w:rsidRPr="00984DCD">
        <w:rPr>
          <w:color w:val="000000" w:themeColor="text1"/>
          <w:sz w:val="24"/>
          <w:szCs w:val="24"/>
        </w:rPr>
        <w:fldChar w:fldCharType="begin"/>
      </w:r>
      <w:r w:rsidRPr="00984DCD">
        <w:rPr>
          <w:color w:val="000000" w:themeColor="text1"/>
          <w:sz w:val="24"/>
          <w:szCs w:val="24"/>
        </w:rPr>
        <w:instrText xml:space="preserve"> HYPERLINK "kodeks://link/d?nd=446458309&amp;point=mark=00000000000000000000000000000000000000000000000001VLGS6G"\o"’’Об утверждении Положения о порядке размещения нестационарных торговых объектов и объектов общественного ...’’</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Постановление Исполнительного комитета города Казани Республики Татарстан от 22.05.2017 N 1908</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Статус: действующая редакция"</w:instrText>
      </w:r>
      <w:r w:rsidRPr="00984DCD">
        <w:rPr>
          <w:color w:val="000000" w:themeColor="text1"/>
          <w:sz w:val="24"/>
          <w:szCs w:val="24"/>
        </w:rPr>
        <w:fldChar w:fldCharType="separate"/>
      </w:r>
      <w:r w:rsidRPr="00984DCD">
        <w:rPr>
          <w:color w:val="000000" w:themeColor="text1"/>
          <w:sz w:val="24"/>
          <w:szCs w:val="24"/>
        </w:rPr>
        <w:t xml:space="preserve">приложены </w:t>
      </w:r>
      <w:r w:rsidRPr="00984DCD">
        <w:rPr>
          <w:color w:val="000000" w:themeColor="text1"/>
          <w:sz w:val="24"/>
          <w:szCs w:val="24"/>
        </w:rPr>
        <w:fldChar w:fldCharType="end"/>
      </w:r>
      <w:r w:rsidRPr="00984DCD">
        <w:rPr>
          <w:color w:val="000000" w:themeColor="text1"/>
          <w:sz w:val="24"/>
          <w:szCs w:val="24"/>
        </w:rPr>
        <w:t xml:space="preserve"> следующие документы: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полученная не ранее чем за три месяца до даты подачи заявления на участие в электронном запросе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выписка из ЕГРЮЛ - для юридических лиц, из ЕГРИП - для индивидуальных предпринимателей (представляется заявителем по личной инициативе; в случае непредставления получение выписки осуществляется Уполномоченным органом в порядке межведомственного информационного взаимодействия или с использованием сведений, размещенных на официальном сайте Федеральной налоговой службы www.egrul.nalog.ru); </w:t>
      </w:r>
    </w:p>
    <w:p w:rsidR="0087699F" w:rsidRPr="00984DCD" w:rsidRDefault="0087699F" w:rsidP="0087699F">
      <w:pPr>
        <w:pStyle w:val="FORMATTEXT"/>
        <w:spacing w:line="360" w:lineRule="auto"/>
        <w:ind w:firstLine="709"/>
        <w:jc w:val="both"/>
        <w:rPr>
          <w:color w:val="000000" w:themeColor="text1"/>
          <w:sz w:val="24"/>
          <w:szCs w:val="24"/>
        </w:rPr>
      </w:pPr>
      <w:proofErr w:type="gramStart"/>
      <w:r w:rsidRPr="00984DCD">
        <w:rPr>
          <w:color w:val="000000" w:themeColor="text1"/>
          <w:sz w:val="24"/>
          <w:szCs w:val="24"/>
        </w:rPr>
        <w:t xml:space="preserve">- копия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заявителя). </w:t>
      </w:r>
      <w:proofErr w:type="gramEnd"/>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В случае если от имени заявителя действует иное лицо, к заявлению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должна быть приложена копия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В случае если указанная доверенность подписана лицом, уполномоченным руководителем заявителя, к заявлению должна быть приложена копия документа, подтверждающего полномочия такого лица;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копии учредительных документов заявителя (для юридических лиц);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 </w:t>
      </w:r>
    </w:p>
    <w:p w:rsidR="0087699F" w:rsidRPr="00984DCD" w:rsidRDefault="0087699F" w:rsidP="0087699F">
      <w:pPr>
        <w:pStyle w:val="FORMATTEXT"/>
        <w:spacing w:line="360" w:lineRule="auto"/>
        <w:ind w:firstLine="709"/>
        <w:jc w:val="both"/>
        <w:rPr>
          <w:color w:val="000000" w:themeColor="text1"/>
          <w:sz w:val="24"/>
          <w:szCs w:val="24"/>
        </w:rPr>
      </w:pPr>
      <w:proofErr w:type="gramStart"/>
      <w:r w:rsidRPr="00984DCD">
        <w:rPr>
          <w:color w:val="000000" w:themeColor="text1"/>
          <w:sz w:val="24"/>
          <w:szCs w:val="24"/>
        </w:rPr>
        <w:t xml:space="preserve">- копия договора аренды земельного участка, предусматривающего размещение НТО, ранее размещенного на том же месте, а именно вблизи объекта капитального строительства согласно адресному ориентиру, указанному в Схеме размещения НТО, совпадающему с адресным ориентиром опубликованного лота и земельного участка, ранее предоставленного по договору аренды, действовавшему на 1 марта 2015 года и предусматривавшему размещение НТО; </w:t>
      </w:r>
      <w:proofErr w:type="gramEnd"/>
    </w:p>
    <w:p w:rsidR="0087699F" w:rsidRPr="00984DCD" w:rsidRDefault="0087699F" w:rsidP="0087699F">
      <w:pPr>
        <w:pStyle w:val="FORMATTEXT"/>
        <w:spacing w:line="360" w:lineRule="auto"/>
        <w:ind w:firstLine="709"/>
        <w:jc w:val="both"/>
        <w:rPr>
          <w:color w:val="000000" w:themeColor="text1"/>
          <w:sz w:val="24"/>
          <w:szCs w:val="24"/>
        </w:rPr>
      </w:pPr>
      <w:proofErr w:type="gramStart"/>
      <w:r w:rsidRPr="00984DCD">
        <w:rPr>
          <w:color w:val="000000" w:themeColor="text1"/>
          <w:sz w:val="24"/>
          <w:szCs w:val="24"/>
        </w:rPr>
        <w:t xml:space="preserve">- справка об отсутствии задолженности по арендной плате (в том числе пени) по ранее заключенному договору аренды земельного участка или договору на размещение НТО в период действия Схемы размещения НТО, в соответствии с которой был заключен договор, а также об отсутствии задолженности по оплате фактического использования земельного участка на момент подачи заявки. </w:t>
      </w:r>
      <w:proofErr w:type="gramEnd"/>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w:t>
      </w:r>
      <w:r w:rsidRPr="00984DCD">
        <w:rPr>
          <w:sz w:val="24"/>
          <w:szCs w:val="24"/>
        </w:rPr>
        <w:t xml:space="preserve"> </w:t>
      </w:r>
      <w:r w:rsidRPr="00984DCD">
        <w:rPr>
          <w:color w:val="000000" w:themeColor="text1"/>
          <w:sz w:val="24"/>
          <w:szCs w:val="24"/>
        </w:rPr>
        <w:t>справка об отсутствии задолженности по налогам, сборам и иным платежам в бюджеты бюджетной системы Российской Федерации.</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8.4. Заявитель вправе подать только одно заявление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в отношении каждого места размещения.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8.5. Уполномоченный орган отказывает в приеме заявления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в случаях: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представления заявления с нарушением требований, установленных пунктом 4.6 Положения о порядке размещения НТО;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подачи одним заявителем двух и более заявлений в отношении одного и того же места размещения при условии, что поданные ранее заявления заявителем не отозваны. В этом случае заявителю возвращаются все заявления, поданные в отношении данного места размещения;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получения заявления после окончания срока подачи документов;</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w:t>
      </w:r>
      <w:proofErr w:type="gramStart"/>
      <w:r w:rsidRPr="00984DCD">
        <w:rPr>
          <w:color w:val="000000" w:themeColor="text1"/>
          <w:sz w:val="24"/>
          <w:szCs w:val="24"/>
        </w:rPr>
        <w:t>наличии</w:t>
      </w:r>
      <w:proofErr w:type="gramEnd"/>
      <w:r w:rsidRPr="00984DCD">
        <w:rPr>
          <w:color w:val="000000" w:themeColor="text1"/>
          <w:sz w:val="24"/>
          <w:szCs w:val="24"/>
        </w:rPr>
        <w:t xml:space="preserve"> задолженности по налогам, сборам и иным платежам в бюджеты бюджетной системы Российской Федерации.</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Перечень указанных оснований для отказа заявителю в участии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является исчерпывающим.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8.6. Заявитель вправе отозвать заявление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в любое время до даты окончания приема документов.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8.7. Уполномоченный орган обеспечивает конфиденциальность сведений о заявителях по отношению ко всем сторонам взаимодействия.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8.8. В случае если при рассмотрении заявлений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Уполномоченным органом было принято решение о несоответствии всех заявителей установленным требованиям, место размещения подлежит реализации с электронного аукциона в соответствии с приложением №2 к настоящему постановлению.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8.9. В случае если при рассмотрении заявлений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Уполномоченным органом было принято решение о соответствии только одного заявителя установленным требованиям, с ним заключается договор на размещение НТО.</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HEADERTEXT"/>
        <w:jc w:val="center"/>
        <w:rPr>
          <w:bCs/>
          <w:color w:val="000000" w:themeColor="text1"/>
          <w:sz w:val="24"/>
          <w:szCs w:val="24"/>
        </w:rPr>
      </w:pPr>
      <w:r w:rsidRPr="00984DCD">
        <w:rPr>
          <w:bCs/>
          <w:color w:val="000000" w:themeColor="text1"/>
          <w:sz w:val="24"/>
          <w:szCs w:val="24"/>
        </w:rPr>
        <w:t>IX. Порядок рассмотрения заявлений на участие</w:t>
      </w:r>
    </w:p>
    <w:p w:rsidR="0087699F" w:rsidRPr="00984DCD" w:rsidRDefault="0087699F" w:rsidP="0087699F">
      <w:pPr>
        <w:pStyle w:val="HEADERTEXT"/>
        <w:jc w:val="center"/>
        <w:rPr>
          <w:bCs/>
          <w:color w:val="000000" w:themeColor="text1"/>
          <w:sz w:val="24"/>
          <w:szCs w:val="24"/>
        </w:rPr>
      </w:pPr>
      <w:r w:rsidRPr="00984DCD">
        <w:rPr>
          <w:bCs/>
          <w:color w:val="000000" w:themeColor="text1"/>
          <w:sz w:val="24"/>
          <w:szCs w:val="24"/>
        </w:rPr>
        <w:t xml:space="preserve"> в </w:t>
      </w:r>
      <w:proofErr w:type="spellStart"/>
      <w:r w:rsidRPr="00984DCD">
        <w:rPr>
          <w:bCs/>
          <w:color w:val="000000" w:themeColor="text1"/>
          <w:sz w:val="24"/>
          <w:szCs w:val="24"/>
        </w:rPr>
        <w:t>предквалификационном</w:t>
      </w:r>
      <w:proofErr w:type="spellEnd"/>
      <w:r w:rsidRPr="00984DCD">
        <w:rPr>
          <w:bCs/>
          <w:color w:val="000000" w:themeColor="text1"/>
          <w:sz w:val="24"/>
          <w:szCs w:val="24"/>
        </w:rPr>
        <w:t xml:space="preserve"> отборе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9.1. Комиссия производит проверку заявлений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на соответствие требованиям, указанным в пунктах 6.3., 8.4. настоящего Положения.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Срок проверки не может превышать пяти рабочих дней со дня окончания срока приема заявлений.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9.2. По завершении рассмотрения заявлений на участие в </w:t>
      </w:r>
      <w:proofErr w:type="spellStart"/>
      <w:r w:rsidRPr="00984DCD">
        <w:rPr>
          <w:color w:val="000000" w:themeColor="text1"/>
          <w:sz w:val="24"/>
          <w:szCs w:val="24"/>
        </w:rPr>
        <w:t>предквалификационном</w:t>
      </w:r>
      <w:proofErr w:type="spellEnd"/>
      <w:r w:rsidRPr="00984DCD">
        <w:rPr>
          <w:color w:val="000000" w:themeColor="text1"/>
          <w:sz w:val="24"/>
          <w:szCs w:val="24"/>
        </w:rPr>
        <w:t xml:space="preserve"> отборе Комиссия в течение трех рабочих дней формирует письменный протокол допуска к участию в электронном запросе предложения, который подписывается всеми членами Комиссии, присутствующими на заседании.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9.3. Протокол допуска к участию в электронном запросе предложения содержит перечень участников, соответствующих установленным требованиям, то есть тех, кто были признаны квалифицированными участниками, а также участников, которые не были признаны таковыми, и публикуется на официальном сайте Уполномоченного органа.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9.4. Основанием для отказа в допуске к участию в электронном запросе предложения является несоответствие заявителя требованиям, указанным в пунктах 6.3., 8.4. настоящего Положения.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9.5. В течение пяти дней с момента опубликования протокола допуска к участию в электронном запросе предложения Уполномоченный орган оповещает всех заявителей о принятом решении. </w:t>
      </w:r>
    </w:p>
    <w:p w:rsidR="0087699F" w:rsidRPr="00984DCD" w:rsidRDefault="0087699F" w:rsidP="0087699F">
      <w:pPr>
        <w:pStyle w:val="FORMATTEXT"/>
        <w:spacing w:line="120" w:lineRule="auto"/>
        <w:ind w:firstLine="709"/>
        <w:jc w:val="both"/>
        <w:rPr>
          <w:color w:val="000000" w:themeColor="text1"/>
          <w:sz w:val="24"/>
          <w:szCs w:val="24"/>
        </w:rPr>
      </w:pPr>
    </w:p>
    <w:p w:rsidR="0087699F" w:rsidRPr="00984DCD" w:rsidRDefault="0087699F" w:rsidP="0087699F">
      <w:pPr>
        <w:pStyle w:val="HEADERTEXT"/>
        <w:jc w:val="center"/>
        <w:rPr>
          <w:bCs/>
          <w:color w:val="000000" w:themeColor="text1"/>
          <w:sz w:val="24"/>
          <w:szCs w:val="24"/>
        </w:rPr>
      </w:pPr>
      <w:r w:rsidRPr="00984DCD">
        <w:rPr>
          <w:bCs/>
          <w:color w:val="000000" w:themeColor="text1"/>
          <w:sz w:val="24"/>
          <w:szCs w:val="24"/>
        </w:rPr>
        <w:t xml:space="preserve">X. Информационное извещение о проведении электронного запроса предложения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10.1. Уполномоченный орган осуществляет публикацию информационного извещения о проведении электронного запроса предложения на сайте Бавлинского муниципального района и на электронной площадке не позднее 30 (тридцати) календарных дней </w:t>
      </w:r>
      <w:proofErr w:type="gramStart"/>
      <w:r w:rsidRPr="00984DCD">
        <w:rPr>
          <w:color w:val="000000" w:themeColor="text1"/>
          <w:sz w:val="24"/>
          <w:szCs w:val="24"/>
        </w:rPr>
        <w:t>с даты опубликования</w:t>
      </w:r>
      <w:proofErr w:type="gramEnd"/>
      <w:r w:rsidRPr="00984DCD">
        <w:rPr>
          <w:color w:val="000000" w:themeColor="text1"/>
          <w:sz w:val="24"/>
          <w:szCs w:val="24"/>
        </w:rPr>
        <w:t xml:space="preserve"> протокола допуска к участию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10.2. Информационное извещение должно содержать следующую информацию: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наименование, место нахождения и номер контактного телефона Уполномоченного органа;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адрес электронной площадки;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требования к квалифицированным участникам;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требования к содержанию, форме, оформлению и составу заявки на участие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размер обеспечения заявки на участие в электронном запросе предложения, срок и порядок его внесения;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дату, время начала и окончания приема заявок на участие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даты, время рассмотрения заявок на участие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порядок и срок отзыва заявок на участие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критерии оценки заявок на участие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срок заключения договора после проведения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проект договора на размещение НТО;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информацию о виде и площади объекта, месте и сроке его размещения, профиле, о начальной (минимальной) стоимости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типовой проект НТО или при наличии требования к передвижным сооружениям.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10.3. Уполномоченный орган вправе принять решение о внесении изменений в документацию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Изменение предмета электронного запроса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не допускается. Уполномоченный орган размещает указанные изменения на сайте Уполномоченного органа в течение одного дня с даты принятия такого решения, но не </w:t>
      </w:r>
      <w:proofErr w:type="gramStart"/>
      <w:r w:rsidRPr="00984DCD">
        <w:rPr>
          <w:color w:val="000000" w:themeColor="text1"/>
          <w:sz w:val="24"/>
          <w:szCs w:val="24"/>
        </w:rPr>
        <w:t>позднее</w:t>
      </w:r>
      <w:proofErr w:type="gramEnd"/>
      <w:r w:rsidRPr="00984DCD">
        <w:rPr>
          <w:color w:val="000000" w:themeColor="text1"/>
          <w:sz w:val="24"/>
          <w:szCs w:val="24"/>
        </w:rPr>
        <w:t xml:space="preserve"> чем за один рабочий день до дня окончания приема заявок.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10.4. Уполномоченный орган вправе принять решение об отказе в проведении электронного запроса предложения. Уполномоченный орган размещает извещение об отказе на сайте Бавлинского муниципального района в течение одного дня с момента принятия такого решения, но не </w:t>
      </w:r>
      <w:proofErr w:type="gramStart"/>
      <w:r w:rsidRPr="00984DCD">
        <w:rPr>
          <w:color w:val="000000" w:themeColor="text1"/>
          <w:sz w:val="24"/>
          <w:szCs w:val="24"/>
        </w:rPr>
        <w:t>позднее</w:t>
      </w:r>
      <w:proofErr w:type="gramEnd"/>
      <w:r w:rsidRPr="00984DCD">
        <w:rPr>
          <w:color w:val="000000" w:themeColor="text1"/>
          <w:sz w:val="24"/>
          <w:szCs w:val="24"/>
        </w:rPr>
        <w:t xml:space="preserve"> чем за один рабочий день до дня окончания приема заявок.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10.5. Заявитель имеет право отозвать заявку на участие в электронном запросе предложения с </w:t>
      </w:r>
      <w:proofErr w:type="spellStart"/>
      <w:r w:rsidRPr="00984DCD">
        <w:rPr>
          <w:color w:val="000000" w:themeColor="text1"/>
          <w:sz w:val="24"/>
          <w:szCs w:val="24"/>
        </w:rPr>
        <w:t>предквалификационным</w:t>
      </w:r>
      <w:proofErr w:type="spellEnd"/>
      <w:r w:rsidRPr="00984DCD">
        <w:rPr>
          <w:color w:val="000000" w:themeColor="text1"/>
          <w:sz w:val="24"/>
          <w:szCs w:val="24"/>
        </w:rPr>
        <w:t xml:space="preserve"> отбором путем представления лично или через своего представителя письменного уведомления (заявления) в срок не позднее даты окончания приема заявок. </w:t>
      </w:r>
    </w:p>
    <w:p w:rsidR="0087699F" w:rsidRPr="00984DCD" w:rsidRDefault="0087699F" w:rsidP="0087699F">
      <w:pPr>
        <w:pStyle w:val="HEADERTEXT"/>
        <w:spacing w:line="120" w:lineRule="auto"/>
        <w:ind w:firstLine="709"/>
        <w:rPr>
          <w:bCs/>
          <w:color w:val="000000" w:themeColor="text1"/>
          <w:sz w:val="24"/>
          <w:szCs w:val="24"/>
        </w:rPr>
      </w:pPr>
    </w:p>
    <w:p w:rsidR="0087699F" w:rsidRPr="00984DCD" w:rsidRDefault="0087699F" w:rsidP="0087699F">
      <w:pPr>
        <w:pStyle w:val="HEADERTEXT"/>
        <w:ind w:firstLine="709"/>
        <w:jc w:val="center"/>
        <w:rPr>
          <w:bCs/>
          <w:color w:val="000000" w:themeColor="text1"/>
          <w:sz w:val="24"/>
          <w:szCs w:val="24"/>
        </w:rPr>
      </w:pPr>
      <w:r w:rsidRPr="00984DCD">
        <w:rPr>
          <w:bCs/>
          <w:color w:val="000000" w:themeColor="text1"/>
          <w:sz w:val="24"/>
          <w:szCs w:val="24"/>
        </w:rPr>
        <w:t xml:space="preserve">XI. Порядок приема заявок на участие в электронном запросе предложения </w:t>
      </w:r>
    </w:p>
    <w:p w:rsidR="0087699F" w:rsidRPr="00984DCD" w:rsidRDefault="0087699F" w:rsidP="0087699F">
      <w:pPr>
        <w:pStyle w:val="HEADERTEXT"/>
        <w:spacing w:line="120" w:lineRule="auto"/>
        <w:ind w:firstLine="709"/>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11.1. Подача заявок на участие в электронном запросе предложения осуществляется только лицами, прошедшими </w:t>
      </w:r>
      <w:proofErr w:type="spellStart"/>
      <w:r w:rsidRPr="00984DCD">
        <w:rPr>
          <w:color w:val="000000" w:themeColor="text1"/>
          <w:sz w:val="24"/>
          <w:szCs w:val="24"/>
        </w:rPr>
        <w:t>предквалификационный</w:t>
      </w:r>
      <w:proofErr w:type="spellEnd"/>
      <w:r w:rsidRPr="00984DCD">
        <w:rPr>
          <w:color w:val="000000" w:themeColor="text1"/>
          <w:sz w:val="24"/>
          <w:szCs w:val="24"/>
        </w:rPr>
        <w:t xml:space="preserve"> отбор и признанными Комиссией квалифицированными участниками и получившими аккредитацию на электронной площадке.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11.2. Заявка на участие в электронном запросе предложения должна содержать: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сведения о квалифицированном участнике (для юридических лиц - фирменное наименование, ИНН, ОГРН, сведения об организационно-правовой форме, о месте нахождения, почтовый адрес, банковские реквизиты для возврата обеспечения заявки и (или) заключения договора, номер контактного телефона; для индивидуальных предпринимателей - фамилия, имя, отчество (при наличии), ИНН, ОГРНИП, паспортные данные, почтовый адрес, банковские реквизиты для возврата обеспечения заявки и (или) заключения договора, номер контактного телефона);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предложение о размере платы за размещение НТО, но не меньше начальной (минимальной) стоимости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11.3. Квалифицированный участник электронного запроса предложения вправе подать только одно предложение о размере платы за размещение НТО в отношении каждого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11.4. Оператор ЭП отказывает в приеме заявки на участие в электронном запросе предложения в случаях: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отсутствия заявителя в протоколе допуска на участие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представления заявки на участие в электронном запросе предложения с нарушением требований электронного документооборота;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подачи одним квалифицированным участником двух и более заявок в отношении одного и того же лота при условии, что поданные ранее заявки не отозваны. В этом случае квалифицированному участнику возвращаются все заявки, поданные в отношении данного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получения заявки на участие в электронном запросе предложения после окончания срока подачи заявок;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получения заявки на участие в электронном запросе предложения с нарушением правил аккредитации;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отсутствия на счете квалифицированного участника, открытом для проведения операций по обеспечению участия в электронном запросе предложения, денежных сре</w:t>
      </w:r>
      <w:proofErr w:type="gramStart"/>
      <w:r w:rsidRPr="00984DCD">
        <w:rPr>
          <w:color w:val="000000" w:themeColor="text1"/>
          <w:sz w:val="24"/>
          <w:szCs w:val="24"/>
        </w:rPr>
        <w:t>дств в р</w:t>
      </w:r>
      <w:proofErr w:type="gramEnd"/>
      <w:r w:rsidRPr="00984DCD">
        <w:rPr>
          <w:color w:val="000000" w:themeColor="text1"/>
          <w:sz w:val="24"/>
          <w:szCs w:val="24"/>
        </w:rPr>
        <w:t>азмере обеспечения заявки;</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 </w:t>
      </w:r>
      <w:proofErr w:type="gramStart"/>
      <w:r w:rsidRPr="00984DCD">
        <w:rPr>
          <w:color w:val="000000" w:themeColor="text1"/>
          <w:sz w:val="24"/>
          <w:szCs w:val="24"/>
        </w:rPr>
        <w:t>наличии</w:t>
      </w:r>
      <w:proofErr w:type="gramEnd"/>
      <w:r w:rsidRPr="00984DCD">
        <w:rPr>
          <w:color w:val="000000" w:themeColor="text1"/>
          <w:sz w:val="24"/>
          <w:szCs w:val="24"/>
        </w:rPr>
        <w:t xml:space="preserve"> задолженности по налогам, сборам и иным платежам в бюджеты бюджетной системы Российской Федерации.</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Перечень указанных оснований для отказа квалифицированному участнику в участии в электронном запросе предложения является исчерпывающим.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11.5. Квалифицированный участник вправе отозвать заявку на участие в электронном запросе предложения в любое время до даты окончания приема заявок.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11.6. Подача заявки на участие в электронном запросе предложения является согласием на списание денежных средств, находящихся на счете квалифицированного участника, открытом для проведения операций по обеспечению участия в электронном запросе предложения, в счет платы по договору на размещение НТО в случае признания его победителем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11.7. В случае если по окончании срока подачи заявок на участие в электронном запросе предложения по лоту не подано ни одной заявки, электронный запрос предложения признается несостоявшимся. Уполномоченный орган реализует данный лот на электронном аукционе.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11.8. </w:t>
      </w:r>
      <w:proofErr w:type="gramStart"/>
      <w:r w:rsidRPr="00984DCD">
        <w:rPr>
          <w:color w:val="000000" w:themeColor="text1"/>
          <w:sz w:val="24"/>
          <w:szCs w:val="24"/>
        </w:rPr>
        <w:t>В случае если квалифицированный участник не подал заявку на участие в электронном запросе предложения, он признается проигравшим в электронном запросе предложения с предварительным квалификационным отбором и имеет право выбора компенсационного места в соответствии с разделом V Положения о порядке размещения нестационарных торговых объектов и объектов общественного питания на территории муниципального образования «город Бавлы» согласно</w:t>
      </w:r>
      <w:proofErr w:type="gramEnd"/>
      <w:r w:rsidRPr="00984DCD">
        <w:rPr>
          <w:color w:val="000000" w:themeColor="text1"/>
          <w:sz w:val="24"/>
          <w:szCs w:val="24"/>
        </w:rPr>
        <w:t xml:space="preserve"> </w:t>
      </w:r>
      <w:r w:rsidRPr="00984DCD">
        <w:rPr>
          <w:color w:val="000000" w:themeColor="text1"/>
          <w:sz w:val="24"/>
          <w:szCs w:val="24"/>
        </w:rPr>
        <w:fldChar w:fldCharType="begin"/>
      </w:r>
      <w:r w:rsidRPr="00984DCD">
        <w:rPr>
          <w:color w:val="000000" w:themeColor="text1"/>
          <w:sz w:val="24"/>
          <w:szCs w:val="24"/>
        </w:rPr>
        <w:instrText xml:space="preserve"> HYPERLINK "kodeks://link/d?nd=446458309&amp;point=mark=00000000000000000000000000000000000000000000000001VLGS6G"\o"’’Об утверждении Положения о порядке размещения нестационарных торговых объектов и объектов общественного ...’’</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Постановление Исполнительного комитета города Казани Республики Татарстан от 22.05.2017 N 1908</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Статус: действующая редакция"</w:instrText>
      </w:r>
      <w:r w:rsidRPr="00984DCD">
        <w:rPr>
          <w:color w:val="000000" w:themeColor="text1"/>
          <w:sz w:val="24"/>
          <w:szCs w:val="24"/>
        </w:rPr>
        <w:fldChar w:fldCharType="separate"/>
      </w:r>
      <w:r w:rsidRPr="00984DCD">
        <w:rPr>
          <w:color w:val="000000" w:themeColor="text1"/>
          <w:sz w:val="24"/>
          <w:szCs w:val="24"/>
        </w:rPr>
        <w:t>приложению №1</w:t>
      </w:r>
      <w:r w:rsidRPr="00984DCD">
        <w:rPr>
          <w:color w:val="000000" w:themeColor="text1"/>
          <w:sz w:val="24"/>
          <w:szCs w:val="24"/>
        </w:rPr>
        <w:fldChar w:fldCharType="end"/>
      </w:r>
      <w:r w:rsidRPr="00984DCD">
        <w:rPr>
          <w:color w:val="000000" w:themeColor="text1"/>
          <w:sz w:val="24"/>
          <w:szCs w:val="24"/>
        </w:rPr>
        <w:t xml:space="preserve"> к настоящему постановлению. </w:t>
      </w:r>
    </w:p>
    <w:p w:rsidR="0087699F" w:rsidRPr="00984DCD" w:rsidRDefault="0087699F" w:rsidP="0087699F">
      <w:pPr>
        <w:pStyle w:val="HEADERTEXT"/>
        <w:spacing w:line="120" w:lineRule="auto"/>
        <w:ind w:firstLine="709"/>
        <w:rPr>
          <w:bCs/>
          <w:color w:val="000000" w:themeColor="text1"/>
          <w:sz w:val="24"/>
          <w:szCs w:val="24"/>
        </w:rPr>
      </w:pPr>
    </w:p>
    <w:p w:rsidR="0087699F" w:rsidRPr="00984DCD" w:rsidRDefault="0087699F" w:rsidP="0087699F">
      <w:pPr>
        <w:pStyle w:val="HEADERTEXT"/>
        <w:spacing w:line="360" w:lineRule="auto"/>
        <w:jc w:val="center"/>
        <w:rPr>
          <w:bCs/>
          <w:color w:val="000000" w:themeColor="text1"/>
          <w:sz w:val="24"/>
          <w:szCs w:val="24"/>
        </w:rPr>
      </w:pPr>
      <w:r w:rsidRPr="00984DCD">
        <w:rPr>
          <w:bCs/>
          <w:color w:val="000000" w:themeColor="text1"/>
          <w:sz w:val="24"/>
          <w:szCs w:val="24"/>
        </w:rPr>
        <w:t xml:space="preserve">XII. Обеспечение заявки для участия в электронном запросе предложения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12.1. Для подачи заявки на участие в электронном запросе предложения квалифицированный участник перечисляет на блокировочный субсчет денежные средства: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12.1.1. в качестве обеспечения заявки на участие в электронном запросе предложения - в размере 100 процентов от начальной (минимальной) стоимости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12.1.2. в качестве платы за участие в электронном запросе предложения - в размере, установленном Оператором ЭП дифференцированно в зависимости от начальной (минимальной) стоимости лота и указанном в информационном извещении о проведении электронного запроса. </w:t>
      </w:r>
    </w:p>
    <w:p w:rsidR="0087699F" w:rsidRPr="00984DCD" w:rsidRDefault="0087699F" w:rsidP="0087699F">
      <w:pPr>
        <w:pStyle w:val="FORMATTEXT"/>
        <w:spacing w:line="120" w:lineRule="auto"/>
        <w:ind w:firstLine="709"/>
        <w:jc w:val="both"/>
        <w:rPr>
          <w:color w:val="000000" w:themeColor="text1"/>
          <w:sz w:val="24"/>
          <w:szCs w:val="24"/>
        </w:rPr>
      </w:pPr>
    </w:p>
    <w:p w:rsidR="0087699F" w:rsidRPr="00984DCD" w:rsidRDefault="0087699F" w:rsidP="0087699F">
      <w:pPr>
        <w:pStyle w:val="HEADERTEXT"/>
        <w:spacing w:line="360" w:lineRule="auto"/>
        <w:ind w:firstLine="709"/>
        <w:jc w:val="center"/>
        <w:rPr>
          <w:bCs/>
          <w:color w:val="000000" w:themeColor="text1"/>
          <w:sz w:val="24"/>
          <w:szCs w:val="24"/>
        </w:rPr>
      </w:pPr>
      <w:r w:rsidRPr="00984DCD">
        <w:rPr>
          <w:bCs/>
          <w:color w:val="000000" w:themeColor="text1"/>
          <w:sz w:val="24"/>
          <w:szCs w:val="24"/>
        </w:rPr>
        <w:t xml:space="preserve">XIII. Организация и проведение электронного запроса предложения </w:t>
      </w:r>
    </w:p>
    <w:p w:rsidR="0087699F" w:rsidRPr="00984DCD" w:rsidRDefault="0087699F" w:rsidP="0087699F">
      <w:pPr>
        <w:pStyle w:val="HEADERTEXT"/>
        <w:spacing w:line="120" w:lineRule="auto"/>
        <w:ind w:firstLine="709"/>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13.1. Электронный запрос предложения проводится на электронной площадке в период, указанный в информационном извещении.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13.2. Победителем электронного запроса предложения признается квалифицированный участник, предложивший наиболее высокое предложение по стоимости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13.3. В случае если квалифицированный участник подал предложение о стоимости лота, равное стоимости, предложенной другими квалифицированными участниками электронного запроса предложения, лучшим признается предложение, поступившее первым.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13.4. Протокол проведения электронного запроса предложения размещается Оператором ЭП на электронной площадке в течение следующего дня после проведения сессии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13.5. В протоколе проведения электронного запроса предложения указываются адрес электронной площадки; даты, время начала и окончания приема заявок с предложением по стоимости лота; начальная (минимальная) стоимость лота, все предложения по стоимости лота, сделанные квалифицированными участниками и ранжированные по мере убывания с указанием порядковых номеров, присвоенных заявкам, и времени поступления данных предложений. </w:t>
      </w:r>
    </w:p>
    <w:p w:rsidR="0087699F" w:rsidRPr="00984DCD" w:rsidRDefault="0087699F" w:rsidP="0087699F">
      <w:pPr>
        <w:pStyle w:val="HEADERTEXT"/>
        <w:spacing w:line="120" w:lineRule="auto"/>
        <w:ind w:firstLine="709"/>
        <w:rPr>
          <w:bCs/>
          <w:color w:val="000000" w:themeColor="text1"/>
          <w:sz w:val="24"/>
          <w:szCs w:val="24"/>
        </w:rPr>
      </w:pPr>
    </w:p>
    <w:p w:rsidR="0087699F" w:rsidRPr="00984DCD" w:rsidRDefault="0087699F" w:rsidP="0087699F">
      <w:pPr>
        <w:pStyle w:val="HEADERTEXT"/>
        <w:tabs>
          <w:tab w:val="left" w:pos="4305"/>
          <w:tab w:val="center" w:pos="5174"/>
        </w:tabs>
        <w:jc w:val="center"/>
        <w:rPr>
          <w:bCs/>
          <w:color w:val="000000" w:themeColor="text1"/>
          <w:sz w:val="24"/>
          <w:szCs w:val="24"/>
        </w:rPr>
      </w:pPr>
      <w:r w:rsidRPr="00984DCD">
        <w:rPr>
          <w:bCs/>
          <w:color w:val="000000" w:themeColor="text1"/>
          <w:sz w:val="24"/>
          <w:szCs w:val="24"/>
        </w:rPr>
        <w:t>XIV. Рассмотрение заявок на участие в электронном запросе предложения и подведение итогов</w:t>
      </w:r>
    </w:p>
    <w:p w:rsidR="0087699F" w:rsidRPr="00984DCD" w:rsidRDefault="0087699F" w:rsidP="0087699F">
      <w:pPr>
        <w:pStyle w:val="HEADERTEXT"/>
        <w:tabs>
          <w:tab w:val="left" w:pos="4305"/>
          <w:tab w:val="center" w:pos="5174"/>
        </w:tabs>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14.1. В течение одного часа после размещения на электронной площадке протокола проведения электронного запроса предложения Оператор ЭП направляет его в уполномоченный орган с приложением заявок квалифицированных участников с предложениями по стоимости лота.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14.2. Комиссия рассматривает заявки на соответствие их требованиям, установленным документацией.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14.3. Рассмотрение заявок начинается с заявки, поданной квалифицированным участником электронного запроса предложения, предложившим наиболее высокую стоимость лота, и осуществляется с учетом ранжирования заявок на участие в электронном запросе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14.4. В случае принятия решения о соответствии заявок требованиям, установленным документацией, Комиссией оформляется протокол подведения итогов, который подписывается всеми присутствующими на заседании членами Комиссии.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14.5. Протокол подведения итогов составляется Комиссией в течение трех рабочих дней с момента </w:t>
      </w:r>
      <w:proofErr w:type="gramStart"/>
      <w:r w:rsidRPr="00984DCD">
        <w:rPr>
          <w:color w:val="000000" w:themeColor="text1"/>
          <w:sz w:val="24"/>
          <w:szCs w:val="24"/>
        </w:rPr>
        <w:t>получения протокола проведения электронного запроса предложения</w:t>
      </w:r>
      <w:proofErr w:type="gramEnd"/>
      <w:r w:rsidRPr="00984DCD">
        <w:rPr>
          <w:color w:val="000000" w:themeColor="text1"/>
          <w:sz w:val="24"/>
          <w:szCs w:val="24"/>
        </w:rPr>
        <w:t xml:space="preserve">.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14.6. Протокол подведения итогов содержит сведения о порядковых номерах заявок на участие в электронном запросе предложения, ранжированных по дате и времени их поступления, о квалифицированных участниках и решение о соответствии или о несоответствии заявок требованиям, установленным документацией, с указанием решения каждого члена Комиссии.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14.7. Квалифицированный участник электронного запроса предложения, который предложил наиболее высокую стоимость лота и заявка которого соответствует требованиям документации, признается победителем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14.8. </w:t>
      </w:r>
      <w:proofErr w:type="gramStart"/>
      <w:r w:rsidRPr="00984DCD">
        <w:rPr>
          <w:color w:val="000000" w:themeColor="text1"/>
          <w:sz w:val="24"/>
          <w:szCs w:val="24"/>
        </w:rPr>
        <w:t xml:space="preserve">Право на заключение договора на размещение НТО может быть передано квалифицированному участнику, подавшему единственную заявку, в случае если указанная заявка соответствует требованиям и условиям, предусмотренным документацией, а также квалифицированному участнику, признанному единственным участником электронного запроса предложения по предложенной им стоимости права размещения НТО, но не меньше начальной (минимальной) стоимости лота. </w:t>
      </w:r>
      <w:proofErr w:type="gramEnd"/>
    </w:p>
    <w:p w:rsidR="0087699F" w:rsidRPr="00984DCD" w:rsidRDefault="0087699F" w:rsidP="0087699F">
      <w:pPr>
        <w:pStyle w:val="HEADERTEXT"/>
        <w:spacing w:line="120" w:lineRule="auto"/>
        <w:ind w:firstLine="709"/>
        <w:rPr>
          <w:bCs/>
          <w:color w:val="000000" w:themeColor="text1"/>
          <w:sz w:val="24"/>
          <w:szCs w:val="24"/>
        </w:rPr>
      </w:pPr>
    </w:p>
    <w:p w:rsidR="0087699F" w:rsidRPr="00984DCD" w:rsidRDefault="0087699F" w:rsidP="0087699F">
      <w:pPr>
        <w:pStyle w:val="HEADERTEXT"/>
        <w:spacing w:line="360" w:lineRule="auto"/>
        <w:ind w:firstLine="709"/>
        <w:jc w:val="center"/>
        <w:rPr>
          <w:bCs/>
          <w:color w:val="000000" w:themeColor="text1"/>
          <w:sz w:val="24"/>
          <w:szCs w:val="24"/>
        </w:rPr>
      </w:pPr>
      <w:r w:rsidRPr="00984DCD">
        <w:rPr>
          <w:bCs/>
          <w:color w:val="000000" w:themeColor="text1"/>
          <w:sz w:val="24"/>
          <w:szCs w:val="24"/>
        </w:rPr>
        <w:t xml:space="preserve"> XV. Порядок возврата обеспечения заявки </w:t>
      </w:r>
    </w:p>
    <w:p w:rsidR="0087699F" w:rsidRPr="00984DCD" w:rsidRDefault="0087699F" w:rsidP="0087699F">
      <w:pPr>
        <w:pStyle w:val="HEADERTEXT"/>
        <w:spacing w:line="120" w:lineRule="auto"/>
        <w:ind w:firstLine="709"/>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15.1. Денежные средства, внесенные квалифицированными участниками в качестве обеспечения заявки, возвращаются Оператором ЭП в течение пяти рабочих дней: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15.1.1. квалифицированным участникам - со дня размещения на электронной площадке извещения об отказе уполномоченного органа от проведения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15.1.2. квалифицированному участнику в связи с отзывом заявки в срок, установленный пунктом 11.5. настоящего Положения;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15.1.3. второму и последующим квалифицированным участникам, предложившим наиболее высокую стоимость лота, следующую после стоимости лота, предложенной победителем электронного запроса предложения (далее - второй и последующие участники), - после заключения договора с победителем.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15.2. В случае признания победителя электронного запроса предложения или второго и последующих участников уклонившимися от заключения договора денежные средства, внесенные такими квалифицированными участниками в качестве обеспечения заявки согласно подпункту 12.1.1. настоящего Положения, не возвращаются, а перечисляются Оператором ЭП на счет уполномоченного органа. </w:t>
      </w:r>
    </w:p>
    <w:p w:rsidR="0087699F" w:rsidRPr="00984DCD" w:rsidRDefault="0087699F" w:rsidP="0087699F">
      <w:pPr>
        <w:pStyle w:val="HEADERTEXT"/>
        <w:spacing w:line="120" w:lineRule="auto"/>
        <w:ind w:firstLine="709"/>
        <w:rPr>
          <w:bCs/>
          <w:color w:val="000000" w:themeColor="text1"/>
          <w:sz w:val="24"/>
          <w:szCs w:val="24"/>
        </w:rPr>
      </w:pPr>
    </w:p>
    <w:p w:rsidR="0087699F" w:rsidRPr="00984DCD" w:rsidRDefault="0087699F" w:rsidP="0087699F">
      <w:pPr>
        <w:pStyle w:val="HEADERTEXT"/>
        <w:jc w:val="center"/>
        <w:rPr>
          <w:bCs/>
          <w:color w:val="000000" w:themeColor="text1"/>
          <w:sz w:val="24"/>
          <w:szCs w:val="24"/>
        </w:rPr>
      </w:pPr>
      <w:r w:rsidRPr="00984DCD">
        <w:rPr>
          <w:bCs/>
          <w:color w:val="000000" w:themeColor="text1"/>
          <w:sz w:val="24"/>
          <w:szCs w:val="24"/>
        </w:rPr>
        <w:t xml:space="preserve"> XVI. Заключение договора по результатам проведения электронного запроса предложения </w:t>
      </w:r>
    </w:p>
    <w:p w:rsidR="0087699F" w:rsidRPr="00984DCD" w:rsidRDefault="0087699F" w:rsidP="0087699F">
      <w:pPr>
        <w:pStyle w:val="HEADERTEXT"/>
        <w:spacing w:line="120" w:lineRule="auto"/>
        <w:jc w:val="center"/>
        <w:rPr>
          <w:bCs/>
          <w:color w:val="000000" w:themeColor="text1"/>
          <w:sz w:val="24"/>
          <w:szCs w:val="24"/>
        </w:rPr>
      </w:pP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16.1. Договор заключается: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с победителем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при уклонении или отказе победителя электронного запроса предложения от заключения в установленный срок - со вторым и последующими участниками в порядке ранжирования;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с единственным квалифицированным участником, заявка и документы которого признаны Комиссией соответствующими документации;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 с квалифицированным участником, который по результатам рассмотрения заявок на электронный запрос предложения признан Комиссией единственным участником.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16.2. Заключение договора осуществляется в порядке, предусмотренном </w:t>
      </w:r>
      <w:r w:rsidRPr="00984DCD">
        <w:rPr>
          <w:color w:val="000000" w:themeColor="text1"/>
          <w:sz w:val="24"/>
          <w:szCs w:val="24"/>
        </w:rPr>
        <w:fldChar w:fldCharType="begin"/>
      </w:r>
      <w:r w:rsidRPr="00984DCD">
        <w:rPr>
          <w:color w:val="000000" w:themeColor="text1"/>
          <w:sz w:val="24"/>
          <w:szCs w:val="24"/>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8 декабря 2020 года)’’</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Кодекс РФ от 30.11.1994 N 51-ФЗ</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Статус: действующая редакция (действ. с 08.12.2020)"</w:instrText>
      </w:r>
      <w:r w:rsidRPr="00984DCD">
        <w:rPr>
          <w:color w:val="000000" w:themeColor="text1"/>
          <w:sz w:val="24"/>
          <w:szCs w:val="24"/>
        </w:rPr>
        <w:fldChar w:fldCharType="separate"/>
      </w:r>
      <w:r w:rsidRPr="00984DCD">
        <w:rPr>
          <w:color w:val="000000" w:themeColor="text1"/>
          <w:sz w:val="24"/>
          <w:szCs w:val="24"/>
        </w:rPr>
        <w:t>Гражданским кодексом Российской Федерации</w:t>
      </w:r>
      <w:r w:rsidRPr="00984DCD">
        <w:rPr>
          <w:color w:val="000000" w:themeColor="text1"/>
          <w:sz w:val="24"/>
          <w:szCs w:val="24"/>
        </w:rPr>
        <w:fldChar w:fldCharType="end"/>
      </w:r>
      <w:r w:rsidRPr="00984DCD">
        <w:rPr>
          <w:color w:val="000000" w:themeColor="text1"/>
          <w:sz w:val="24"/>
          <w:szCs w:val="24"/>
        </w:rPr>
        <w:t xml:space="preserve">, иными федеральными законами, настоящим Положением.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16.3. Уполномоченный орган в течение пяти рабочих дней со дня размещения протокола подведения итогов на электронной площадке направляет Оператору ЭП проект договора, составляемый путем включения итоговой стоимости лота, предложенной квалифицированным участником в ходе электронного запроса предложения, с которым заключается договор.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Оператор ЭП в течение одного часа направляет поступивший проект договора победителю электронного запроса предложения.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16.4. Победитель электронного запроса предложения в течение пяти рабочих дней с момента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квалифицированного участника электронного запроса предложения, в соответствии с условиями функционирования электронных площадок.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Оператор ЭП в течение одного часа направляет поступивший от победителя электронного запроса предложения договор в адрес уполномоченного органа.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16.5. Договор считается заключенным с момента подписания победителем проекта договора, направленного Оператором ЭП.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16.6. В случае выявления на месте размещения, указанном в протоколе подведения итогов, незаконно установленного НТО победитель электронного запроса предложения обращается в уполномоченный орган.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Уполномоченный орган проводит работу по демонтажу незаконно размещенного НТО в соответствии с действующим порядком. При этом договор на размещение НТО заключается в срок не позднее 60 (шестидесяти) календарных дней со дня обращения.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16.7. </w:t>
      </w:r>
      <w:proofErr w:type="gramStart"/>
      <w:r w:rsidRPr="00984DCD">
        <w:rPr>
          <w:color w:val="000000" w:themeColor="text1"/>
          <w:sz w:val="24"/>
          <w:szCs w:val="24"/>
        </w:rPr>
        <w:t xml:space="preserve">Победитель электронного запроса предложения признается уклонившимся от заключения договора в случае, если в срок, предусмотренный пунктом 16.4. настоящего Положения, он не направил уполномоченному органу проект договора, подписанный усиленной электронной подписью лица, имеющего право действовать от имени квалифицированного участника электронного запроса предложения, в соответствии с условиями функционирования электронных площадок. </w:t>
      </w:r>
      <w:proofErr w:type="gramEnd"/>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16.8. В случае, указанном в пункте 16.7. настоящего Положения, уполномоченный орган в течение трех рабочих дней со дня признания победителя уклонившимся от заключения договора направляет Оператору ЭП проект договора для подписания вторым и последующими участниками.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16.9. В течение пяти рабочих дней с момента получения проекта договора второй и последующие участники направляют Оператору ЭП проект договора, подписанный усиленной электронной подписью лица, имеющего право действовать от имени квалифицированного участника электронного запроса предложения, в соответствии с условиями функционирования электронных площадок. Оператор ЭП в течение одного часа направляет поступивший от второго участника договор в адрес Уполномоченного органа.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16.10. В случае, указанном в пункте 16.7. настоящего Положения, победитель электронного запроса предложения утрачивает право на заключение договора на размещение НТО и предоставление взамен компенсационного места. Обеспечение заявки ему не возвращается, а подлежит перечислению Оператором ЭП на счет Уполномоченного органа.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16.11. В случае отказа от подписания проекта договора вторым и последующими участниками они </w:t>
      </w:r>
      <w:proofErr w:type="gramStart"/>
      <w:r w:rsidRPr="00984DCD">
        <w:rPr>
          <w:color w:val="000000" w:themeColor="text1"/>
          <w:sz w:val="24"/>
          <w:szCs w:val="24"/>
        </w:rPr>
        <w:t>утрачивают право на заключение договора и обеспечение заявки им не возвращается</w:t>
      </w:r>
      <w:proofErr w:type="gramEnd"/>
      <w:r w:rsidRPr="00984DCD">
        <w:rPr>
          <w:color w:val="000000" w:themeColor="text1"/>
          <w:sz w:val="24"/>
          <w:szCs w:val="24"/>
        </w:rPr>
        <w:t xml:space="preserve">, а подлежит перечислению Оператором ЭП на счет уполномоченного органа. </w: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t xml:space="preserve">16.12. В случае уклонения от заключения договора лицами, указанными в подпунктах 16.1.1. - 16.1.4. настоящего Положения, электронный запрос предложения по лоту признается несостоявшимся и уполномоченный орган вправе выставить данный лот на электронный аукцион согласно </w:t>
      </w:r>
      <w:r w:rsidRPr="00984DCD">
        <w:rPr>
          <w:color w:val="000000" w:themeColor="text1"/>
          <w:sz w:val="24"/>
          <w:szCs w:val="24"/>
        </w:rPr>
        <w:fldChar w:fldCharType="begin"/>
      </w:r>
      <w:r w:rsidRPr="00984DCD">
        <w:rPr>
          <w:color w:val="000000" w:themeColor="text1"/>
          <w:sz w:val="24"/>
          <w:szCs w:val="24"/>
        </w:rPr>
        <w:instrText xml:space="preserve"> HYPERLINK "kodeks://link/d?nd=446458309&amp;point=mark=00000000000000000000000000000000000000000000000000NJT88R"\o"’’Об утверждении Положения о порядке размещения нестационарных торговых объектов и объектов общественного ...’’</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Постановление Исполнительного комитета города Казани Республики Татарстан от 22.05.2017 N 1908</w:instrText>
      </w:r>
    </w:p>
    <w:p w:rsidR="0087699F" w:rsidRPr="00984DCD" w:rsidRDefault="0087699F" w:rsidP="0087699F">
      <w:pPr>
        <w:pStyle w:val="FORMATTEXT"/>
        <w:spacing w:line="360" w:lineRule="auto"/>
        <w:ind w:firstLine="709"/>
        <w:jc w:val="both"/>
        <w:rPr>
          <w:color w:val="000000" w:themeColor="text1"/>
          <w:sz w:val="24"/>
          <w:szCs w:val="24"/>
        </w:rPr>
      </w:pPr>
      <w:r w:rsidRPr="00984DCD">
        <w:rPr>
          <w:color w:val="000000" w:themeColor="text1"/>
          <w:sz w:val="24"/>
          <w:szCs w:val="24"/>
        </w:rPr>
        <w:instrText>Статус: действующая редакция"</w:instrText>
      </w:r>
      <w:r w:rsidRPr="00984DCD">
        <w:rPr>
          <w:color w:val="000000" w:themeColor="text1"/>
          <w:sz w:val="24"/>
          <w:szCs w:val="24"/>
        </w:rPr>
        <w:fldChar w:fldCharType="separate"/>
      </w:r>
      <w:r w:rsidRPr="00984DCD">
        <w:rPr>
          <w:color w:val="000000" w:themeColor="text1"/>
          <w:sz w:val="24"/>
          <w:szCs w:val="24"/>
        </w:rPr>
        <w:t xml:space="preserve">приложению №2 </w:t>
      </w:r>
      <w:r w:rsidRPr="00984DCD">
        <w:rPr>
          <w:color w:val="000000" w:themeColor="text1"/>
          <w:sz w:val="24"/>
          <w:szCs w:val="24"/>
        </w:rPr>
        <w:fldChar w:fldCharType="end"/>
      </w:r>
      <w:r w:rsidRPr="00984DCD">
        <w:rPr>
          <w:color w:val="000000" w:themeColor="text1"/>
          <w:sz w:val="24"/>
          <w:szCs w:val="24"/>
        </w:rPr>
        <w:t xml:space="preserve"> к настоящему постановлению. </w:t>
      </w:r>
    </w:p>
    <w:p w:rsidR="00523511" w:rsidRPr="00984DCD" w:rsidRDefault="0087699F" w:rsidP="00523511">
      <w:pPr>
        <w:pStyle w:val="FORMATTEXT"/>
        <w:spacing w:line="360" w:lineRule="auto"/>
        <w:ind w:firstLine="709"/>
        <w:jc w:val="both"/>
        <w:rPr>
          <w:color w:val="000000" w:themeColor="text1"/>
          <w:sz w:val="24"/>
          <w:szCs w:val="24"/>
        </w:rPr>
      </w:pPr>
      <w:r w:rsidRPr="00984DCD">
        <w:rPr>
          <w:color w:val="000000" w:themeColor="text1"/>
          <w:sz w:val="24"/>
          <w:szCs w:val="24"/>
        </w:rPr>
        <w:t xml:space="preserve">16.13. В случае уклонения победителя электронного запроса предложения или второго и последующих участников от заключения договора уполномоченный орган вправе обратиться в суд с иском о понуждении таких квалифицированных участников заключить договор, а также о возмещении убытков, причиненных уклонением от заключения договора. </w:t>
      </w: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984DCD" w:rsidRDefault="00984DCD" w:rsidP="007C4B0A">
      <w:pPr>
        <w:tabs>
          <w:tab w:val="left" w:pos="4575"/>
          <w:tab w:val="left" w:pos="8895"/>
        </w:tabs>
        <w:jc w:val="right"/>
        <w:rPr>
          <w:rFonts w:ascii="Arial" w:hAnsi="Arial" w:cs="Arial"/>
        </w:rPr>
      </w:pPr>
    </w:p>
    <w:p w:rsidR="007C4B0A" w:rsidRPr="00984DCD" w:rsidRDefault="007C4B0A" w:rsidP="007C4B0A">
      <w:pPr>
        <w:tabs>
          <w:tab w:val="left" w:pos="4575"/>
          <w:tab w:val="left" w:pos="8895"/>
        </w:tabs>
        <w:jc w:val="right"/>
        <w:rPr>
          <w:rFonts w:ascii="Arial" w:hAnsi="Arial" w:cs="Arial"/>
        </w:rPr>
      </w:pPr>
      <w:r w:rsidRPr="00984DCD">
        <w:rPr>
          <w:rFonts w:ascii="Arial" w:hAnsi="Arial" w:cs="Arial"/>
        </w:rPr>
        <w:t>Приложение №4</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к Постановлению</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Исполнительного комитета</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муниципального образования</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«город Бавлы»</w:t>
      </w:r>
    </w:p>
    <w:p w:rsidR="007C4B0A" w:rsidRPr="00984DCD" w:rsidRDefault="007C4B0A" w:rsidP="007C4B0A">
      <w:pPr>
        <w:pStyle w:val="FORMATTEXT"/>
        <w:ind w:firstLine="709"/>
        <w:jc w:val="right"/>
        <w:rPr>
          <w:color w:val="000000" w:themeColor="text1"/>
          <w:sz w:val="24"/>
          <w:szCs w:val="24"/>
        </w:rPr>
      </w:pPr>
      <w:r w:rsidRPr="00984DCD">
        <w:rPr>
          <w:rFonts w:eastAsia="Calibri"/>
          <w:sz w:val="24"/>
          <w:szCs w:val="24"/>
          <w:lang w:eastAsia="en-US"/>
        </w:rPr>
        <w:t xml:space="preserve">от </w:t>
      </w:r>
      <w:r w:rsidR="00984DCD">
        <w:rPr>
          <w:rFonts w:eastAsia="Calibri"/>
          <w:sz w:val="24"/>
          <w:szCs w:val="24"/>
          <w:lang w:eastAsia="en-US"/>
        </w:rPr>
        <w:t>24.02.2021</w:t>
      </w: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w:t>
      </w: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xml:space="preserve">(Форма) </w:t>
      </w:r>
    </w:p>
    <w:p w:rsidR="007C4B0A" w:rsidRPr="00984DCD" w:rsidRDefault="007C4B0A" w:rsidP="007C4B0A">
      <w:pPr>
        <w:pStyle w:val="HEADERTEXT"/>
        <w:ind w:firstLine="709"/>
        <w:rPr>
          <w:bCs/>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Договор купли-продажи </w:t>
      </w: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права на размещение нестационарного торгового объекта и объекта общественного питания по результату торгов</w:t>
      </w:r>
    </w:p>
    <w:p w:rsidR="007C4B0A" w:rsidRPr="00984DCD" w:rsidRDefault="007C4B0A" w:rsidP="007C4B0A">
      <w:pPr>
        <w:pStyle w:val="UNFORMATTEXT"/>
        <w:jc w:val="center"/>
        <w:rPr>
          <w:rFonts w:ascii="Arial" w:hAnsi="Arial" w:cs="Arial"/>
          <w:color w:val="000000" w:themeColor="text1"/>
          <w:sz w:val="24"/>
          <w:szCs w:val="24"/>
        </w:rPr>
      </w:pP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г. Бавлы                                                                              «__» ___________ 20__ г. </w:t>
      </w: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UNFORMATTEXT"/>
        <w:ind w:firstLine="709"/>
        <w:jc w:val="both"/>
        <w:rPr>
          <w:rFonts w:ascii="Arial" w:hAnsi="Arial" w:cs="Arial"/>
          <w:color w:val="000000" w:themeColor="text1"/>
          <w:sz w:val="24"/>
          <w:szCs w:val="24"/>
        </w:rPr>
      </w:pPr>
      <w:proofErr w:type="gramStart"/>
      <w:r w:rsidRPr="00984DCD">
        <w:rPr>
          <w:rFonts w:ascii="Arial" w:hAnsi="Arial" w:cs="Arial"/>
          <w:color w:val="000000" w:themeColor="text1"/>
          <w:sz w:val="24"/>
          <w:szCs w:val="24"/>
        </w:rPr>
        <w:t>МКУ «Палата имущественных и земельных отношений Бавлинского муниципального района Республики Татарстан», действующее от имени муниципального образования «город Бавлы», именуемое в дальнейшем «Уполномоченный орган», в лице______________________________, действующего на основании_______________________, с одной стороны и _________________________________________________ в лице, действующий на основании____________________________, именуемый в дальнейшем «Хозяйствующий субъект», с другой стороны, вместе именуемые «Стороны», по результатам проведения торгов на право заключения Договора на размещение нестационарного торгового</w:t>
      </w:r>
      <w:proofErr w:type="gramEnd"/>
      <w:r w:rsidRPr="00984DCD">
        <w:rPr>
          <w:rFonts w:ascii="Arial" w:hAnsi="Arial" w:cs="Arial"/>
          <w:color w:val="000000" w:themeColor="text1"/>
          <w:sz w:val="24"/>
          <w:szCs w:val="24"/>
        </w:rPr>
        <w:t xml:space="preserve"> объекта и объекта общественного питания (полное наименование торгов и реквизиты постановления о проведении торгов) и на основании протокола о результатах торгов от «__» ______________ 20__ №____________ заключили настоящий Договор (далее - Договор) о нижеследующем: </w:t>
      </w:r>
    </w:p>
    <w:p w:rsidR="006911D9" w:rsidRPr="00984DCD" w:rsidRDefault="006911D9" w:rsidP="007C4B0A">
      <w:pPr>
        <w:pStyle w:val="UNFORMATTEXT"/>
        <w:ind w:firstLine="709"/>
        <w:jc w:val="both"/>
        <w:rPr>
          <w:rFonts w:ascii="Arial" w:hAnsi="Arial" w:cs="Arial"/>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1. Предмет Договора </w:t>
      </w:r>
    </w:p>
    <w:p w:rsidR="006911D9" w:rsidRPr="00984DCD" w:rsidRDefault="006911D9" w:rsidP="007C4B0A">
      <w:pPr>
        <w:pStyle w:val="HEADERTEXT"/>
        <w:jc w:val="center"/>
        <w:rPr>
          <w:bCs/>
          <w:color w:val="000000" w:themeColor="text1"/>
          <w:sz w:val="24"/>
          <w:szCs w:val="24"/>
        </w:rPr>
      </w:pPr>
    </w:p>
    <w:p w:rsidR="007C4B0A" w:rsidRPr="00984DCD" w:rsidRDefault="007C4B0A" w:rsidP="007C4B0A">
      <w:pPr>
        <w:pStyle w:val="UNFORMATTEXT"/>
        <w:ind w:firstLine="709"/>
        <w:jc w:val="both"/>
        <w:rPr>
          <w:rFonts w:ascii="Arial" w:hAnsi="Arial" w:cs="Arial"/>
          <w:color w:val="000000" w:themeColor="text1"/>
          <w:sz w:val="24"/>
          <w:szCs w:val="24"/>
        </w:rPr>
      </w:pPr>
      <w:r w:rsidRPr="00984DCD">
        <w:rPr>
          <w:rFonts w:ascii="Arial" w:hAnsi="Arial" w:cs="Arial"/>
          <w:color w:val="000000" w:themeColor="text1"/>
          <w:sz w:val="24"/>
          <w:szCs w:val="24"/>
        </w:rPr>
        <w:t xml:space="preserve">1.1. Уполномоченный орган предоставляет Хозяйствующему субъекту право на размещение нестационарного торгового объекта и объекта общественного питания на территории муниципального образования «город Бавлы» (далее - НТО) для осуществления </w:t>
      </w: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____________________________________________________________________</w:t>
      </w:r>
    </w:p>
    <w:p w:rsidR="007C4B0A" w:rsidRPr="00984DCD" w:rsidRDefault="007C4B0A" w:rsidP="007C4B0A">
      <w:pPr>
        <w:pStyle w:val="UNFORMATTEXT"/>
        <w:ind w:firstLine="709"/>
        <w:jc w:val="center"/>
        <w:rPr>
          <w:rFonts w:ascii="Arial" w:hAnsi="Arial" w:cs="Arial"/>
          <w:color w:val="000000" w:themeColor="text1"/>
          <w:sz w:val="24"/>
          <w:szCs w:val="24"/>
        </w:rPr>
      </w:pPr>
      <w:r w:rsidRPr="00984DCD">
        <w:rPr>
          <w:rFonts w:ascii="Arial" w:hAnsi="Arial" w:cs="Arial"/>
          <w:color w:val="000000" w:themeColor="text1"/>
          <w:sz w:val="24"/>
          <w:szCs w:val="24"/>
        </w:rPr>
        <w:t>(вид деятельности, группа реализуемых товаров)</w:t>
      </w: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 xml:space="preserve">общей площадью _________ кв. м в соответствии со Схемой размещения нестационарных торговых объектов и объектов общественного питания на территории муниципального образования «город Бавлы» (далее - Схема размещения НТО), утвержденной постановлением Исполнительного комитета муниципального образования «город Бавлы», на участке по адресному ориентиру: </w:t>
      </w:r>
    </w:p>
    <w:p w:rsidR="007C4B0A" w:rsidRPr="00984DCD" w:rsidRDefault="007C4B0A" w:rsidP="007C4B0A">
      <w:pPr>
        <w:pStyle w:val="HORIZLINE"/>
        <w:jc w:val="both"/>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ind w:firstLine="709"/>
        <w:jc w:val="center"/>
        <w:rPr>
          <w:rFonts w:ascii="Arial" w:hAnsi="Arial" w:cs="Arial"/>
          <w:color w:val="000000" w:themeColor="text1"/>
          <w:sz w:val="24"/>
          <w:szCs w:val="24"/>
        </w:rPr>
      </w:pPr>
      <w:r w:rsidRPr="00984DCD">
        <w:rPr>
          <w:rFonts w:ascii="Arial" w:hAnsi="Arial" w:cs="Arial"/>
          <w:color w:val="000000" w:themeColor="text1"/>
          <w:sz w:val="24"/>
          <w:szCs w:val="24"/>
        </w:rPr>
        <w:t>(место расположения объекта)</w:t>
      </w:r>
    </w:p>
    <w:p w:rsidR="007C4B0A" w:rsidRPr="00984DCD" w:rsidRDefault="007C4B0A" w:rsidP="007C4B0A">
      <w:pPr>
        <w:pStyle w:val="UNFORMATTEXT"/>
        <w:ind w:firstLine="709"/>
        <w:jc w:val="both"/>
        <w:rPr>
          <w:rFonts w:ascii="Arial" w:hAnsi="Arial" w:cs="Arial"/>
          <w:color w:val="000000" w:themeColor="text1"/>
          <w:sz w:val="24"/>
          <w:szCs w:val="24"/>
        </w:rPr>
      </w:pPr>
      <w:r w:rsidRPr="00984DCD">
        <w:rPr>
          <w:rFonts w:ascii="Arial" w:hAnsi="Arial" w:cs="Arial"/>
          <w:color w:val="000000" w:themeColor="text1"/>
          <w:sz w:val="24"/>
          <w:szCs w:val="24"/>
        </w:rPr>
        <w:t xml:space="preserve">1.2. НТО должен иметь режимную табличку с указанием фирменного наименования организации независимо от ее организационно-правовой формы, фамилии, имени, отчества (при наличии) индивидуального предпринимателя, местонахождения (адреса), режима работы, реестрового номера в соответствии со Схемой размещения НТО. Информация на режимной табличке размещается на двух государственных языках Республики Татарстан. </w:t>
      </w:r>
    </w:p>
    <w:p w:rsidR="006911D9" w:rsidRPr="00984DCD" w:rsidRDefault="006911D9" w:rsidP="007C4B0A">
      <w:pPr>
        <w:pStyle w:val="UNFORMATTEXT"/>
        <w:ind w:firstLine="709"/>
        <w:jc w:val="both"/>
        <w:rPr>
          <w:rFonts w:ascii="Arial" w:hAnsi="Arial" w:cs="Arial"/>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2. Права и обязанности Сторон</w:t>
      </w:r>
    </w:p>
    <w:p w:rsidR="006911D9" w:rsidRPr="00984DCD" w:rsidRDefault="006911D9" w:rsidP="007C4B0A">
      <w:pPr>
        <w:pStyle w:val="HEADERTEXT"/>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2.1. Уполномоченный орган вправе: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2.1.1. осуществлять </w:t>
      </w:r>
      <w:proofErr w:type="gramStart"/>
      <w:r w:rsidRPr="00984DCD">
        <w:rPr>
          <w:color w:val="000000" w:themeColor="text1"/>
          <w:sz w:val="24"/>
          <w:szCs w:val="24"/>
        </w:rPr>
        <w:t>контроль за</w:t>
      </w:r>
      <w:proofErr w:type="gramEnd"/>
      <w:r w:rsidRPr="00984DCD">
        <w:rPr>
          <w:color w:val="000000" w:themeColor="text1"/>
          <w:sz w:val="24"/>
          <w:szCs w:val="24"/>
        </w:rPr>
        <w:t xml:space="preserve"> выполнением Хозяйствующим субъектом условий настоящего Договора и требований нормативно-правовых актов, регулирующих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2.1.2. 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нормативно-правовыми актами, регулирующими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2.2. Уполномоченный орган предоставляет Хозяйствующему субъекту право на размещение НТО по адресному ориентиру, указанному в пункте 1.1. настоящего Договора. Право, предоставленное Хозяйствующему субъекту по настоящему Договору, не может быть передано другим лицам.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2.3. Хозяйствующий субъе</w:t>
      </w:r>
      <w:proofErr w:type="gramStart"/>
      <w:r w:rsidRPr="00984DCD">
        <w:rPr>
          <w:color w:val="000000" w:themeColor="text1"/>
          <w:sz w:val="24"/>
          <w:szCs w:val="24"/>
        </w:rPr>
        <w:t>кт впр</w:t>
      </w:r>
      <w:proofErr w:type="gramEnd"/>
      <w:r w:rsidRPr="00984DCD">
        <w:rPr>
          <w:color w:val="000000" w:themeColor="text1"/>
          <w:sz w:val="24"/>
          <w:szCs w:val="24"/>
        </w:rPr>
        <w:t xml:space="preserve">аве досрочно отказаться от исполнения условий настоящего Договора по основаниям и в порядке, которые предусмотрены настоящим Договором, нормативно-правовыми актами, регулирующими размещение НТО, и действующим законодательством Российской Федерации.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 Хозяйствующий субъект обязан: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2.4.1. обеспечить установку НТО и предъявить в течение семи рабочих дней к приемке приемочной комиссии в соответствии с типовым (индивидуальным) проектом, утвержденным нормативным правовым актом органа местного самоуправления и согласованным с Отделом архитектуры и градостроительства Исполнительного комитета Бавлинского муниципального района.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2.4.2. своевременно и в полном объеме производить оплату по настоящему Договору;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2.4.3. использовать НТО по назначению, указанному в пункте 1.1.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2.4.4. обеспечить сохранение внешнего вида согласно утвержденному проекту, местоположения и размеров НТО в течение установленного периода размещения;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2.4.5. обеспечить соблюдение санитарных норм и правил, вывоз мусора и иных отходов, образовавшихся в результате использования НТО, с заключением соответствующих договоров;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2.4.6. при осуществлении хозяйственной деятельности с использованием НТО обеспечить соблюдение требований </w:t>
      </w:r>
      <w:r w:rsidRPr="00984DCD">
        <w:rPr>
          <w:color w:val="000000" w:themeColor="text1"/>
          <w:sz w:val="24"/>
          <w:szCs w:val="24"/>
        </w:rPr>
        <w:fldChar w:fldCharType="begin"/>
      </w:r>
      <w:r w:rsidRPr="00984DCD">
        <w:rPr>
          <w:color w:val="000000" w:themeColor="text1"/>
          <w:sz w:val="24"/>
          <w:szCs w:val="24"/>
        </w:rPr>
        <w:instrText xml:space="preserve"> HYPERLINK "kodeks://link/d?nd=901700731"\o"’’Об утверждении Правил продажи отдельных видов товаров, перечня товаров длительного ...’’</w:instrTex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instrText>Постановление Правительства РФ от 19.01.1998 N 55</w:instrTex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instrText>Статус: недействующий  (действ. с 12.02.1998 по 31.12.2020)"</w:instrText>
      </w:r>
      <w:r w:rsidRPr="00984DCD">
        <w:rPr>
          <w:color w:val="000000" w:themeColor="text1"/>
          <w:sz w:val="24"/>
          <w:szCs w:val="24"/>
        </w:rPr>
        <w:fldChar w:fldCharType="separate"/>
      </w:r>
      <w:proofErr w:type="gramStart"/>
      <w:r w:rsidRPr="00984DCD">
        <w:rPr>
          <w:color w:val="000000" w:themeColor="text1"/>
          <w:sz w:val="24"/>
          <w:szCs w:val="24"/>
        </w:rPr>
        <w:t>постановления Правительства Российской Федерации от 19.01.1998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r w:rsidRPr="00984DCD">
        <w:rPr>
          <w:color w:val="000000" w:themeColor="text1"/>
          <w:sz w:val="24"/>
          <w:szCs w:val="24"/>
        </w:rPr>
        <w:fldChar w:fldCharType="end"/>
      </w:r>
      <w:r w:rsidRPr="00984DCD">
        <w:rPr>
          <w:color w:val="000000" w:themeColor="text1"/>
          <w:sz w:val="24"/>
          <w:szCs w:val="24"/>
        </w:rPr>
        <w:t>,</w:t>
      </w:r>
      <w:proofErr w:type="gramEnd"/>
      <w:r w:rsidRPr="00984DCD">
        <w:rPr>
          <w:color w:val="000000" w:themeColor="text1"/>
          <w:sz w:val="24"/>
          <w:szCs w:val="24"/>
        </w:rPr>
        <w:t xml:space="preserve"> </w:t>
      </w:r>
      <w:r w:rsidRPr="00984DCD">
        <w:rPr>
          <w:color w:val="000000" w:themeColor="text1"/>
          <w:sz w:val="24"/>
          <w:szCs w:val="24"/>
        </w:rPr>
        <w:fldChar w:fldCharType="begin"/>
      </w:r>
      <w:r w:rsidRPr="00984DCD">
        <w:rPr>
          <w:color w:val="000000" w:themeColor="text1"/>
          <w:sz w:val="24"/>
          <w:szCs w:val="24"/>
        </w:rPr>
        <w:instrText xml:space="preserve"> HYPERLINK "kodeks://link/d?nd=422403351"\o"’’О соблюдении покоя граждан и тишины в ночное время (с изменениями на 22 декабря 2018 года)’’</w:instrTex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instrText>Закон Республики Татарстан от 12.01.2010 N 3-ЗРТ</w:instrTex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instrText>Статус: действующая редакция"</w:instrText>
      </w:r>
      <w:r w:rsidRPr="00984DCD">
        <w:rPr>
          <w:color w:val="000000" w:themeColor="text1"/>
          <w:sz w:val="24"/>
          <w:szCs w:val="24"/>
        </w:rPr>
        <w:fldChar w:fldCharType="separate"/>
      </w:r>
      <w:r w:rsidRPr="00984DCD">
        <w:rPr>
          <w:color w:val="000000" w:themeColor="text1"/>
          <w:sz w:val="24"/>
          <w:szCs w:val="24"/>
        </w:rPr>
        <w:t xml:space="preserve">Закона Республики Татарстан от 12.01.2010 №3-ЗРТ «О соблюдении покоя граждан и тишины в ночное время» </w:t>
      </w:r>
      <w:r w:rsidRPr="00984DCD">
        <w:rPr>
          <w:color w:val="000000" w:themeColor="text1"/>
          <w:sz w:val="24"/>
          <w:szCs w:val="24"/>
        </w:rPr>
        <w:fldChar w:fldCharType="end"/>
      </w:r>
      <w:r w:rsidRPr="00984DCD">
        <w:rPr>
          <w:color w:val="000000" w:themeColor="text1"/>
          <w:sz w:val="24"/>
          <w:szCs w:val="24"/>
        </w:rPr>
        <w:t xml:space="preserve">,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w:t>
      </w:r>
      <w:proofErr w:type="spellStart"/>
      <w:r w:rsidRPr="00984DCD">
        <w:rPr>
          <w:color w:val="000000" w:themeColor="text1"/>
          <w:sz w:val="24"/>
          <w:szCs w:val="24"/>
        </w:rPr>
        <w:t>оборотоспособности</w:t>
      </w:r>
      <w:proofErr w:type="spellEnd"/>
      <w:r w:rsidRPr="00984DCD">
        <w:rPr>
          <w:color w:val="000000" w:themeColor="text1"/>
          <w:sz w:val="24"/>
          <w:szCs w:val="24"/>
        </w:rPr>
        <w:t xml:space="preserve"> в них пищевых продуктов и продовольственного сырья. СанПиН 2.3.6.1079-01»;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2.4.7. не допускать загрязнения, захламления места размещения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2.4.8. обеспечить своевременный демонтаж НТО и привести прилегающую к НТО территорию в первоначальное состояние в течение пяти рабочих дней </w:t>
      </w:r>
      <w:proofErr w:type="gramStart"/>
      <w:r w:rsidRPr="00984DCD">
        <w:rPr>
          <w:color w:val="000000" w:themeColor="text1"/>
          <w:sz w:val="24"/>
          <w:szCs w:val="24"/>
        </w:rPr>
        <w:t>с даты окончания</w:t>
      </w:r>
      <w:proofErr w:type="gramEnd"/>
      <w:r w:rsidRPr="00984DCD">
        <w:rPr>
          <w:color w:val="000000" w:themeColor="text1"/>
          <w:sz w:val="24"/>
          <w:szCs w:val="24"/>
        </w:rPr>
        <w:t xml:space="preserve">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6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2.4.9. выполнять условия, предусмотренные нормативно-правовыми актами, регулирующими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Уполномоченный орган о правопреемниках по настоящему Договору и заключить дополнительное соглашение к настоящему Договору;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2.4.11. письменно в пятидневный срок оповестить Уполномоченный орган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Уполномоченным органом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 </w:t>
      </w:r>
    </w:p>
    <w:p w:rsidR="006911D9" w:rsidRPr="00984DCD" w:rsidRDefault="006911D9" w:rsidP="007C4B0A">
      <w:pPr>
        <w:pStyle w:val="FORMATTEXT"/>
        <w:ind w:firstLine="709"/>
        <w:jc w:val="both"/>
        <w:rPr>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3. Платежи и расчеты по Договору</w:t>
      </w:r>
    </w:p>
    <w:p w:rsidR="006911D9" w:rsidRPr="00984DCD" w:rsidRDefault="006911D9" w:rsidP="007C4B0A">
      <w:pPr>
        <w:pStyle w:val="HEADERTEXT"/>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3.1. Плата за размещение НТО устанавливается в размере итоговой цены торгов, за которую Хозяйствующий субъект приобрел право на заключение настоящего Договора, и составляет ____ за один год (НДС не облагается).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3.2. Плата за размещение НТО производится Хозяйствующим субъектом путем перечисления денежных средств на единый казначейский счет бюджета муниципального образования «город Бавлы».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Перечисление средств осуществляется по следующим реквизитам: </w:t>
      </w:r>
    </w:p>
    <w:p w:rsidR="007C4B0A" w:rsidRPr="00984DCD" w:rsidRDefault="007C4B0A" w:rsidP="006911D9">
      <w:pPr>
        <w:pStyle w:val="FORMATTEXT"/>
        <w:jc w:val="both"/>
        <w:rPr>
          <w:color w:val="000000" w:themeColor="text1"/>
          <w:sz w:val="24"/>
          <w:szCs w:val="24"/>
        </w:rPr>
      </w:pPr>
      <w:r w:rsidRPr="00984DCD">
        <w:rPr>
          <w:color w:val="000000" w:themeColor="text1"/>
          <w:sz w:val="24"/>
          <w:szCs w:val="24"/>
        </w:rPr>
        <w:t xml:space="preserve">____________________ назначение платежа: плата за право размещения НТО по Договору </w:t>
      </w:r>
      <w:proofErr w:type="gramStart"/>
      <w:r w:rsidRPr="00984DCD">
        <w:rPr>
          <w:color w:val="000000" w:themeColor="text1"/>
          <w:sz w:val="24"/>
          <w:szCs w:val="24"/>
        </w:rPr>
        <w:t>от</w:t>
      </w:r>
      <w:proofErr w:type="gramEnd"/>
      <w:r w:rsidRPr="00984DCD">
        <w:rPr>
          <w:color w:val="000000" w:themeColor="text1"/>
          <w:sz w:val="24"/>
          <w:szCs w:val="24"/>
        </w:rPr>
        <w:t xml:space="preserve"> ________________ № ___, </w:t>
      </w:r>
      <w:proofErr w:type="gramStart"/>
      <w:r w:rsidRPr="00984DCD">
        <w:rPr>
          <w:color w:val="000000" w:themeColor="text1"/>
          <w:sz w:val="24"/>
          <w:szCs w:val="24"/>
        </w:rPr>
        <w:t>реестровый</w:t>
      </w:r>
      <w:proofErr w:type="gramEnd"/>
      <w:r w:rsidRPr="00984DCD">
        <w:rPr>
          <w:color w:val="000000" w:themeColor="text1"/>
          <w:sz w:val="24"/>
          <w:szCs w:val="24"/>
        </w:rPr>
        <w:t xml:space="preserve"> номер НТО _______.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Исполнением обязательств по оплате считается дата зачисления денежных средств на единый казначейский счет бюджета города Казани.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Оплата по Договору производится в соответствии с графиком платежей, являющимся неотъемлемой частью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Хозяйствующий субъект в течение пяти банковских дней с момента заключения Договора производит оплату за первый квартал.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Оплата по Договору производится ежеквартально до начала календарного квартала.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Сумма платы за каждый полный календарный квартал составляет 25% от суммы, указанной в пункте 3.1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Сумма платы за неполный календарный квартал рассчитывается пропорционально дням, входящим в данный неполный календарный квартал.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Денежные средства, внесенные Хозяйствующим субъектом в качестве обеспечения заявки на участие в аукционе, засчитываются в счет исполнения обязательств по настоящему Договору. Сумма обеспечения заявки, превышающая плату за размещение, засчитывается в счет авансовых платежей за последующие периоды и возврату не подлежит.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3.3. Подтверждением исполнения обязательства Хозяйствующего субъекта по осуществлению оплаты по настоящему Договору является платежный документ с отметкой банка, представленный в Уполномоченный орган, а также факт зачисления денежных средств на единый казначейский счет бюджета муниципального образования «город Бавлы».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3.4. Стоимость права по Договору не может быть изменена по соглашению Сторон.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3.5. Размер платы за размещение НТО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3.6.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3.7. При нарушении сроков оплаты стоимости права по Договору Хозяйствующий субъект уплачивает Уполномоченному органу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3.8.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Хозяйствующему субъекту не возвращается. </w:t>
      </w:r>
    </w:p>
    <w:p w:rsidR="006911D9" w:rsidRPr="00984DCD" w:rsidRDefault="006911D9" w:rsidP="007C4B0A">
      <w:pPr>
        <w:pStyle w:val="FORMATTEXT"/>
        <w:ind w:firstLine="709"/>
        <w:jc w:val="both"/>
        <w:rPr>
          <w:color w:val="000000" w:themeColor="text1"/>
          <w:sz w:val="24"/>
          <w:szCs w:val="24"/>
        </w:rPr>
      </w:pPr>
    </w:p>
    <w:p w:rsidR="006911D9" w:rsidRPr="00984DCD" w:rsidRDefault="006911D9" w:rsidP="007C4B0A">
      <w:pPr>
        <w:pStyle w:val="HEADERTEXT"/>
        <w:jc w:val="center"/>
        <w:rPr>
          <w:bCs/>
          <w:color w:val="000000" w:themeColor="text1"/>
          <w:sz w:val="24"/>
          <w:szCs w:val="24"/>
        </w:rPr>
      </w:pPr>
    </w:p>
    <w:p w:rsidR="006911D9" w:rsidRPr="00984DCD" w:rsidRDefault="006911D9" w:rsidP="007C4B0A">
      <w:pPr>
        <w:pStyle w:val="HEADERTEXT"/>
        <w:jc w:val="center"/>
        <w:rPr>
          <w:bCs/>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4. Срок действия Договора </w:t>
      </w:r>
    </w:p>
    <w:p w:rsidR="006911D9" w:rsidRPr="00984DCD" w:rsidRDefault="006911D9" w:rsidP="007C4B0A">
      <w:pPr>
        <w:pStyle w:val="HEADERTEXT"/>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4.1. Настоящий Договор вступает в силу с момента его подписания и действует </w:t>
      </w:r>
      <w:proofErr w:type="gramStart"/>
      <w:r w:rsidRPr="00984DCD">
        <w:rPr>
          <w:color w:val="000000" w:themeColor="text1"/>
          <w:sz w:val="24"/>
          <w:szCs w:val="24"/>
        </w:rPr>
        <w:t>до</w:t>
      </w:r>
      <w:proofErr w:type="gramEnd"/>
      <w:r w:rsidRPr="00984DCD">
        <w:rPr>
          <w:color w:val="000000" w:themeColor="text1"/>
          <w:sz w:val="24"/>
          <w:szCs w:val="24"/>
        </w:rPr>
        <w:t xml:space="preserve"> ____________________.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4.2. Действие настоящего Договора прекращается со дня, следующего после даты, указанной в 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6911D9" w:rsidRPr="00984DCD" w:rsidRDefault="006911D9" w:rsidP="007C4B0A">
      <w:pPr>
        <w:pStyle w:val="FORMATTEXT"/>
        <w:ind w:firstLine="709"/>
        <w:jc w:val="both"/>
        <w:rPr>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5. Ответственность Сторон </w:t>
      </w:r>
    </w:p>
    <w:p w:rsidR="006911D9" w:rsidRPr="00984DCD" w:rsidRDefault="006911D9" w:rsidP="007C4B0A">
      <w:pPr>
        <w:pStyle w:val="HEADERTEXT"/>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5.2. В случае </w:t>
      </w:r>
      <w:proofErr w:type="spellStart"/>
      <w:r w:rsidRPr="00984DCD">
        <w:rPr>
          <w:color w:val="000000" w:themeColor="text1"/>
          <w:sz w:val="24"/>
          <w:szCs w:val="24"/>
        </w:rPr>
        <w:t>неустановки</w:t>
      </w:r>
      <w:proofErr w:type="spellEnd"/>
      <w:r w:rsidRPr="00984DCD">
        <w:rPr>
          <w:color w:val="000000" w:themeColor="text1"/>
          <w:sz w:val="24"/>
          <w:szCs w:val="24"/>
        </w:rPr>
        <w:t xml:space="preserve"> НТО Хозяйствующий субъект не освобождается от исполнения обязательств по настоящему Договору.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5.3. Стороны освобождаются </w:t>
      </w:r>
      <w:proofErr w:type="gramStart"/>
      <w:r w:rsidRPr="00984DCD">
        <w:rPr>
          <w:color w:val="000000" w:themeColor="text1"/>
          <w:sz w:val="24"/>
          <w:szCs w:val="24"/>
        </w:rPr>
        <w:t>от обязательств по Договору в случае наступления форс-мажорных обстоятельств в соответствии с действующим законодательством</w:t>
      </w:r>
      <w:proofErr w:type="gramEnd"/>
      <w:r w:rsidRPr="00984DCD">
        <w:rPr>
          <w:color w:val="000000" w:themeColor="text1"/>
          <w:sz w:val="24"/>
          <w:szCs w:val="24"/>
        </w:rPr>
        <w:t xml:space="preserve"> Российской Федерации. </w:t>
      </w:r>
    </w:p>
    <w:p w:rsidR="006911D9" w:rsidRPr="00984DCD" w:rsidRDefault="006911D9" w:rsidP="007C4B0A">
      <w:pPr>
        <w:pStyle w:val="FORMATTEXT"/>
        <w:ind w:firstLine="709"/>
        <w:jc w:val="both"/>
        <w:rPr>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6. Порядок расторжения Договора </w:t>
      </w:r>
    </w:p>
    <w:p w:rsidR="006911D9" w:rsidRPr="00984DCD" w:rsidRDefault="006911D9" w:rsidP="007C4B0A">
      <w:pPr>
        <w:pStyle w:val="HEADERTEXT"/>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6.1. Настоящий </w:t>
      </w:r>
      <w:proofErr w:type="gramStart"/>
      <w:r w:rsidRPr="00984DCD">
        <w:rPr>
          <w:color w:val="000000" w:themeColor="text1"/>
          <w:sz w:val="24"/>
          <w:szCs w:val="24"/>
        </w:rPr>
        <w:t>Договор</w:t>
      </w:r>
      <w:proofErr w:type="gramEnd"/>
      <w:r w:rsidRPr="00984DCD">
        <w:rPr>
          <w:color w:val="000000" w:themeColor="text1"/>
          <w:sz w:val="24"/>
          <w:szCs w:val="24"/>
        </w:rPr>
        <w:t xml:space="preserve"> может быть расторгнут по соглашению Сторон.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6.2. Хозяйствующий субъект имеет право расторгнуть настоящий Договор в одностороннем внесудебном порядке лишь при условиях отсутствия задолженности по настоящему Договору, осуществления демонтажа НТО и проведения восстановительных работ на месте его размещения. Письменное уведомление о расторжении настоящего Договора должно быть направлено в Уполномоченный орган не менее чем за 14 календарных дней до предполагаемой даты расторжения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 Уполномоченный орган имеет право расторгнуть настоящий Договор в одностороннем внесудебном порядке в случаях: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6.3.1. принятия органом местного самоуправления решений об освобождении земельного участка в связи: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 с необходимостью ремонта и (или) реконструкции автомобильных дорог (в случае если нахождение НТО препятствует осуществлению указанных работ);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 с выполнением работ по устройству защитных дорожных сооружений элементов обустройства автомобильных дорог;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 с размещением линейных объектов или объектов капитального строительства муниципального значения;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 по иным основаниям, предусмотренным федеральным законодательством;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6.3.3. прекращения Хозяйствующим субъектом в установленном законом порядке своей деятельности;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6.3.4.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Уполномоченного органа;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6.3.5. </w:t>
      </w:r>
      <w:proofErr w:type="spellStart"/>
      <w:r w:rsidRPr="00984DCD">
        <w:rPr>
          <w:color w:val="000000" w:themeColor="text1"/>
          <w:sz w:val="24"/>
          <w:szCs w:val="24"/>
        </w:rPr>
        <w:t>непредъявления</w:t>
      </w:r>
      <w:proofErr w:type="spellEnd"/>
      <w:r w:rsidRPr="00984DCD">
        <w:rPr>
          <w:color w:val="000000" w:themeColor="text1"/>
          <w:sz w:val="24"/>
          <w:szCs w:val="24"/>
        </w:rPr>
        <w:t xml:space="preserve"> в течение установленного срока НТО для осмотра приемочной комиссией;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6.3.6. эксплуатации НТО без акта приемочной комиссии;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6.3.7. выявления несоответствия НТО типовому или согласованному проекту (изменение внешнего вида, размеров, площади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6.3.8 несоблюдения требований пунктов 2.4.3.- 2.4.4.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6.3.9. несоответствия НТО иным принятым нормативно-правовым актам, регулирующим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6.3.10. несоответствия местонахождения НТО утвержденному месту размещения;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6.3.11. иных предусмотренных действующим законодательством случаях.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6.4. При наличии оснований для одностороннего отказа от исполнения условий настоящего Договора, предусмотренных пунктом 6.3 настоящего Договора, Уполномоченный орган за 30 (тридцать) календарных дней до предполагаемой даты расторжения направляет Хозяйствующему субъекту письменное уведомление (предписание) о расторжении настоящего Договора в одностороннем порядке.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В данном случае настоящий Договор считается расторгнутым с даты, указанной в таком уведомлении, в случае </w:t>
      </w:r>
      <w:proofErr w:type="spellStart"/>
      <w:r w:rsidRPr="00984DCD">
        <w:rPr>
          <w:color w:val="000000" w:themeColor="text1"/>
          <w:sz w:val="24"/>
          <w:szCs w:val="24"/>
        </w:rPr>
        <w:t>неустранения</w:t>
      </w:r>
      <w:proofErr w:type="spellEnd"/>
      <w:r w:rsidRPr="00984DCD">
        <w:rPr>
          <w:color w:val="000000" w:themeColor="text1"/>
          <w:sz w:val="24"/>
          <w:szCs w:val="24"/>
        </w:rPr>
        <w:t xml:space="preserve"> Хозяйствующим субъектом нарушения в установленный в уведомлении срок.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В случае неоднократного (более трех раз в течение календарного года) нарушения действующих правил торговли, действующего законодательства в сфере благоустройства и санитарного содержания территорий поселения, порядка обращения с отходами, других экологических и санитарных требований основанием для расторжения Договора является постановление о назначении административного наказания, вступившее в законную силу.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6.5.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рабочих дней </w:t>
      </w:r>
      <w:proofErr w:type="gramStart"/>
      <w:r w:rsidRPr="00984DCD">
        <w:rPr>
          <w:color w:val="000000" w:themeColor="text1"/>
          <w:sz w:val="24"/>
          <w:szCs w:val="24"/>
        </w:rPr>
        <w:t>с даты прекращения</w:t>
      </w:r>
      <w:proofErr w:type="gramEnd"/>
      <w:r w:rsidRPr="00984DCD">
        <w:rPr>
          <w:color w:val="000000" w:themeColor="text1"/>
          <w:sz w:val="24"/>
          <w:szCs w:val="24"/>
        </w:rPr>
        <w:t xml:space="preserve"> действия Договора, при этом Хозяйствующему субъекту понесенные затраты не компенсируются.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6.6.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При этом демонтаж НТО осуществляется Хозяйствующим субъектом самостоятельно в течение пяти рабочих дней; понесенные затраты субъекту торговли не компенсируются. </w:t>
      </w:r>
    </w:p>
    <w:p w:rsidR="006911D9" w:rsidRPr="00984DCD" w:rsidRDefault="006911D9" w:rsidP="007C4B0A">
      <w:pPr>
        <w:pStyle w:val="FORMATTEXT"/>
        <w:ind w:firstLine="709"/>
        <w:jc w:val="both"/>
        <w:rPr>
          <w:color w:val="000000" w:themeColor="text1"/>
          <w:sz w:val="24"/>
          <w:szCs w:val="24"/>
        </w:rPr>
      </w:pPr>
    </w:p>
    <w:p w:rsidR="007C4B0A" w:rsidRPr="00984DCD" w:rsidRDefault="007C4B0A" w:rsidP="007C4B0A">
      <w:pPr>
        <w:pStyle w:val="HEADERTEXT"/>
        <w:ind w:firstLine="709"/>
        <w:jc w:val="center"/>
        <w:rPr>
          <w:bCs/>
          <w:color w:val="000000" w:themeColor="text1"/>
          <w:sz w:val="24"/>
          <w:szCs w:val="24"/>
        </w:rPr>
      </w:pPr>
      <w:r w:rsidRPr="00984DCD">
        <w:rPr>
          <w:bCs/>
          <w:color w:val="000000" w:themeColor="text1"/>
          <w:sz w:val="24"/>
          <w:szCs w:val="24"/>
        </w:rPr>
        <w:t xml:space="preserve">7. Прочие условия </w:t>
      </w:r>
    </w:p>
    <w:p w:rsidR="006911D9" w:rsidRPr="00984DCD" w:rsidRDefault="006911D9" w:rsidP="007C4B0A">
      <w:pPr>
        <w:pStyle w:val="HEADERTEXT"/>
        <w:ind w:firstLine="709"/>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7.1. Вопросы, не урегулированные настоящим Договором, разрешаются в соответствии с действующим законодательством Российской Федерации и нормативно-правовыми актами, регулирующими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7.2. Договор составлен в двух экземплярах, каждый из которых имеет одинаковую юридическую силу.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7.3. Споры по Договору разрешаются в Арбитражном суде Республики Татарстан.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7.5. Настоящий Договор вступает в силу </w:t>
      </w:r>
      <w:proofErr w:type="gramStart"/>
      <w:r w:rsidRPr="00984DCD">
        <w:rPr>
          <w:color w:val="000000" w:themeColor="text1"/>
          <w:sz w:val="24"/>
          <w:szCs w:val="24"/>
        </w:rPr>
        <w:t>с даты подписания</w:t>
      </w:r>
      <w:proofErr w:type="gramEnd"/>
      <w:r w:rsidRPr="00984DCD">
        <w:rPr>
          <w:color w:val="000000" w:themeColor="text1"/>
          <w:sz w:val="24"/>
          <w:szCs w:val="24"/>
        </w:rPr>
        <w:t xml:space="preserve"> Сторонами и действует до полного исполнения Сторонами обязательств по нему.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7.6. Приложения к Договору составляют его неотъемлемую часть: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приложение №1 - ситуационный план размещения НТО в масштабе 1:500, точки координат;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приложение №2 - типовой или согласованный в установленном порядке </w:t>
      </w:r>
      <w:proofErr w:type="gramStart"/>
      <w:r w:rsidRPr="00984DCD">
        <w:rPr>
          <w:color w:val="000000" w:themeColor="text1"/>
          <w:sz w:val="24"/>
          <w:szCs w:val="24"/>
        </w:rPr>
        <w:t>индивидуальный проект</w:t>
      </w:r>
      <w:proofErr w:type="gramEnd"/>
      <w:r w:rsidRPr="00984DCD">
        <w:rPr>
          <w:color w:val="000000" w:themeColor="text1"/>
          <w:sz w:val="24"/>
          <w:szCs w:val="24"/>
        </w:rPr>
        <w:t xml:space="preserve">;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приложение №3 - график платежей. </w:t>
      </w:r>
    </w:p>
    <w:p w:rsidR="007C4B0A" w:rsidRPr="00984DCD" w:rsidRDefault="007C4B0A" w:rsidP="007C4B0A">
      <w:pPr>
        <w:pStyle w:val="HEADERTEXT"/>
        <w:ind w:firstLine="709"/>
        <w:rPr>
          <w:bCs/>
          <w:color w:val="000000" w:themeColor="text1"/>
          <w:sz w:val="24"/>
          <w:szCs w:val="24"/>
        </w:rPr>
      </w:pPr>
    </w:p>
    <w:p w:rsidR="007C4B0A" w:rsidRPr="00984DCD" w:rsidRDefault="007C4B0A" w:rsidP="007C4B0A">
      <w:pPr>
        <w:pStyle w:val="HEADERTEXT"/>
        <w:ind w:firstLine="709"/>
        <w:jc w:val="center"/>
        <w:rPr>
          <w:bCs/>
          <w:color w:val="000000" w:themeColor="text1"/>
          <w:sz w:val="24"/>
          <w:szCs w:val="24"/>
        </w:rPr>
      </w:pPr>
      <w:r w:rsidRPr="00984DCD">
        <w:rPr>
          <w:bCs/>
          <w:color w:val="000000" w:themeColor="text1"/>
          <w:sz w:val="24"/>
          <w:szCs w:val="24"/>
        </w:rPr>
        <w:t xml:space="preserve"> </w:t>
      </w:r>
    </w:p>
    <w:p w:rsidR="007C4B0A" w:rsidRPr="00984DCD" w:rsidRDefault="007C4B0A" w:rsidP="007C4B0A">
      <w:pPr>
        <w:pStyle w:val="HEADERTEXT"/>
        <w:rPr>
          <w:bCs/>
          <w:color w:val="000000" w:themeColor="text1"/>
          <w:sz w:val="24"/>
          <w:szCs w:val="24"/>
        </w:rPr>
      </w:pPr>
      <w:r w:rsidRPr="00984DCD">
        <w:rPr>
          <w:bCs/>
          <w:color w:val="000000" w:themeColor="text1"/>
          <w:sz w:val="24"/>
          <w:szCs w:val="24"/>
        </w:rPr>
        <w:t xml:space="preserve">8. Юридические адреса, банковские реквизиты и подписи Сторон </w:t>
      </w:r>
    </w:p>
    <w:p w:rsidR="007C4B0A" w:rsidRPr="00984DCD" w:rsidRDefault="007C4B0A" w:rsidP="007C4B0A">
      <w:pPr>
        <w:pStyle w:val="HEADERTEXT"/>
        <w:rPr>
          <w:bCs/>
          <w:color w:val="000000" w:themeColor="text1"/>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7C4B0A" w:rsidRPr="00984DCD" w:rsidTr="007C4B0A">
        <w:tc>
          <w:tcPr>
            <w:tcW w:w="4927" w:type="dxa"/>
          </w:tcPr>
          <w:p w:rsidR="007C4B0A" w:rsidRPr="00984DCD" w:rsidRDefault="007C4B0A" w:rsidP="007C4B0A">
            <w:pPr>
              <w:pStyle w:val="HEADERTEXT"/>
              <w:rPr>
                <w:color w:val="000000" w:themeColor="text1"/>
                <w:sz w:val="24"/>
                <w:szCs w:val="24"/>
              </w:rPr>
            </w:pPr>
            <w:r w:rsidRPr="00984DCD">
              <w:rPr>
                <w:color w:val="000000" w:themeColor="text1"/>
                <w:sz w:val="24"/>
                <w:szCs w:val="24"/>
              </w:rPr>
              <w:t>Уполномоченный орган:</w:t>
            </w:r>
          </w:p>
          <w:p w:rsidR="007C4B0A" w:rsidRPr="00984DCD" w:rsidRDefault="007C4B0A" w:rsidP="007C4B0A">
            <w:pPr>
              <w:pStyle w:val="HEADERTEXT"/>
              <w:rPr>
                <w:color w:val="000000" w:themeColor="text1"/>
                <w:sz w:val="24"/>
                <w:szCs w:val="24"/>
              </w:rPr>
            </w:pPr>
            <w:r w:rsidRPr="00984DCD">
              <w:rPr>
                <w:color w:val="000000" w:themeColor="text1"/>
                <w:sz w:val="24"/>
                <w:szCs w:val="24"/>
              </w:rPr>
              <w:t>Адрес: ________________________   </w:t>
            </w:r>
          </w:p>
          <w:p w:rsidR="007C4B0A" w:rsidRPr="00984DCD" w:rsidRDefault="007C4B0A" w:rsidP="007C4B0A">
            <w:pPr>
              <w:pStyle w:val="HEADERTEXT"/>
              <w:rPr>
                <w:color w:val="000000" w:themeColor="text1"/>
                <w:sz w:val="24"/>
                <w:szCs w:val="24"/>
              </w:rPr>
            </w:pPr>
            <w:r w:rsidRPr="00984DCD">
              <w:rPr>
                <w:color w:val="000000" w:themeColor="text1"/>
                <w:sz w:val="24"/>
                <w:szCs w:val="24"/>
              </w:rPr>
              <w:t xml:space="preserve">ИНН/КПП _____________________ </w:t>
            </w:r>
          </w:p>
          <w:p w:rsidR="007C4B0A" w:rsidRPr="00984DCD" w:rsidRDefault="007C4B0A" w:rsidP="007C4B0A">
            <w:pPr>
              <w:pStyle w:val="HEADERTEXT"/>
              <w:rPr>
                <w:color w:val="000000" w:themeColor="text1"/>
                <w:sz w:val="24"/>
                <w:szCs w:val="24"/>
              </w:rPr>
            </w:pPr>
            <w:proofErr w:type="gramStart"/>
            <w:r w:rsidRPr="00984DCD">
              <w:rPr>
                <w:color w:val="000000" w:themeColor="text1"/>
                <w:sz w:val="24"/>
                <w:szCs w:val="24"/>
              </w:rPr>
              <w:t>р</w:t>
            </w:r>
            <w:proofErr w:type="gramEnd"/>
            <w:r w:rsidRPr="00984DCD">
              <w:rPr>
                <w:color w:val="000000" w:themeColor="text1"/>
                <w:sz w:val="24"/>
                <w:szCs w:val="24"/>
              </w:rPr>
              <w:t>/с ___________________________</w:t>
            </w:r>
          </w:p>
          <w:p w:rsidR="007C4B0A" w:rsidRPr="00984DCD" w:rsidRDefault="007C4B0A" w:rsidP="007C4B0A">
            <w:pPr>
              <w:pStyle w:val="HEADERTEXT"/>
              <w:rPr>
                <w:color w:val="000000" w:themeColor="text1"/>
                <w:sz w:val="24"/>
                <w:szCs w:val="24"/>
              </w:rPr>
            </w:pPr>
            <w:r w:rsidRPr="00984DCD">
              <w:rPr>
                <w:color w:val="000000" w:themeColor="text1"/>
                <w:sz w:val="24"/>
                <w:szCs w:val="24"/>
              </w:rPr>
              <w:t>БИК __________________________</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(подпись)  </w:t>
            </w:r>
          </w:p>
          <w:p w:rsidR="007C4B0A" w:rsidRPr="00984DCD" w:rsidRDefault="007C4B0A" w:rsidP="007C4B0A">
            <w:pPr>
              <w:pStyle w:val="HEADERTEXT"/>
              <w:rPr>
                <w:bCs/>
                <w:color w:val="000000" w:themeColor="text1"/>
                <w:sz w:val="24"/>
                <w:szCs w:val="24"/>
              </w:rPr>
            </w:pPr>
            <w:r w:rsidRPr="00984DCD">
              <w:rPr>
                <w:color w:val="000000" w:themeColor="text1"/>
                <w:sz w:val="24"/>
                <w:szCs w:val="24"/>
              </w:rPr>
              <w:t>М.П.</w:t>
            </w:r>
          </w:p>
        </w:tc>
        <w:tc>
          <w:tcPr>
            <w:tcW w:w="4928" w:type="dxa"/>
          </w:tcPr>
          <w:p w:rsidR="007C4B0A" w:rsidRPr="00984DCD" w:rsidRDefault="007C4B0A" w:rsidP="007C4B0A">
            <w:pPr>
              <w:pStyle w:val="HEADERTEXT"/>
              <w:rPr>
                <w:color w:val="000000" w:themeColor="text1"/>
                <w:sz w:val="24"/>
                <w:szCs w:val="24"/>
              </w:rPr>
            </w:pPr>
            <w:r w:rsidRPr="00984DCD">
              <w:rPr>
                <w:color w:val="000000" w:themeColor="text1"/>
                <w:sz w:val="24"/>
                <w:szCs w:val="24"/>
              </w:rPr>
              <w:t>Хозяйствующий субъект:</w:t>
            </w:r>
          </w:p>
          <w:p w:rsidR="007C4B0A" w:rsidRPr="00984DCD" w:rsidRDefault="007C4B0A" w:rsidP="007C4B0A">
            <w:pPr>
              <w:pStyle w:val="HEADERTEXT"/>
              <w:rPr>
                <w:bCs/>
                <w:color w:val="000000" w:themeColor="text1"/>
                <w:sz w:val="24"/>
                <w:szCs w:val="24"/>
              </w:rPr>
            </w:pPr>
            <w:r w:rsidRPr="00984DCD">
              <w:rPr>
                <w:bCs/>
                <w:color w:val="000000" w:themeColor="text1"/>
                <w:sz w:val="24"/>
                <w:szCs w:val="24"/>
              </w:rPr>
              <w:t xml:space="preserve">Адрес: ___________________________  </w:t>
            </w:r>
          </w:p>
          <w:p w:rsidR="007C4B0A" w:rsidRPr="00984DCD" w:rsidRDefault="007C4B0A" w:rsidP="007C4B0A">
            <w:pPr>
              <w:pStyle w:val="HEADERTEXT"/>
              <w:rPr>
                <w:color w:val="000000" w:themeColor="text1"/>
                <w:sz w:val="24"/>
                <w:szCs w:val="24"/>
              </w:rPr>
            </w:pPr>
            <w:r w:rsidRPr="00984DCD">
              <w:rPr>
                <w:color w:val="000000" w:themeColor="text1"/>
                <w:sz w:val="24"/>
                <w:szCs w:val="24"/>
              </w:rPr>
              <w:t xml:space="preserve">ИНН/КПП ________________________ </w:t>
            </w:r>
          </w:p>
          <w:p w:rsidR="007C4B0A" w:rsidRPr="00984DCD" w:rsidRDefault="007C4B0A" w:rsidP="007C4B0A">
            <w:pPr>
              <w:pStyle w:val="HEADERTEXT"/>
              <w:rPr>
                <w:bCs/>
                <w:color w:val="000000" w:themeColor="text1"/>
                <w:sz w:val="24"/>
                <w:szCs w:val="24"/>
              </w:rPr>
            </w:pPr>
            <w:proofErr w:type="gramStart"/>
            <w:r w:rsidRPr="00984DCD">
              <w:rPr>
                <w:bCs/>
                <w:color w:val="000000" w:themeColor="text1"/>
                <w:sz w:val="24"/>
                <w:szCs w:val="24"/>
              </w:rPr>
              <w:t>р</w:t>
            </w:r>
            <w:proofErr w:type="gramEnd"/>
            <w:r w:rsidRPr="00984DCD">
              <w:rPr>
                <w:bCs/>
                <w:color w:val="000000" w:themeColor="text1"/>
                <w:sz w:val="24"/>
                <w:szCs w:val="24"/>
              </w:rPr>
              <w:t>/с ______________________________</w:t>
            </w:r>
          </w:p>
          <w:p w:rsidR="007C4B0A" w:rsidRPr="00984DCD" w:rsidRDefault="007C4B0A" w:rsidP="007C4B0A">
            <w:pPr>
              <w:pStyle w:val="HEADERTEXT"/>
              <w:rPr>
                <w:color w:val="000000" w:themeColor="text1"/>
                <w:sz w:val="24"/>
                <w:szCs w:val="24"/>
              </w:rPr>
            </w:pPr>
            <w:r w:rsidRPr="00984DCD">
              <w:rPr>
                <w:color w:val="000000" w:themeColor="text1"/>
                <w:sz w:val="24"/>
                <w:szCs w:val="24"/>
              </w:rPr>
              <w:t>БИК _____________________________</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______________________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(подпись)  </w:t>
            </w:r>
          </w:p>
          <w:p w:rsidR="007C4B0A" w:rsidRPr="00984DCD" w:rsidRDefault="007C4B0A" w:rsidP="007C4B0A">
            <w:pPr>
              <w:pStyle w:val="HEADERTEXT"/>
              <w:rPr>
                <w:bCs/>
                <w:color w:val="000000" w:themeColor="text1"/>
                <w:sz w:val="24"/>
                <w:szCs w:val="24"/>
              </w:rPr>
            </w:pPr>
            <w:r w:rsidRPr="00984DCD">
              <w:rPr>
                <w:color w:val="000000" w:themeColor="text1"/>
                <w:sz w:val="24"/>
                <w:szCs w:val="24"/>
              </w:rPr>
              <w:t>М.П.</w:t>
            </w:r>
          </w:p>
        </w:tc>
      </w:tr>
    </w:tbl>
    <w:p w:rsidR="007C4B0A" w:rsidRPr="00984DCD" w:rsidRDefault="007C4B0A" w:rsidP="007C4B0A">
      <w:pPr>
        <w:pStyle w:val="HEADERTEXT"/>
        <w:rPr>
          <w:bCs/>
          <w:color w:val="000000" w:themeColor="text1"/>
          <w:sz w:val="24"/>
          <w:szCs w:val="24"/>
        </w:rPr>
      </w:pP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rPr>
          <w:rFonts w:ascii="Arial" w:hAnsi="Arial" w:cs="Arial"/>
        </w:rPr>
      </w:pPr>
    </w:p>
    <w:p w:rsidR="007C4B0A" w:rsidRPr="00984DCD" w:rsidRDefault="007C4B0A" w:rsidP="007C06F8">
      <w:pPr>
        <w:tabs>
          <w:tab w:val="left" w:pos="7289"/>
        </w:tabs>
        <w:autoSpaceDE w:val="0"/>
        <w:autoSpaceDN w:val="0"/>
        <w:adjustRightInd w:val="0"/>
        <w:spacing w:line="276" w:lineRule="auto"/>
        <w:jc w:val="both"/>
        <w:rPr>
          <w:rFonts w:ascii="Arial" w:hAnsi="Arial" w:cs="Arial"/>
        </w:rPr>
      </w:pPr>
    </w:p>
    <w:p w:rsidR="007C4B0A" w:rsidRPr="00984DCD" w:rsidRDefault="007C4B0A" w:rsidP="007C06F8">
      <w:pPr>
        <w:tabs>
          <w:tab w:val="left" w:pos="7289"/>
        </w:tabs>
        <w:autoSpaceDE w:val="0"/>
        <w:autoSpaceDN w:val="0"/>
        <w:adjustRightInd w:val="0"/>
        <w:spacing w:line="276" w:lineRule="auto"/>
        <w:jc w:val="both"/>
        <w:rPr>
          <w:rFonts w:ascii="Arial" w:hAnsi="Arial" w:cs="Arial"/>
        </w:rPr>
      </w:pPr>
    </w:p>
    <w:p w:rsidR="007C4B0A" w:rsidRDefault="007C4B0A"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Default="00984DCD" w:rsidP="007C06F8">
      <w:pPr>
        <w:tabs>
          <w:tab w:val="left" w:pos="7289"/>
        </w:tabs>
        <w:autoSpaceDE w:val="0"/>
        <w:autoSpaceDN w:val="0"/>
        <w:adjustRightInd w:val="0"/>
        <w:spacing w:line="276" w:lineRule="auto"/>
        <w:jc w:val="both"/>
        <w:rPr>
          <w:rFonts w:ascii="Arial" w:hAnsi="Arial" w:cs="Arial"/>
        </w:rPr>
      </w:pPr>
    </w:p>
    <w:p w:rsidR="00984DCD" w:rsidRPr="00984DCD" w:rsidRDefault="00984DCD" w:rsidP="007C06F8">
      <w:pPr>
        <w:tabs>
          <w:tab w:val="left" w:pos="7289"/>
        </w:tabs>
        <w:autoSpaceDE w:val="0"/>
        <w:autoSpaceDN w:val="0"/>
        <w:adjustRightInd w:val="0"/>
        <w:spacing w:line="276" w:lineRule="auto"/>
        <w:jc w:val="both"/>
        <w:rPr>
          <w:rFonts w:ascii="Arial" w:hAnsi="Arial" w:cs="Arial"/>
        </w:rPr>
      </w:pPr>
    </w:p>
    <w:p w:rsidR="007C4B0A" w:rsidRPr="00984DCD" w:rsidRDefault="007C4B0A" w:rsidP="007C4B0A">
      <w:pPr>
        <w:tabs>
          <w:tab w:val="left" w:pos="4575"/>
          <w:tab w:val="left" w:pos="8895"/>
        </w:tabs>
        <w:jc w:val="right"/>
        <w:rPr>
          <w:rFonts w:ascii="Arial" w:hAnsi="Arial" w:cs="Arial"/>
        </w:rPr>
      </w:pPr>
      <w:r w:rsidRPr="00984DCD">
        <w:rPr>
          <w:rFonts w:ascii="Arial" w:hAnsi="Arial" w:cs="Arial"/>
        </w:rPr>
        <w:t>Приложение №5</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к Постановлению</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Исполнительного комитета</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муниципального образования</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«город Бавлы»</w:t>
      </w: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r w:rsidRPr="00984DCD">
        <w:rPr>
          <w:rFonts w:ascii="Arial" w:eastAsia="Calibri" w:hAnsi="Arial" w:cs="Arial"/>
          <w:lang w:eastAsia="en-US"/>
        </w:rPr>
        <w:t xml:space="preserve">от </w:t>
      </w:r>
      <w:r w:rsidR="00984DCD">
        <w:rPr>
          <w:rFonts w:ascii="Arial" w:eastAsia="Calibri" w:hAnsi="Arial" w:cs="Arial"/>
          <w:lang w:eastAsia="en-US"/>
        </w:rPr>
        <w:t>24.02.2021 №20</w:t>
      </w: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w:t>
      </w: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xml:space="preserve">(Форма) </w:t>
      </w:r>
    </w:p>
    <w:p w:rsidR="007C4B0A" w:rsidRPr="00984DCD" w:rsidRDefault="007C4B0A" w:rsidP="007C4B0A">
      <w:pPr>
        <w:pStyle w:val="HEADERTEXT"/>
        <w:jc w:val="center"/>
        <w:rPr>
          <w:bCs/>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Договор </w:t>
      </w: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на размещение нестационарного торгового объекта и объекта общественного питания без проведения торгов </w:t>
      </w:r>
    </w:p>
    <w:p w:rsidR="007C4B0A" w:rsidRPr="00984DCD" w:rsidRDefault="007C4B0A" w:rsidP="007C4B0A">
      <w:pPr>
        <w:pStyle w:val="UNFORMATTEXT"/>
        <w:rPr>
          <w:rFonts w:ascii="Arial" w:hAnsi="Arial" w:cs="Arial"/>
          <w:color w:val="000000" w:themeColor="text1"/>
          <w:sz w:val="24"/>
          <w:szCs w:val="24"/>
        </w:rPr>
      </w:pPr>
    </w:p>
    <w:p w:rsidR="007C4B0A" w:rsidRPr="00984DCD" w:rsidRDefault="007C4B0A" w:rsidP="007C4B0A">
      <w:pPr>
        <w:pStyle w:val="UNFORMATTEXT"/>
        <w:rPr>
          <w:rFonts w:ascii="Arial" w:hAnsi="Arial" w:cs="Arial"/>
          <w:color w:val="000000" w:themeColor="text1"/>
          <w:sz w:val="24"/>
          <w:szCs w:val="24"/>
        </w:rPr>
      </w:pPr>
      <w:proofErr w:type="spellStart"/>
      <w:r w:rsidRPr="00984DCD">
        <w:rPr>
          <w:rFonts w:ascii="Arial" w:hAnsi="Arial" w:cs="Arial"/>
          <w:color w:val="000000" w:themeColor="text1"/>
          <w:sz w:val="24"/>
          <w:szCs w:val="24"/>
        </w:rPr>
        <w:t>г</w:t>
      </w:r>
      <w:proofErr w:type="gramStart"/>
      <w:r w:rsidRPr="00984DCD">
        <w:rPr>
          <w:rFonts w:ascii="Arial" w:hAnsi="Arial" w:cs="Arial"/>
          <w:color w:val="000000" w:themeColor="text1"/>
          <w:sz w:val="24"/>
          <w:szCs w:val="24"/>
        </w:rPr>
        <w:t>.Б</w:t>
      </w:r>
      <w:proofErr w:type="gramEnd"/>
      <w:r w:rsidRPr="00984DCD">
        <w:rPr>
          <w:rFonts w:ascii="Arial" w:hAnsi="Arial" w:cs="Arial"/>
          <w:color w:val="000000" w:themeColor="text1"/>
          <w:sz w:val="24"/>
          <w:szCs w:val="24"/>
        </w:rPr>
        <w:t>авлы</w:t>
      </w:r>
      <w:proofErr w:type="spellEnd"/>
      <w:r w:rsidRPr="00984DCD">
        <w:rPr>
          <w:rFonts w:ascii="Arial" w:hAnsi="Arial" w:cs="Arial"/>
          <w:color w:val="000000" w:themeColor="text1"/>
          <w:sz w:val="24"/>
          <w:szCs w:val="24"/>
        </w:rPr>
        <w:t xml:space="preserve">                                                                                  «__» __________ 20__ г. </w:t>
      </w: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UNFORMATTEXT"/>
        <w:ind w:firstLine="709"/>
        <w:jc w:val="both"/>
        <w:rPr>
          <w:rFonts w:ascii="Arial" w:hAnsi="Arial" w:cs="Arial"/>
          <w:color w:val="000000" w:themeColor="text1"/>
          <w:sz w:val="24"/>
          <w:szCs w:val="24"/>
        </w:rPr>
      </w:pPr>
      <w:r w:rsidRPr="00984DCD">
        <w:rPr>
          <w:rFonts w:ascii="Arial" w:hAnsi="Arial" w:cs="Arial"/>
          <w:color w:val="000000" w:themeColor="text1"/>
          <w:sz w:val="24"/>
          <w:szCs w:val="24"/>
        </w:rPr>
        <w:t>    </w:t>
      </w:r>
      <w:proofErr w:type="gramStart"/>
      <w:r w:rsidRPr="00984DCD">
        <w:rPr>
          <w:rFonts w:ascii="Arial" w:hAnsi="Arial" w:cs="Arial"/>
          <w:color w:val="000000" w:themeColor="text1"/>
          <w:sz w:val="24"/>
          <w:szCs w:val="24"/>
        </w:rPr>
        <w:t>МКУ «Палата имущественных и земельных отношений Бавлинского муниципального района Республики Татарстан», действующее от имени муниципального образования «город Бавлы», именуемое в дальнейшем «Уполномоченный орган», в лице ________________________________, действующего на основании ________________________________, с одной стороны и ________________________________________ в лице _________________________________, действующего на основании, именуемый в дальнейшем «Хозяйствующий субъект», с другой стороны, вместе именуемые «Стороны», на основании решения о заключении договора на размещение нестационарного торгового объекта и</w:t>
      </w:r>
      <w:proofErr w:type="gramEnd"/>
      <w:r w:rsidRPr="00984DCD">
        <w:rPr>
          <w:rFonts w:ascii="Arial" w:hAnsi="Arial" w:cs="Arial"/>
          <w:color w:val="000000" w:themeColor="text1"/>
          <w:sz w:val="24"/>
          <w:szCs w:val="24"/>
        </w:rPr>
        <w:t xml:space="preserve"> объекта общественного питания </w:t>
      </w:r>
      <w:proofErr w:type="gramStart"/>
      <w:r w:rsidRPr="00984DCD">
        <w:rPr>
          <w:rFonts w:ascii="Arial" w:hAnsi="Arial" w:cs="Arial"/>
          <w:color w:val="000000" w:themeColor="text1"/>
          <w:sz w:val="24"/>
          <w:szCs w:val="24"/>
        </w:rPr>
        <w:t>от</w:t>
      </w:r>
      <w:proofErr w:type="gramEnd"/>
      <w:r w:rsidRPr="00984DCD">
        <w:rPr>
          <w:rFonts w:ascii="Arial" w:hAnsi="Arial" w:cs="Arial"/>
          <w:color w:val="000000" w:themeColor="text1"/>
          <w:sz w:val="24"/>
          <w:szCs w:val="24"/>
        </w:rPr>
        <w:t xml:space="preserve"> _________ № _____ заключили настоящий договор (далее - Договор) о нижеследующем: </w:t>
      </w:r>
    </w:p>
    <w:p w:rsidR="007C4B0A" w:rsidRPr="00984DCD" w:rsidRDefault="007C4B0A" w:rsidP="007C4B0A">
      <w:pPr>
        <w:pStyle w:val="HEADERTEXT"/>
        <w:jc w:val="center"/>
        <w:rPr>
          <w:bCs/>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1. Предмет Договора</w:t>
      </w:r>
    </w:p>
    <w:p w:rsidR="006911D9" w:rsidRPr="00984DCD" w:rsidRDefault="006911D9" w:rsidP="007C4B0A">
      <w:pPr>
        <w:pStyle w:val="HEADERTEXT"/>
        <w:jc w:val="center"/>
        <w:rPr>
          <w:bCs/>
          <w:color w:val="000000" w:themeColor="text1"/>
          <w:sz w:val="24"/>
          <w:szCs w:val="24"/>
        </w:rPr>
      </w:pPr>
    </w:p>
    <w:p w:rsidR="007C4B0A" w:rsidRPr="00984DCD" w:rsidRDefault="007C4B0A" w:rsidP="007C4B0A">
      <w:pPr>
        <w:pStyle w:val="UNFORMATTEXT"/>
        <w:ind w:firstLine="709"/>
        <w:jc w:val="both"/>
        <w:rPr>
          <w:rFonts w:ascii="Arial" w:hAnsi="Arial" w:cs="Arial"/>
          <w:color w:val="000000" w:themeColor="text1"/>
          <w:sz w:val="24"/>
          <w:szCs w:val="24"/>
        </w:rPr>
      </w:pPr>
      <w:r w:rsidRPr="00984DCD">
        <w:rPr>
          <w:rFonts w:ascii="Arial" w:hAnsi="Arial" w:cs="Arial"/>
          <w:color w:val="000000" w:themeColor="text1"/>
          <w:sz w:val="24"/>
          <w:szCs w:val="24"/>
        </w:rPr>
        <w:t>1.1. Уполномоченный орган предоставляет Хозяйствующему субъекту право на размещение нестационарного торгового объекта и объекта общественного питания на территории муниципального образования «город Бавлы» (далее - НТО) для осуществления ________________________________________</w:t>
      </w:r>
    </w:p>
    <w:p w:rsidR="007C4B0A" w:rsidRPr="00984DCD" w:rsidRDefault="007C4B0A" w:rsidP="007C4B0A">
      <w:pPr>
        <w:pStyle w:val="UNFORMATTEXT"/>
        <w:ind w:firstLine="709"/>
        <w:jc w:val="center"/>
        <w:rPr>
          <w:rFonts w:ascii="Arial" w:hAnsi="Arial" w:cs="Arial"/>
          <w:color w:val="000000" w:themeColor="text1"/>
          <w:sz w:val="24"/>
          <w:szCs w:val="24"/>
        </w:rPr>
      </w:pPr>
      <w:r w:rsidRPr="00984DCD">
        <w:rPr>
          <w:rFonts w:ascii="Arial" w:hAnsi="Arial" w:cs="Arial"/>
          <w:color w:val="000000" w:themeColor="text1"/>
          <w:sz w:val="24"/>
          <w:szCs w:val="24"/>
        </w:rPr>
        <w:t xml:space="preserve">                                                (вид деятельности, группа реализуемых товаров)</w:t>
      </w: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 xml:space="preserve">общей площадью ___ кв. м в соответствии со Схемой размещения нестационарных торговых объектов и объектов общественного питания на территории муниципального образования «город Бавлы» (далее - Схема размещения НТО), утвержденной постановлением Исполнительного комитета муниципального образования «город Бавлы», на участке по адресному ориентиру: </w:t>
      </w:r>
    </w:p>
    <w:p w:rsidR="007C4B0A" w:rsidRPr="00984DCD" w:rsidRDefault="007C4B0A" w:rsidP="007C4B0A">
      <w:pPr>
        <w:pStyle w:val="HORIZLINE"/>
        <w:jc w:val="both"/>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jc w:val="center"/>
        <w:rPr>
          <w:rFonts w:ascii="Arial" w:hAnsi="Arial" w:cs="Arial"/>
          <w:color w:val="000000" w:themeColor="text1"/>
          <w:sz w:val="24"/>
          <w:szCs w:val="24"/>
        </w:rPr>
      </w:pPr>
      <w:r w:rsidRPr="00984DCD">
        <w:rPr>
          <w:rFonts w:ascii="Arial" w:hAnsi="Arial" w:cs="Arial"/>
          <w:color w:val="000000" w:themeColor="text1"/>
          <w:sz w:val="24"/>
          <w:szCs w:val="24"/>
        </w:rPr>
        <w:t>(адрес объекта)</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1.2. НТО должен иметь режимную табличку с указанием фирменного наименования организации независимо от ее организационно-правовой формы, фамилии, имени, отчества (при наличии) индивидуального предпринимателя, местонахождения (адреса), режима работы, реестрового номера объекта в соответствии со Схемой размещения НТО. Информация на режимной табличке размещается на двух государственных языках Республики Татарстан. </w:t>
      </w:r>
    </w:p>
    <w:p w:rsidR="007C4B0A" w:rsidRPr="00984DCD" w:rsidRDefault="007C4B0A" w:rsidP="007C4B0A">
      <w:pPr>
        <w:pStyle w:val="HEADERTEXT"/>
        <w:ind w:firstLine="709"/>
        <w:jc w:val="both"/>
        <w:rPr>
          <w:bCs/>
          <w:color w:val="000000" w:themeColor="text1"/>
          <w:sz w:val="24"/>
          <w:szCs w:val="24"/>
        </w:rPr>
      </w:pPr>
      <w:r w:rsidRPr="00984DCD">
        <w:rPr>
          <w:bCs/>
          <w:color w:val="000000" w:themeColor="text1"/>
          <w:sz w:val="24"/>
          <w:szCs w:val="24"/>
        </w:rPr>
        <w:t xml:space="preserve">2. Права и обязанности Сторон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2.1. Уполномоченный орган вправе: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2.1.1. осуществлять </w:t>
      </w:r>
      <w:proofErr w:type="gramStart"/>
      <w:r w:rsidRPr="00984DCD">
        <w:rPr>
          <w:color w:val="000000" w:themeColor="text1"/>
          <w:sz w:val="24"/>
          <w:szCs w:val="24"/>
        </w:rPr>
        <w:t>контроль за</w:t>
      </w:r>
      <w:proofErr w:type="gramEnd"/>
      <w:r w:rsidRPr="00984DCD">
        <w:rPr>
          <w:color w:val="000000" w:themeColor="text1"/>
          <w:sz w:val="24"/>
          <w:szCs w:val="24"/>
        </w:rPr>
        <w:t xml:space="preserve"> выполнением Хозяйствующим субъектом условий настоящего Договора и требований нормативно-правовых актов, регулирующих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2.1.2. 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нормативно-правовыми актами, регулирующими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2.2. Уполномоченный орган предоставляет Хозяйствующему субъекту право на размещение НТО по адресному ориентиру, указанному в пункте 1.1 настоящего Договора. Право, предоставленное Хозяйствующему субъекту по настоящему Договору, не может быть передано другим лицам.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2.3. Хозяйствующий субъе</w:t>
      </w:r>
      <w:proofErr w:type="gramStart"/>
      <w:r w:rsidRPr="00984DCD">
        <w:rPr>
          <w:color w:val="000000" w:themeColor="text1"/>
          <w:sz w:val="24"/>
          <w:szCs w:val="24"/>
        </w:rPr>
        <w:t>кт впр</w:t>
      </w:r>
      <w:proofErr w:type="gramEnd"/>
      <w:r w:rsidRPr="00984DCD">
        <w:rPr>
          <w:color w:val="000000" w:themeColor="text1"/>
          <w:sz w:val="24"/>
          <w:szCs w:val="24"/>
        </w:rPr>
        <w:t xml:space="preserve">аве досрочно отказаться от исполнения условий настоящего Договора по основаниям и в порядке, которые предусмотрены настоящим Договором, нормативно-правовыми актами, регулирующими размещение НТО, и действующим законодательством Российской Федерации.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 Хозяйствующий субъект обязан: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2.4.1. обеспечить установку НТО и предъявить в течение семи рабочих дней к приемке приемочной комиссии в соответствии с типовым или согласованным проектом;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2.4.2. своевременно и в полном объеме производить оплату по настоящему Договору;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2.4.3. использовать НТО по назначению, указанному в пункте 1.1.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2.4.4. обеспечить сохранение внешнего вида, типа, местоположения и размеров НТО в течение установленного периода размещения;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2.4.5. обеспечить соблюдение санитарных норм и правил, вывоз мусора и иных отходов, образовавшихся в результате использования НТО, с заключением соответствующих договоров; </w:t>
      </w:r>
    </w:p>
    <w:p w:rsidR="007C4B0A" w:rsidRPr="00984DCD" w:rsidRDefault="007C4B0A" w:rsidP="007C4B0A">
      <w:pPr>
        <w:pStyle w:val="FORMATTEXT"/>
        <w:ind w:firstLine="709"/>
        <w:jc w:val="both"/>
        <w:rPr>
          <w:color w:val="000000" w:themeColor="text1"/>
          <w:sz w:val="24"/>
          <w:szCs w:val="24"/>
        </w:rPr>
      </w:pPr>
      <w:proofErr w:type="gramStart"/>
      <w:r w:rsidRPr="00984DCD">
        <w:rPr>
          <w:color w:val="000000" w:themeColor="text1"/>
          <w:sz w:val="24"/>
          <w:szCs w:val="24"/>
        </w:rPr>
        <w:t xml:space="preserve">2.4.6. при осуществлении хозяйственной деятельности с использованием НТО обеспечить соблюдение требований </w:t>
      </w:r>
      <w:hyperlink r:id="rId8" w:tooltip="’’Об утверждении Правил продажи отдельных видов товаров, перечня товаров длительного ...’’&#10;Постановление Правительства РФ от 19.01.1998 N 55&#10;Статус: недействующий  (действ. с 12.02.1998 по 31.12.2020)" w:history="1">
        <w:r w:rsidRPr="00984DCD">
          <w:rPr>
            <w:rStyle w:val="aa"/>
            <w:color w:val="000000" w:themeColor="text1"/>
            <w:sz w:val="24"/>
            <w:szCs w:val="24"/>
          </w:rPr>
          <w:t>постановления Правительства Российской Федерации от 19.01.1998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w:t>
        </w:r>
        <w:proofErr w:type="gramEnd"/>
        <w:r w:rsidRPr="00984DCD">
          <w:rPr>
            <w:rStyle w:val="aa"/>
            <w:color w:val="000000" w:themeColor="text1"/>
            <w:sz w:val="24"/>
            <w:szCs w:val="24"/>
          </w:rPr>
          <w:t xml:space="preserve"> других размера, формы, габарита, фасона, расцветки или комплектации»</w:t>
        </w:r>
      </w:hyperlink>
      <w:r w:rsidRPr="00984DCD">
        <w:rPr>
          <w:color w:val="000000" w:themeColor="text1"/>
          <w:sz w:val="24"/>
          <w:szCs w:val="24"/>
        </w:rPr>
        <w:t xml:space="preserve">, </w:t>
      </w:r>
      <w:hyperlink r:id="rId9" w:tooltip="’’О соблюдении покоя граждан и тишины в ночное время (с изменениями на 22 декабря 2018 года)’’&#10;Закон Республики Татарстан от 12.01.2010 N 3-ЗРТ&#10;Статус: действующая редакция" w:history="1">
        <w:r w:rsidRPr="00984DCD">
          <w:rPr>
            <w:rStyle w:val="aa"/>
            <w:color w:val="000000" w:themeColor="text1"/>
            <w:sz w:val="24"/>
            <w:szCs w:val="24"/>
          </w:rPr>
          <w:t>Закона Республики Татарстан от 12.01.2010 №3-ЗРТ «О соблюдении покоя граждан и тишины в ночное время»</w:t>
        </w:r>
      </w:hyperlink>
      <w:r w:rsidRPr="00984DCD">
        <w:rPr>
          <w:color w:val="000000" w:themeColor="text1"/>
          <w:sz w:val="24"/>
          <w:szCs w:val="24"/>
        </w:rPr>
        <w:t xml:space="preserve">,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w:t>
      </w:r>
      <w:proofErr w:type="spellStart"/>
      <w:r w:rsidRPr="00984DCD">
        <w:rPr>
          <w:color w:val="000000" w:themeColor="text1"/>
          <w:sz w:val="24"/>
          <w:szCs w:val="24"/>
        </w:rPr>
        <w:t>оборотоспособности</w:t>
      </w:r>
      <w:proofErr w:type="spellEnd"/>
      <w:r w:rsidRPr="00984DCD">
        <w:rPr>
          <w:color w:val="000000" w:themeColor="text1"/>
          <w:sz w:val="24"/>
          <w:szCs w:val="24"/>
        </w:rPr>
        <w:t xml:space="preserve"> в них пищевых продуктов и продовольственного сырья. СанПиН 2.3.6.1079-01»;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2.4.7. не допускать загрязнения, захламления места размещения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2.4.8. обеспечить своевременный демонтаж НТО и привести прилегающую к НТО территорию в первоначальное состояние в течение пяти рабочих дней </w:t>
      </w:r>
      <w:proofErr w:type="gramStart"/>
      <w:r w:rsidRPr="00984DCD">
        <w:rPr>
          <w:color w:val="000000" w:themeColor="text1"/>
          <w:sz w:val="24"/>
          <w:szCs w:val="24"/>
        </w:rPr>
        <w:t>с даты окончания</w:t>
      </w:r>
      <w:proofErr w:type="gramEnd"/>
      <w:r w:rsidRPr="00984DCD">
        <w:rPr>
          <w:color w:val="000000" w:themeColor="text1"/>
          <w:sz w:val="24"/>
          <w:szCs w:val="24"/>
        </w:rPr>
        <w:t xml:space="preserve">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6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2.4.9. выполнять условия, предусмотренные нормативно-правовыми актами, регулирующими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Уполномоченный орган о правопреемниках по настоящему Договору и заключить дополнительное соглашение к настоящему Договору;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2.4.11. письменно в пятидневный срок оповестить Уполномоченный орган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Уполномоченным органом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 </w:t>
      </w:r>
    </w:p>
    <w:p w:rsidR="007C4B0A" w:rsidRPr="00984DCD" w:rsidRDefault="007C4B0A" w:rsidP="007C4B0A">
      <w:pPr>
        <w:pStyle w:val="HEADERTEXT"/>
        <w:jc w:val="center"/>
        <w:rPr>
          <w:bCs/>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3. Платежи и расчеты по Договору </w:t>
      </w:r>
    </w:p>
    <w:p w:rsidR="006911D9" w:rsidRPr="00984DCD" w:rsidRDefault="006911D9" w:rsidP="007C4B0A">
      <w:pPr>
        <w:pStyle w:val="HEADERTEXT"/>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3.1. Плата за размещение НТО устанавливается в размере суммы, рассчитанной в соответствии с методикой определения начальной (минимальной) стоимости права на размещение НТО, и составляет ___________.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3.2. Плата за размещение НТО производится Хозяйствующим субъектом путем перечисления денежных средств на единый казначейский счет бюджета муниципального образования «город Бавлы».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Перечисление средств осуществляется по следующим реквизитам: </w:t>
      </w:r>
    </w:p>
    <w:p w:rsidR="007C4B0A" w:rsidRPr="00984DCD" w:rsidRDefault="007C4B0A" w:rsidP="007C4B0A">
      <w:pPr>
        <w:pStyle w:val="FORMATTEXT"/>
        <w:jc w:val="both"/>
        <w:rPr>
          <w:color w:val="000000" w:themeColor="text1"/>
          <w:sz w:val="24"/>
          <w:szCs w:val="24"/>
        </w:rPr>
      </w:pPr>
      <w:r w:rsidRPr="00984DCD">
        <w:rPr>
          <w:color w:val="000000" w:themeColor="text1"/>
          <w:sz w:val="24"/>
          <w:szCs w:val="24"/>
        </w:rPr>
        <w:t xml:space="preserve">___________________________, назначение платежа: плата за размещение НТО по Договору </w:t>
      </w:r>
      <w:proofErr w:type="gramStart"/>
      <w:r w:rsidRPr="00984DCD">
        <w:rPr>
          <w:color w:val="000000" w:themeColor="text1"/>
          <w:sz w:val="24"/>
          <w:szCs w:val="24"/>
        </w:rPr>
        <w:t>от</w:t>
      </w:r>
      <w:proofErr w:type="gramEnd"/>
      <w:r w:rsidRPr="00984DCD">
        <w:rPr>
          <w:color w:val="000000" w:themeColor="text1"/>
          <w:sz w:val="24"/>
          <w:szCs w:val="24"/>
        </w:rPr>
        <w:t xml:space="preserve"> _______________ № _______, </w:t>
      </w:r>
      <w:proofErr w:type="gramStart"/>
      <w:r w:rsidRPr="00984DCD">
        <w:rPr>
          <w:color w:val="000000" w:themeColor="text1"/>
          <w:sz w:val="24"/>
          <w:szCs w:val="24"/>
        </w:rPr>
        <w:t>реестровый</w:t>
      </w:r>
      <w:proofErr w:type="gramEnd"/>
      <w:r w:rsidRPr="00984DCD">
        <w:rPr>
          <w:color w:val="000000" w:themeColor="text1"/>
          <w:sz w:val="24"/>
          <w:szCs w:val="24"/>
        </w:rPr>
        <w:t xml:space="preserve"> номер НТО _________.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Исполнением обязательств по оплате считается дата зачисления денежных средств на единый казначейский счет бюджета города Казани.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Хозяйствующий субъект в течение пяти банковских дней с момента заключения Договора производит оплату за первый квартал.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Оплата по Договору производится ежеквартально до начала календарного квартала.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Сумма платы за каждый полный календарный квартал составляет 25% от суммы, указанной в пункте 3.1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Сумма платы за неполный календарный квартал рассчитывается пропорционально дням, входящим в данный неполный календарный квартал.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3.3. Подтверждением исполнения обязательства Хозяйствующего субъекта по осуществлению оплаты по настоящему Договору является платежный документ с отметкой банка, представленный в Уполномоченный орган, а также факт зачисления денежных средств на единый казначейский счет бюджета муниципального образования «город Бавлы».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3.4. Стоимость права по Договору не может быть изменена по соглашению Сторон.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3.5. Размер платы за размещение НТО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3.6.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3.7. При нарушении сроков оплаты стоимости права по Договору Хозяйствующий субъект уплачивает Уполномоченному органу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 </w:t>
      </w:r>
    </w:p>
    <w:p w:rsidR="006911D9" w:rsidRPr="00984DCD" w:rsidRDefault="007C4B0A" w:rsidP="006911D9">
      <w:pPr>
        <w:pStyle w:val="FORMATTEXT"/>
        <w:ind w:firstLine="709"/>
        <w:jc w:val="both"/>
        <w:rPr>
          <w:color w:val="000000" w:themeColor="text1"/>
          <w:sz w:val="24"/>
          <w:szCs w:val="24"/>
        </w:rPr>
      </w:pPr>
      <w:r w:rsidRPr="00984DCD">
        <w:rPr>
          <w:color w:val="000000" w:themeColor="text1"/>
          <w:sz w:val="24"/>
          <w:szCs w:val="24"/>
        </w:rPr>
        <w:t xml:space="preserve">3.8.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подпунктом 3.1 настоящего Договора, Хозяйствующему субъекту не возвращается. </w:t>
      </w:r>
    </w:p>
    <w:p w:rsidR="006911D9" w:rsidRPr="00984DCD" w:rsidRDefault="006911D9" w:rsidP="006911D9">
      <w:pPr>
        <w:pStyle w:val="FORMATTEXT"/>
        <w:ind w:firstLine="709"/>
        <w:jc w:val="both"/>
        <w:rPr>
          <w:color w:val="000000" w:themeColor="text1"/>
          <w:sz w:val="24"/>
          <w:szCs w:val="24"/>
        </w:rPr>
      </w:pPr>
    </w:p>
    <w:p w:rsidR="007C4B0A" w:rsidRPr="00984DCD" w:rsidRDefault="007C4B0A" w:rsidP="006911D9">
      <w:pPr>
        <w:pStyle w:val="FORMATTEXT"/>
        <w:ind w:firstLine="709"/>
        <w:jc w:val="center"/>
        <w:rPr>
          <w:color w:val="000000" w:themeColor="text1"/>
          <w:sz w:val="24"/>
          <w:szCs w:val="24"/>
        </w:rPr>
      </w:pPr>
      <w:r w:rsidRPr="00984DCD">
        <w:rPr>
          <w:bCs/>
          <w:color w:val="000000" w:themeColor="text1"/>
          <w:sz w:val="24"/>
          <w:szCs w:val="24"/>
        </w:rPr>
        <w:t>4. Срок действия Договора</w:t>
      </w:r>
    </w:p>
    <w:p w:rsidR="006911D9" w:rsidRPr="00984DCD" w:rsidRDefault="006911D9" w:rsidP="006911D9">
      <w:pPr>
        <w:pStyle w:val="HEADERTEXT"/>
        <w:tabs>
          <w:tab w:val="left" w:pos="3686"/>
        </w:tabs>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4.1. Настоящий Договор вступает в силу с момента его подписания и действует </w:t>
      </w:r>
      <w:proofErr w:type="gramStart"/>
      <w:r w:rsidRPr="00984DCD">
        <w:rPr>
          <w:color w:val="000000" w:themeColor="text1"/>
          <w:sz w:val="24"/>
          <w:szCs w:val="24"/>
        </w:rPr>
        <w:t>до</w:t>
      </w:r>
      <w:proofErr w:type="gramEnd"/>
      <w:r w:rsidRPr="00984DCD">
        <w:rPr>
          <w:color w:val="000000" w:themeColor="text1"/>
          <w:sz w:val="24"/>
          <w:szCs w:val="24"/>
        </w:rPr>
        <w:t xml:space="preserve"> ________________.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4.2. Действие настоящего Договора прекращается со дня, следующего после даты, указанной в подпункте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6911D9" w:rsidRPr="00984DCD" w:rsidRDefault="006911D9" w:rsidP="007C4B0A">
      <w:pPr>
        <w:pStyle w:val="HEADERTEXT"/>
        <w:ind w:firstLine="709"/>
        <w:jc w:val="center"/>
        <w:rPr>
          <w:color w:val="000000" w:themeColor="text1"/>
          <w:sz w:val="24"/>
          <w:szCs w:val="24"/>
        </w:rPr>
      </w:pPr>
    </w:p>
    <w:p w:rsidR="007C4B0A" w:rsidRPr="00984DCD" w:rsidRDefault="007C4B0A" w:rsidP="007C4B0A">
      <w:pPr>
        <w:pStyle w:val="HEADERTEXT"/>
        <w:ind w:firstLine="709"/>
        <w:jc w:val="center"/>
        <w:rPr>
          <w:bCs/>
          <w:color w:val="000000" w:themeColor="text1"/>
          <w:sz w:val="24"/>
          <w:szCs w:val="24"/>
        </w:rPr>
      </w:pPr>
      <w:r w:rsidRPr="00984DCD">
        <w:rPr>
          <w:bCs/>
          <w:color w:val="000000" w:themeColor="text1"/>
          <w:sz w:val="24"/>
          <w:szCs w:val="24"/>
        </w:rPr>
        <w:t xml:space="preserve">5. Ответственность Сторон </w:t>
      </w:r>
    </w:p>
    <w:p w:rsidR="006911D9" w:rsidRPr="00984DCD" w:rsidRDefault="006911D9" w:rsidP="007C4B0A">
      <w:pPr>
        <w:pStyle w:val="HEADERTEXT"/>
        <w:ind w:firstLine="709"/>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5.2. В случае </w:t>
      </w:r>
      <w:proofErr w:type="spellStart"/>
      <w:r w:rsidRPr="00984DCD">
        <w:rPr>
          <w:color w:val="000000" w:themeColor="text1"/>
          <w:sz w:val="24"/>
          <w:szCs w:val="24"/>
        </w:rPr>
        <w:t>неустановки</w:t>
      </w:r>
      <w:proofErr w:type="spellEnd"/>
      <w:r w:rsidRPr="00984DCD">
        <w:rPr>
          <w:color w:val="000000" w:themeColor="text1"/>
          <w:sz w:val="24"/>
          <w:szCs w:val="24"/>
        </w:rPr>
        <w:t xml:space="preserve"> НТО Хозяйствующий субъект не освобождается от исполнения обязательств по настоящему Договору.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5.3. Стороны освобождаются </w:t>
      </w:r>
      <w:proofErr w:type="gramStart"/>
      <w:r w:rsidRPr="00984DCD">
        <w:rPr>
          <w:color w:val="000000" w:themeColor="text1"/>
          <w:sz w:val="24"/>
          <w:szCs w:val="24"/>
        </w:rPr>
        <w:t>от обязательств по Договору в случае наступления форс-мажорных обстоятельств в соответствии с действующим законодательством</w:t>
      </w:r>
      <w:proofErr w:type="gramEnd"/>
      <w:r w:rsidRPr="00984DCD">
        <w:rPr>
          <w:color w:val="000000" w:themeColor="text1"/>
          <w:sz w:val="24"/>
          <w:szCs w:val="24"/>
        </w:rPr>
        <w:t xml:space="preserve"> Российской Федерации. </w:t>
      </w:r>
    </w:p>
    <w:p w:rsidR="007C4B0A" w:rsidRPr="00984DCD" w:rsidRDefault="007C4B0A" w:rsidP="007C4B0A">
      <w:pPr>
        <w:pStyle w:val="HEADERTEXT"/>
        <w:ind w:firstLine="709"/>
        <w:jc w:val="center"/>
        <w:rPr>
          <w:bCs/>
          <w:color w:val="000000" w:themeColor="text1"/>
          <w:sz w:val="24"/>
          <w:szCs w:val="24"/>
        </w:rPr>
      </w:pPr>
    </w:p>
    <w:p w:rsidR="007C4B0A" w:rsidRPr="00984DCD" w:rsidRDefault="007C4B0A" w:rsidP="007C4B0A">
      <w:pPr>
        <w:pStyle w:val="HEADERTEXT"/>
        <w:ind w:firstLine="709"/>
        <w:jc w:val="center"/>
        <w:rPr>
          <w:bCs/>
          <w:color w:val="000000" w:themeColor="text1"/>
          <w:sz w:val="24"/>
          <w:szCs w:val="24"/>
        </w:rPr>
      </w:pPr>
      <w:r w:rsidRPr="00984DCD">
        <w:rPr>
          <w:bCs/>
          <w:color w:val="000000" w:themeColor="text1"/>
          <w:sz w:val="24"/>
          <w:szCs w:val="24"/>
        </w:rPr>
        <w:t xml:space="preserve">6. Порядок расторжения Договора </w:t>
      </w:r>
    </w:p>
    <w:p w:rsidR="006911D9" w:rsidRPr="00984DCD" w:rsidRDefault="006911D9" w:rsidP="007C4B0A">
      <w:pPr>
        <w:pStyle w:val="HEADERTEXT"/>
        <w:ind w:firstLine="709"/>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6.1. Настоящий </w:t>
      </w:r>
      <w:proofErr w:type="gramStart"/>
      <w:r w:rsidRPr="00984DCD">
        <w:rPr>
          <w:color w:val="000000" w:themeColor="text1"/>
          <w:sz w:val="24"/>
          <w:szCs w:val="24"/>
        </w:rPr>
        <w:t>Договор</w:t>
      </w:r>
      <w:proofErr w:type="gramEnd"/>
      <w:r w:rsidRPr="00984DCD">
        <w:rPr>
          <w:color w:val="000000" w:themeColor="text1"/>
          <w:sz w:val="24"/>
          <w:szCs w:val="24"/>
        </w:rPr>
        <w:t xml:space="preserve"> может быть расторгнут по соглашению Сторон.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6.2. Хозяйствующий субъект имеет право расторгнуть настоящий Договор в одностороннем внесудебном порядке лишь при условиях отсутствия задолженности по настоящему Договору, осуществления демонтажа НТО и проведения восстановительных работ на месте его размещения. Письменное уведомление о расторжении настоящего Договора должно быть направлено в Уполномоченный орган не менее чем за 14 календарных дней до предполагаемой даты расторжения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 Уполномоченный орган имеет право расторгнуть настоящий Договор в одностороннем внесудебном порядке в случаях: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6.3.1. принятия органом местного самоуправления решений об освобождении земельного участка в связи: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 с необходимостью ремонта и (или) реконструкции автомобильных дорог (в случае если нахождение НТО препятствует осуществлению указанных работ);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 с выполнением работ по устройству защитных дорожных сооружений элементов обустройства автомобильных дорог;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 с размещением линейных объектов или объектов капитального строительства муниципального значения;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 по иным основаниям, предусмотренным федеральным законодательством;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6.3.3. прекращения Хозяйствующим субъектом в установленном законом порядке своей деятельности;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6.3.4.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Уполномоченного органа;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6.3.5. </w:t>
      </w:r>
      <w:proofErr w:type="spellStart"/>
      <w:r w:rsidRPr="00984DCD">
        <w:rPr>
          <w:color w:val="000000" w:themeColor="text1"/>
          <w:sz w:val="24"/>
          <w:szCs w:val="24"/>
        </w:rPr>
        <w:t>непредъявления</w:t>
      </w:r>
      <w:proofErr w:type="spellEnd"/>
      <w:r w:rsidRPr="00984DCD">
        <w:rPr>
          <w:color w:val="000000" w:themeColor="text1"/>
          <w:sz w:val="24"/>
          <w:szCs w:val="24"/>
        </w:rPr>
        <w:t xml:space="preserve"> в течение установленного срока НТО для осмотра приемочной комиссией;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6.3.6. эксплуатации НТО без акта приемочной комиссии;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6.3.7. выявления несоответствия НТО типовому или согласованному проекту (изменение внешнего вида, размеров, площади НТО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6.3.8. несоблюдения требований подпунктов 2.4.3.-2.4.4. настоящего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6.3.9. несоответствия НТО иным принятым нормативно-правовым актам, регулирующим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6.3.10. несоответствия местонахождения НТО утвержденному месту размещения;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6.3.11. иных предусмотренных действующим законодательством случаях.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6.4. При наличии оснований для одностороннего отказа от исполнения условий настоящего Договора, предусмотренных пунктом 6.3 настоящего Договора, Уполномоченный орган за 30 (тридцать) календарных дней до предполагаемой даты расторжения направляет Хозяйствующему субъекту письменное уведомление (предписание) о расторжении настоящего Договора в одностороннем порядке.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В данном случае настоящий Договор считается расторгнутым с даты, указанной в таком уведомлении, в случае </w:t>
      </w:r>
      <w:proofErr w:type="spellStart"/>
      <w:r w:rsidRPr="00984DCD">
        <w:rPr>
          <w:color w:val="000000" w:themeColor="text1"/>
          <w:sz w:val="24"/>
          <w:szCs w:val="24"/>
        </w:rPr>
        <w:t>неустранения</w:t>
      </w:r>
      <w:proofErr w:type="spellEnd"/>
      <w:r w:rsidRPr="00984DCD">
        <w:rPr>
          <w:color w:val="000000" w:themeColor="text1"/>
          <w:sz w:val="24"/>
          <w:szCs w:val="24"/>
        </w:rPr>
        <w:t xml:space="preserve"> Хозяйствующим субъектом нарушения в установленный в уведомлении срок.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В случае неоднократного (более трех раз в течение календарного года) нарушения действующих правил торговли, действующего законодательства в сфере благоустройства и санитарного содержания территорий поселения, порядка обращения с отходами, других экологических и санитарных требований основанием для расторжения Договора является постановление о назначении административного наказания, вступившее в законную силу.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6.5.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рабочих дней </w:t>
      </w:r>
      <w:proofErr w:type="gramStart"/>
      <w:r w:rsidRPr="00984DCD">
        <w:rPr>
          <w:color w:val="000000" w:themeColor="text1"/>
          <w:sz w:val="24"/>
          <w:szCs w:val="24"/>
        </w:rPr>
        <w:t>с даты прекращения</w:t>
      </w:r>
      <w:proofErr w:type="gramEnd"/>
      <w:r w:rsidRPr="00984DCD">
        <w:rPr>
          <w:color w:val="000000" w:themeColor="text1"/>
          <w:sz w:val="24"/>
          <w:szCs w:val="24"/>
        </w:rPr>
        <w:t xml:space="preserve"> действия Договора, при этом Хозяйствующему субъекту понесенные затраты не компенсируются.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6.6.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При этом демонтаж НТО осуществляется Хозяйствующим субъектом самостоятельно в течение пяти рабочих дней; понесенные затраты субъекту торговли не компенсируются. </w:t>
      </w:r>
    </w:p>
    <w:p w:rsidR="007C4B0A" w:rsidRPr="00984DCD" w:rsidRDefault="007C4B0A" w:rsidP="007C4B0A">
      <w:pPr>
        <w:pStyle w:val="HEADERTEXT"/>
        <w:ind w:firstLine="709"/>
        <w:jc w:val="center"/>
        <w:rPr>
          <w:bCs/>
          <w:color w:val="000000" w:themeColor="text1"/>
          <w:sz w:val="24"/>
          <w:szCs w:val="24"/>
        </w:rPr>
      </w:pPr>
    </w:p>
    <w:p w:rsidR="007C4B0A" w:rsidRPr="00984DCD" w:rsidRDefault="007C4B0A" w:rsidP="007C4B0A">
      <w:pPr>
        <w:pStyle w:val="HEADERTEXT"/>
        <w:ind w:firstLine="709"/>
        <w:jc w:val="center"/>
        <w:rPr>
          <w:bCs/>
          <w:color w:val="000000" w:themeColor="text1"/>
          <w:sz w:val="24"/>
          <w:szCs w:val="24"/>
        </w:rPr>
      </w:pPr>
      <w:r w:rsidRPr="00984DCD">
        <w:rPr>
          <w:bCs/>
          <w:color w:val="000000" w:themeColor="text1"/>
          <w:sz w:val="24"/>
          <w:szCs w:val="24"/>
        </w:rPr>
        <w:t xml:space="preserve">7. Прочие условия </w:t>
      </w:r>
    </w:p>
    <w:p w:rsidR="006911D9" w:rsidRPr="00984DCD" w:rsidRDefault="006911D9" w:rsidP="007C4B0A">
      <w:pPr>
        <w:pStyle w:val="HEADERTEXT"/>
        <w:ind w:firstLine="709"/>
        <w:jc w:val="center"/>
        <w:rPr>
          <w:bCs/>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7.1. Вопросы, не урегулированные настоящим Договором, разрешаются в соответствии с действующим законодательством Российской Федерации и нормативно-правовыми актами, регулирующими размещение НТО.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7.2. Договор составлен в двух экземплярах, каждый из которых имеет одинаковую юридическую силу.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7.3. Споры по Договору разрешаются в Арбитражном суде Республики Татарстан.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7.5. Настоящий Договор вступает в силу </w:t>
      </w:r>
      <w:proofErr w:type="gramStart"/>
      <w:r w:rsidRPr="00984DCD">
        <w:rPr>
          <w:color w:val="000000" w:themeColor="text1"/>
          <w:sz w:val="24"/>
          <w:szCs w:val="24"/>
        </w:rPr>
        <w:t>с даты подписания</w:t>
      </w:r>
      <w:proofErr w:type="gramEnd"/>
      <w:r w:rsidRPr="00984DCD">
        <w:rPr>
          <w:color w:val="000000" w:themeColor="text1"/>
          <w:sz w:val="24"/>
          <w:szCs w:val="24"/>
        </w:rPr>
        <w:t xml:space="preserve"> Сторонами и действует до полного исполнения Сторонами обязательств по нему.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7.6. Приложения к Договору составляют его неотъемлемую часть: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приложение №1 - ситуационный план размещения НТО в масштабе 1:500, точки координат;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приложение №2 - типовой или согласованный в установленном порядке </w:t>
      </w:r>
      <w:proofErr w:type="gramStart"/>
      <w:r w:rsidRPr="00984DCD">
        <w:rPr>
          <w:color w:val="000000" w:themeColor="text1"/>
          <w:sz w:val="24"/>
          <w:szCs w:val="24"/>
        </w:rPr>
        <w:t>индивидуальный проект</w:t>
      </w:r>
      <w:proofErr w:type="gramEnd"/>
      <w:r w:rsidRPr="00984DCD">
        <w:rPr>
          <w:color w:val="000000" w:themeColor="text1"/>
          <w:sz w:val="24"/>
          <w:szCs w:val="24"/>
        </w:rPr>
        <w:t xml:space="preserve">;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приложение №3 - график платежей.</w:t>
      </w:r>
    </w:p>
    <w:p w:rsidR="007C4B0A" w:rsidRPr="00984DCD" w:rsidRDefault="007C4B0A" w:rsidP="007C4B0A">
      <w:pPr>
        <w:pStyle w:val="HEADERTEXT"/>
        <w:jc w:val="center"/>
        <w:rPr>
          <w:bCs/>
          <w:color w:val="000000" w:themeColor="text1"/>
          <w:sz w:val="24"/>
          <w:szCs w:val="24"/>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8. Юридические адреса, банковские реквизиты и подписи Сторон </w:t>
      </w:r>
    </w:p>
    <w:p w:rsidR="007C4B0A" w:rsidRPr="00984DCD" w:rsidRDefault="007C4B0A" w:rsidP="007C4B0A">
      <w:pPr>
        <w:pStyle w:val="FORMATTEXT"/>
        <w:ind w:firstLine="709"/>
        <w:jc w:val="right"/>
        <w:rPr>
          <w:color w:val="000000" w:themeColor="text1"/>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7C4B0A" w:rsidRPr="00984DCD" w:rsidTr="007C4B0A">
        <w:tc>
          <w:tcPr>
            <w:tcW w:w="4927" w:type="dxa"/>
            <w:hideMark/>
          </w:tcPr>
          <w:p w:rsidR="007C4B0A" w:rsidRPr="00984DCD" w:rsidRDefault="007C4B0A">
            <w:pPr>
              <w:pStyle w:val="HEADERTEXT"/>
              <w:rPr>
                <w:color w:val="000000" w:themeColor="text1"/>
                <w:sz w:val="24"/>
                <w:szCs w:val="24"/>
              </w:rPr>
            </w:pPr>
            <w:r w:rsidRPr="00984DCD">
              <w:rPr>
                <w:color w:val="000000" w:themeColor="text1"/>
                <w:sz w:val="24"/>
                <w:szCs w:val="24"/>
              </w:rPr>
              <w:t>Уполномоченный орган:</w:t>
            </w:r>
          </w:p>
          <w:p w:rsidR="007C4B0A" w:rsidRPr="00984DCD" w:rsidRDefault="007C4B0A">
            <w:pPr>
              <w:pStyle w:val="HEADERTEXT"/>
              <w:rPr>
                <w:color w:val="000000" w:themeColor="text1"/>
                <w:sz w:val="24"/>
                <w:szCs w:val="24"/>
              </w:rPr>
            </w:pPr>
            <w:r w:rsidRPr="00984DCD">
              <w:rPr>
                <w:color w:val="000000" w:themeColor="text1"/>
                <w:sz w:val="24"/>
                <w:szCs w:val="24"/>
              </w:rPr>
              <w:t>Адрес: ________________________   </w:t>
            </w:r>
          </w:p>
          <w:p w:rsidR="007C4B0A" w:rsidRPr="00984DCD" w:rsidRDefault="007C4B0A">
            <w:pPr>
              <w:pStyle w:val="HEADERTEXT"/>
              <w:rPr>
                <w:color w:val="000000" w:themeColor="text1"/>
                <w:sz w:val="24"/>
                <w:szCs w:val="24"/>
              </w:rPr>
            </w:pPr>
            <w:r w:rsidRPr="00984DCD">
              <w:rPr>
                <w:color w:val="000000" w:themeColor="text1"/>
                <w:sz w:val="24"/>
                <w:szCs w:val="24"/>
              </w:rPr>
              <w:t xml:space="preserve">ИНН/КПП _____________________ </w:t>
            </w:r>
          </w:p>
          <w:p w:rsidR="007C4B0A" w:rsidRPr="00984DCD" w:rsidRDefault="007C4B0A">
            <w:pPr>
              <w:pStyle w:val="HEADERTEXT"/>
              <w:rPr>
                <w:color w:val="000000" w:themeColor="text1"/>
                <w:sz w:val="24"/>
                <w:szCs w:val="24"/>
              </w:rPr>
            </w:pPr>
            <w:proofErr w:type="gramStart"/>
            <w:r w:rsidRPr="00984DCD">
              <w:rPr>
                <w:color w:val="000000" w:themeColor="text1"/>
                <w:sz w:val="24"/>
                <w:szCs w:val="24"/>
              </w:rPr>
              <w:t>р</w:t>
            </w:r>
            <w:proofErr w:type="gramEnd"/>
            <w:r w:rsidRPr="00984DCD">
              <w:rPr>
                <w:color w:val="000000" w:themeColor="text1"/>
                <w:sz w:val="24"/>
                <w:szCs w:val="24"/>
              </w:rPr>
              <w:t>/с ___________________________</w:t>
            </w:r>
          </w:p>
          <w:p w:rsidR="007C4B0A" w:rsidRPr="00984DCD" w:rsidRDefault="007C4B0A">
            <w:pPr>
              <w:pStyle w:val="HEADERTEXT"/>
              <w:rPr>
                <w:color w:val="000000" w:themeColor="text1"/>
                <w:sz w:val="24"/>
                <w:szCs w:val="24"/>
              </w:rPr>
            </w:pPr>
            <w:r w:rsidRPr="00984DCD">
              <w:rPr>
                <w:color w:val="000000" w:themeColor="text1"/>
                <w:sz w:val="24"/>
                <w:szCs w:val="24"/>
              </w:rPr>
              <w:t>БИК __________________________</w:t>
            </w:r>
          </w:p>
          <w:p w:rsidR="007C4B0A" w:rsidRPr="00984DCD" w:rsidRDefault="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 </w:t>
            </w:r>
          </w:p>
          <w:p w:rsidR="007C4B0A" w:rsidRPr="00984DCD" w:rsidRDefault="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(подпись)  </w:t>
            </w:r>
          </w:p>
          <w:p w:rsidR="007C4B0A" w:rsidRPr="00984DCD" w:rsidRDefault="007C4B0A">
            <w:pPr>
              <w:pStyle w:val="HEADERTEXT"/>
              <w:rPr>
                <w:bCs/>
                <w:color w:val="000000" w:themeColor="text1"/>
                <w:sz w:val="24"/>
                <w:szCs w:val="24"/>
              </w:rPr>
            </w:pPr>
            <w:r w:rsidRPr="00984DCD">
              <w:rPr>
                <w:color w:val="000000" w:themeColor="text1"/>
                <w:sz w:val="24"/>
                <w:szCs w:val="24"/>
              </w:rPr>
              <w:t>М.П.</w:t>
            </w:r>
          </w:p>
        </w:tc>
        <w:tc>
          <w:tcPr>
            <w:tcW w:w="4928" w:type="dxa"/>
            <w:hideMark/>
          </w:tcPr>
          <w:p w:rsidR="007C4B0A" w:rsidRPr="00984DCD" w:rsidRDefault="007C4B0A">
            <w:pPr>
              <w:pStyle w:val="HEADERTEXT"/>
              <w:rPr>
                <w:color w:val="000000" w:themeColor="text1"/>
                <w:sz w:val="24"/>
                <w:szCs w:val="24"/>
              </w:rPr>
            </w:pPr>
            <w:r w:rsidRPr="00984DCD">
              <w:rPr>
                <w:color w:val="000000" w:themeColor="text1"/>
                <w:sz w:val="24"/>
                <w:szCs w:val="24"/>
              </w:rPr>
              <w:t>Хозяйствующий субъект:</w:t>
            </w:r>
          </w:p>
          <w:p w:rsidR="007C4B0A" w:rsidRPr="00984DCD" w:rsidRDefault="007C4B0A">
            <w:pPr>
              <w:pStyle w:val="HEADERTEXT"/>
              <w:rPr>
                <w:bCs/>
                <w:color w:val="000000" w:themeColor="text1"/>
                <w:sz w:val="24"/>
                <w:szCs w:val="24"/>
              </w:rPr>
            </w:pPr>
            <w:r w:rsidRPr="00984DCD">
              <w:rPr>
                <w:bCs/>
                <w:color w:val="000000" w:themeColor="text1"/>
                <w:sz w:val="24"/>
                <w:szCs w:val="24"/>
              </w:rPr>
              <w:t xml:space="preserve">Адрес: ___________________________  </w:t>
            </w:r>
          </w:p>
          <w:p w:rsidR="007C4B0A" w:rsidRPr="00984DCD" w:rsidRDefault="007C4B0A">
            <w:pPr>
              <w:pStyle w:val="HEADERTEXT"/>
              <w:rPr>
                <w:color w:val="000000" w:themeColor="text1"/>
                <w:sz w:val="24"/>
                <w:szCs w:val="24"/>
              </w:rPr>
            </w:pPr>
            <w:r w:rsidRPr="00984DCD">
              <w:rPr>
                <w:color w:val="000000" w:themeColor="text1"/>
                <w:sz w:val="24"/>
                <w:szCs w:val="24"/>
              </w:rPr>
              <w:t xml:space="preserve">ИНН/КПП ________________________ </w:t>
            </w:r>
          </w:p>
          <w:p w:rsidR="007C4B0A" w:rsidRPr="00984DCD" w:rsidRDefault="007C4B0A">
            <w:pPr>
              <w:pStyle w:val="HEADERTEXT"/>
              <w:rPr>
                <w:bCs/>
                <w:color w:val="000000" w:themeColor="text1"/>
                <w:sz w:val="24"/>
                <w:szCs w:val="24"/>
              </w:rPr>
            </w:pPr>
            <w:proofErr w:type="gramStart"/>
            <w:r w:rsidRPr="00984DCD">
              <w:rPr>
                <w:bCs/>
                <w:color w:val="000000" w:themeColor="text1"/>
                <w:sz w:val="24"/>
                <w:szCs w:val="24"/>
              </w:rPr>
              <w:t>р</w:t>
            </w:r>
            <w:proofErr w:type="gramEnd"/>
            <w:r w:rsidRPr="00984DCD">
              <w:rPr>
                <w:bCs/>
                <w:color w:val="000000" w:themeColor="text1"/>
                <w:sz w:val="24"/>
                <w:szCs w:val="24"/>
              </w:rPr>
              <w:t>/с ______________________________</w:t>
            </w:r>
          </w:p>
          <w:p w:rsidR="007C4B0A" w:rsidRPr="00984DCD" w:rsidRDefault="007C4B0A">
            <w:pPr>
              <w:pStyle w:val="HEADERTEXT"/>
              <w:rPr>
                <w:color w:val="000000" w:themeColor="text1"/>
                <w:sz w:val="24"/>
                <w:szCs w:val="24"/>
              </w:rPr>
            </w:pPr>
            <w:r w:rsidRPr="00984DCD">
              <w:rPr>
                <w:color w:val="000000" w:themeColor="text1"/>
                <w:sz w:val="24"/>
                <w:szCs w:val="24"/>
              </w:rPr>
              <w:t>БИК _____________________________</w:t>
            </w:r>
          </w:p>
          <w:p w:rsidR="007C4B0A" w:rsidRPr="00984DCD" w:rsidRDefault="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______________________ </w:t>
            </w:r>
          </w:p>
          <w:p w:rsidR="007C4B0A" w:rsidRPr="00984DCD" w:rsidRDefault="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(подпись)  </w:t>
            </w:r>
          </w:p>
          <w:p w:rsidR="007C4B0A" w:rsidRPr="00984DCD" w:rsidRDefault="007C4B0A">
            <w:pPr>
              <w:pStyle w:val="HEADERTEXT"/>
              <w:rPr>
                <w:bCs/>
                <w:color w:val="000000" w:themeColor="text1"/>
                <w:sz w:val="24"/>
                <w:szCs w:val="24"/>
              </w:rPr>
            </w:pPr>
            <w:r w:rsidRPr="00984DCD">
              <w:rPr>
                <w:color w:val="000000" w:themeColor="text1"/>
                <w:sz w:val="24"/>
                <w:szCs w:val="24"/>
              </w:rPr>
              <w:t>М.П.</w:t>
            </w:r>
          </w:p>
        </w:tc>
      </w:tr>
    </w:tbl>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Default="007C4B0A"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Default="00984DCD" w:rsidP="007C4B0A">
      <w:pPr>
        <w:tabs>
          <w:tab w:val="left" w:pos="7289"/>
        </w:tabs>
        <w:autoSpaceDE w:val="0"/>
        <w:autoSpaceDN w:val="0"/>
        <w:adjustRightInd w:val="0"/>
        <w:spacing w:line="276" w:lineRule="auto"/>
        <w:jc w:val="right"/>
        <w:rPr>
          <w:rFonts w:ascii="Arial" w:hAnsi="Arial" w:cs="Arial"/>
        </w:rPr>
      </w:pPr>
    </w:p>
    <w:p w:rsidR="00984DCD" w:rsidRPr="00984DCD" w:rsidRDefault="00984DCD"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hAnsi="Arial" w:cs="Arial"/>
        </w:rPr>
      </w:pPr>
    </w:p>
    <w:p w:rsidR="007C4B0A" w:rsidRPr="00984DCD" w:rsidRDefault="007C4B0A" w:rsidP="007C4B0A">
      <w:pPr>
        <w:tabs>
          <w:tab w:val="left" w:pos="4575"/>
          <w:tab w:val="left" w:pos="8895"/>
        </w:tabs>
        <w:jc w:val="right"/>
        <w:rPr>
          <w:rFonts w:ascii="Arial" w:hAnsi="Arial" w:cs="Arial"/>
        </w:rPr>
      </w:pPr>
      <w:r w:rsidRPr="00984DCD">
        <w:rPr>
          <w:rFonts w:ascii="Arial" w:hAnsi="Arial" w:cs="Arial"/>
        </w:rPr>
        <w:t>Приложение №6</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к Постановлению</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Исполнительного комитета</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муниципального образования</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«город Бавлы»</w:t>
      </w: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r w:rsidRPr="00984DCD">
        <w:rPr>
          <w:rFonts w:ascii="Arial" w:eastAsia="Calibri" w:hAnsi="Arial" w:cs="Arial"/>
          <w:lang w:eastAsia="en-US"/>
        </w:rPr>
        <w:t xml:space="preserve">от </w:t>
      </w:r>
      <w:r w:rsidR="00984DCD">
        <w:rPr>
          <w:rFonts w:ascii="Arial" w:eastAsia="Calibri" w:hAnsi="Arial" w:cs="Arial"/>
          <w:lang w:eastAsia="en-US"/>
        </w:rPr>
        <w:t>24.02.2021 №20</w:t>
      </w:r>
    </w:p>
    <w:p w:rsidR="007C4B0A" w:rsidRPr="00984DCD" w:rsidRDefault="007C4B0A" w:rsidP="007C4B0A">
      <w:pPr>
        <w:tabs>
          <w:tab w:val="left" w:pos="7289"/>
        </w:tabs>
        <w:autoSpaceDE w:val="0"/>
        <w:autoSpaceDN w:val="0"/>
        <w:adjustRightInd w:val="0"/>
        <w:spacing w:line="276" w:lineRule="auto"/>
        <w:rPr>
          <w:rFonts w:ascii="Arial" w:eastAsia="Calibri" w:hAnsi="Arial" w:cs="Arial"/>
          <w:lang w:eastAsia="en-US"/>
        </w:rPr>
      </w:pP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xml:space="preserve">     (Форма) </w:t>
      </w: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w:t>
      </w: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УТВЕРЖДАЮ</w:t>
      </w: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________________________</w:t>
      </w: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________________________</w:t>
      </w:r>
    </w:p>
    <w:p w:rsidR="007C4B0A" w:rsidRPr="00984DCD" w:rsidRDefault="007C4B0A" w:rsidP="007C4B0A">
      <w:pPr>
        <w:pStyle w:val="FORMATTEXT"/>
        <w:ind w:firstLine="709"/>
        <w:jc w:val="right"/>
        <w:rPr>
          <w:color w:val="000000" w:themeColor="text1"/>
          <w:sz w:val="24"/>
          <w:szCs w:val="24"/>
        </w:rPr>
      </w:pPr>
      <w:r w:rsidRPr="00984DCD">
        <w:rPr>
          <w:color w:val="000000" w:themeColor="text1"/>
          <w:sz w:val="24"/>
          <w:szCs w:val="24"/>
        </w:rPr>
        <w:t xml:space="preserve">                                                    (председатель комиссии) </w:t>
      </w:r>
    </w:p>
    <w:p w:rsidR="007C4B0A" w:rsidRPr="00984DCD" w:rsidRDefault="007C4B0A" w:rsidP="007C4B0A">
      <w:pPr>
        <w:pStyle w:val="HEADERTEXT"/>
        <w:ind w:firstLine="709"/>
        <w:rPr>
          <w:bCs/>
          <w:color w:val="000000" w:themeColor="text1"/>
          <w:sz w:val="24"/>
          <w:szCs w:val="24"/>
        </w:rPr>
      </w:pPr>
    </w:p>
    <w:p w:rsidR="007C4B0A" w:rsidRPr="00984DCD" w:rsidRDefault="007C4B0A" w:rsidP="007C4B0A">
      <w:pPr>
        <w:pStyle w:val="HEADERTEXT"/>
        <w:ind w:firstLine="709"/>
        <w:jc w:val="center"/>
        <w:rPr>
          <w:bCs/>
          <w:color w:val="000000" w:themeColor="text1"/>
          <w:sz w:val="24"/>
          <w:szCs w:val="24"/>
        </w:rPr>
      </w:pPr>
      <w:r w:rsidRPr="00984DCD">
        <w:rPr>
          <w:bCs/>
          <w:color w:val="000000" w:themeColor="text1"/>
          <w:sz w:val="24"/>
          <w:szCs w:val="24"/>
        </w:rPr>
        <w:t xml:space="preserve">Акт приемочной комиссии </w:t>
      </w: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UNFORMATTEXT"/>
        <w:rPr>
          <w:rFonts w:ascii="Arial" w:hAnsi="Arial" w:cs="Arial"/>
          <w:color w:val="000000" w:themeColor="text1"/>
          <w:sz w:val="24"/>
          <w:szCs w:val="24"/>
        </w:rPr>
      </w:pPr>
      <w:proofErr w:type="spellStart"/>
      <w:r w:rsidRPr="00984DCD">
        <w:rPr>
          <w:rFonts w:ascii="Arial" w:hAnsi="Arial" w:cs="Arial"/>
          <w:color w:val="000000" w:themeColor="text1"/>
          <w:sz w:val="24"/>
          <w:szCs w:val="24"/>
        </w:rPr>
        <w:t>г</w:t>
      </w:r>
      <w:proofErr w:type="gramStart"/>
      <w:r w:rsidRPr="00984DCD">
        <w:rPr>
          <w:rFonts w:ascii="Arial" w:hAnsi="Arial" w:cs="Arial"/>
          <w:color w:val="000000" w:themeColor="text1"/>
          <w:sz w:val="24"/>
          <w:szCs w:val="24"/>
        </w:rPr>
        <w:t>.Б</w:t>
      </w:r>
      <w:proofErr w:type="gramEnd"/>
      <w:r w:rsidRPr="00984DCD">
        <w:rPr>
          <w:rFonts w:ascii="Arial" w:hAnsi="Arial" w:cs="Arial"/>
          <w:color w:val="000000" w:themeColor="text1"/>
          <w:sz w:val="24"/>
          <w:szCs w:val="24"/>
        </w:rPr>
        <w:t>авлы</w:t>
      </w:r>
      <w:proofErr w:type="spellEnd"/>
      <w:r w:rsidRPr="00984DCD">
        <w:rPr>
          <w:rFonts w:ascii="Arial" w:hAnsi="Arial" w:cs="Arial"/>
          <w:color w:val="000000" w:themeColor="text1"/>
          <w:sz w:val="24"/>
          <w:szCs w:val="24"/>
        </w:rPr>
        <w:t>                                                                            «____» ___________ 20__ г.</w:t>
      </w: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Приемочная комиссия в составе: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председателя комиссии: __________________________________________ </w:t>
      </w:r>
    </w:p>
    <w:p w:rsidR="007C4B0A" w:rsidRPr="00984DCD" w:rsidRDefault="007C4B0A" w:rsidP="007C4B0A">
      <w:pPr>
        <w:pStyle w:val="UNFORMATTEXT"/>
        <w:jc w:val="center"/>
        <w:rPr>
          <w:rFonts w:ascii="Arial" w:hAnsi="Arial" w:cs="Arial"/>
          <w:color w:val="000000" w:themeColor="text1"/>
          <w:sz w:val="24"/>
          <w:szCs w:val="24"/>
        </w:rPr>
      </w:pPr>
      <w:r w:rsidRPr="00984DCD">
        <w:rPr>
          <w:rFonts w:ascii="Arial" w:hAnsi="Arial" w:cs="Arial"/>
          <w:color w:val="000000" w:themeColor="text1"/>
          <w:sz w:val="24"/>
          <w:szCs w:val="24"/>
        </w:rPr>
        <w:t xml:space="preserve">                           </w:t>
      </w:r>
      <w:proofErr w:type="gramStart"/>
      <w:r w:rsidRPr="00984DCD">
        <w:rPr>
          <w:rFonts w:ascii="Arial" w:hAnsi="Arial" w:cs="Arial"/>
          <w:color w:val="000000" w:themeColor="text1"/>
          <w:sz w:val="24"/>
          <w:szCs w:val="24"/>
        </w:rPr>
        <w:t>(руководитель Исполнительного комитета муниципального образования «город Бавлы»</w:t>
      </w:r>
      <w:proofErr w:type="gramEnd"/>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заместителя председателя комиссии: _______________________________,</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(руководитель МКУ «Палата имущественных и земельных отношений Бавлинского муниципального района Республики Татарстан») (по согласованию)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членов комиссии: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____________________________________________________________________,</w:t>
      </w:r>
    </w:p>
    <w:p w:rsidR="007C4B0A" w:rsidRPr="00984DCD" w:rsidRDefault="007C4B0A" w:rsidP="007C4B0A">
      <w:pPr>
        <w:pStyle w:val="UNFORMATTEXT"/>
        <w:rPr>
          <w:rFonts w:ascii="Arial" w:hAnsi="Arial" w:cs="Arial"/>
          <w:color w:val="000000" w:themeColor="text1"/>
          <w:sz w:val="24"/>
          <w:szCs w:val="24"/>
        </w:rPr>
      </w:pPr>
      <w:proofErr w:type="gramStart"/>
      <w:r w:rsidRPr="00984DCD">
        <w:rPr>
          <w:rFonts w:ascii="Arial" w:hAnsi="Arial" w:cs="Arial"/>
          <w:color w:val="000000" w:themeColor="text1"/>
          <w:sz w:val="24"/>
          <w:szCs w:val="24"/>
        </w:rPr>
        <w:t>(заместитель руководителя Исполнительного комитета Бавлинского муниципального района по экономическому развития) (по согласованию)</w:t>
      </w:r>
      <w:proofErr w:type="gramEnd"/>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(начальник отдела архитектуры и градостроительства Исполнительного комитета Бавлинского муниципального района) (по согласованию)</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 xml:space="preserve">____________________________________________________________________, </w:t>
      </w: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(начальник отдела экономики и территориального развития Исполнительного комитета Бавлинского муниципального района) (по согласованию)</w:t>
      </w: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_______________________________________________________________________________________________,</w:t>
      </w: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(начальник отдела муниципальных закупок Исполнительного комитета Бавлинского муниципального района) (по согласованию)</w:t>
      </w: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_______________________________________________________________________________________________,</w:t>
      </w: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(начальник юридического отдела Исполнительного комитета Бавлинского муниципального района) (по согласованию)</w:t>
      </w: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jc w:val="center"/>
        <w:rPr>
          <w:rFonts w:ascii="Arial" w:hAnsi="Arial" w:cs="Arial"/>
          <w:color w:val="000000" w:themeColor="text1"/>
          <w:sz w:val="24"/>
          <w:szCs w:val="24"/>
        </w:rPr>
      </w:pPr>
      <w:r w:rsidRPr="00984DCD">
        <w:rPr>
          <w:rFonts w:ascii="Arial" w:hAnsi="Arial" w:cs="Arial"/>
          <w:color w:val="000000" w:themeColor="text1"/>
          <w:sz w:val="24"/>
          <w:szCs w:val="24"/>
        </w:rPr>
        <w:t>(Хозяйствующий субъект)</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установила: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1. Хозяйствующий субъект: </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jc w:val="center"/>
        <w:rPr>
          <w:rFonts w:ascii="Arial" w:hAnsi="Arial" w:cs="Arial"/>
          <w:color w:val="000000" w:themeColor="text1"/>
          <w:sz w:val="24"/>
          <w:szCs w:val="24"/>
        </w:rPr>
      </w:pPr>
      <w:r w:rsidRPr="00984DCD">
        <w:rPr>
          <w:rFonts w:ascii="Arial" w:hAnsi="Arial" w:cs="Arial"/>
          <w:color w:val="000000" w:themeColor="text1"/>
          <w:sz w:val="24"/>
          <w:szCs w:val="24"/>
        </w:rPr>
        <w:t>(указывается юридическое лицо или индивидуальный предприниматель)</w:t>
      </w:r>
    </w:p>
    <w:p w:rsidR="007C4B0A" w:rsidRPr="00984DCD" w:rsidRDefault="007C4B0A" w:rsidP="007C4B0A">
      <w:pPr>
        <w:pStyle w:val="UNFORMATTEXT"/>
        <w:ind w:firstLine="709"/>
        <w:jc w:val="both"/>
        <w:rPr>
          <w:rFonts w:ascii="Arial" w:hAnsi="Arial" w:cs="Arial"/>
          <w:color w:val="000000" w:themeColor="text1"/>
          <w:sz w:val="24"/>
          <w:szCs w:val="24"/>
        </w:rPr>
      </w:pPr>
      <w:r w:rsidRPr="00984DCD">
        <w:rPr>
          <w:rFonts w:ascii="Arial" w:hAnsi="Arial" w:cs="Arial"/>
          <w:color w:val="000000" w:themeColor="text1"/>
          <w:sz w:val="24"/>
          <w:szCs w:val="24"/>
        </w:rPr>
        <w:t xml:space="preserve">предъявил к приемке нестационарный торговый объект и объект общественного питания (далее - НТО) для осуществления </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____________________________________________________________________</w:t>
      </w:r>
    </w:p>
    <w:p w:rsidR="007C4B0A" w:rsidRPr="00984DCD" w:rsidRDefault="007C4B0A" w:rsidP="007C4B0A">
      <w:pPr>
        <w:pStyle w:val="UNFORMATTEXT"/>
        <w:jc w:val="center"/>
        <w:rPr>
          <w:rFonts w:ascii="Arial" w:hAnsi="Arial" w:cs="Arial"/>
          <w:color w:val="000000" w:themeColor="text1"/>
          <w:sz w:val="24"/>
          <w:szCs w:val="24"/>
        </w:rPr>
      </w:pPr>
      <w:r w:rsidRPr="00984DCD">
        <w:rPr>
          <w:rFonts w:ascii="Arial" w:hAnsi="Arial" w:cs="Arial"/>
          <w:color w:val="000000" w:themeColor="text1"/>
          <w:sz w:val="24"/>
          <w:szCs w:val="24"/>
        </w:rPr>
        <w:t>(вид деятельности, группа реализуемых товаров, оказываемых услуг)</w:t>
      </w:r>
    </w:p>
    <w:p w:rsidR="007C4B0A" w:rsidRPr="00984DCD" w:rsidRDefault="007C4B0A" w:rsidP="007C4B0A">
      <w:pPr>
        <w:pStyle w:val="UNFORMATTEXT"/>
        <w:ind w:firstLine="709"/>
        <w:jc w:val="both"/>
        <w:rPr>
          <w:rFonts w:ascii="Arial" w:hAnsi="Arial" w:cs="Arial"/>
          <w:color w:val="000000" w:themeColor="text1"/>
          <w:sz w:val="24"/>
          <w:szCs w:val="24"/>
        </w:rPr>
      </w:pPr>
      <w:r w:rsidRPr="00984DCD">
        <w:rPr>
          <w:rFonts w:ascii="Arial" w:hAnsi="Arial" w:cs="Arial"/>
          <w:color w:val="000000" w:themeColor="text1"/>
          <w:sz w:val="24"/>
          <w:szCs w:val="24"/>
        </w:rPr>
        <w:t xml:space="preserve">общей площадью ________ кв. м на участке по адресному ориентиру в соответствии со Схемой размещения нестационарных торговых объектов и объектов общественного питания на территории </w:t>
      </w:r>
      <w:proofErr w:type="spellStart"/>
      <w:r w:rsidRPr="00984DCD">
        <w:rPr>
          <w:rFonts w:ascii="Arial" w:hAnsi="Arial" w:cs="Arial"/>
          <w:color w:val="000000" w:themeColor="text1"/>
          <w:sz w:val="24"/>
          <w:szCs w:val="24"/>
        </w:rPr>
        <w:t>г</w:t>
      </w:r>
      <w:proofErr w:type="gramStart"/>
      <w:r w:rsidRPr="00984DCD">
        <w:rPr>
          <w:rFonts w:ascii="Arial" w:hAnsi="Arial" w:cs="Arial"/>
          <w:color w:val="000000" w:themeColor="text1"/>
          <w:sz w:val="24"/>
          <w:szCs w:val="24"/>
        </w:rPr>
        <w:t>.Б</w:t>
      </w:r>
      <w:proofErr w:type="gramEnd"/>
      <w:r w:rsidRPr="00984DCD">
        <w:rPr>
          <w:rFonts w:ascii="Arial" w:hAnsi="Arial" w:cs="Arial"/>
          <w:color w:val="000000" w:themeColor="text1"/>
          <w:sz w:val="24"/>
          <w:szCs w:val="24"/>
        </w:rPr>
        <w:t>авлы</w:t>
      </w:r>
      <w:proofErr w:type="spellEnd"/>
      <w:r w:rsidRPr="00984DCD">
        <w:rPr>
          <w:rFonts w:ascii="Arial" w:hAnsi="Arial" w:cs="Arial"/>
          <w:color w:val="000000" w:themeColor="text1"/>
          <w:sz w:val="24"/>
          <w:szCs w:val="24"/>
        </w:rPr>
        <w:t xml:space="preserve">: _____________________________________________________________ </w:t>
      </w:r>
    </w:p>
    <w:p w:rsidR="007C4B0A" w:rsidRPr="00984DCD" w:rsidRDefault="007C4B0A" w:rsidP="007C4B0A">
      <w:pPr>
        <w:pStyle w:val="UNFORMATTEXT"/>
        <w:jc w:val="center"/>
        <w:rPr>
          <w:rFonts w:ascii="Arial" w:hAnsi="Arial" w:cs="Arial"/>
          <w:color w:val="000000" w:themeColor="text1"/>
          <w:sz w:val="24"/>
          <w:szCs w:val="24"/>
        </w:rPr>
      </w:pPr>
      <w:r w:rsidRPr="00984DCD">
        <w:rPr>
          <w:rFonts w:ascii="Arial" w:hAnsi="Arial" w:cs="Arial"/>
          <w:color w:val="000000" w:themeColor="text1"/>
          <w:sz w:val="24"/>
          <w:szCs w:val="24"/>
        </w:rPr>
        <w:t>(место размещения объекта)</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2. Работы осуществлены на основании: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 договора купли-продажи права на размещение НТО/договора на размещение НТО от _________________ №_____________;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типового (согласованного) проекта ______________________________</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jc w:val="center"/>
        <w:rPr>
          <w:rFonts w:ascii="Arial" w:hAnsi="Arial" w:cs="Arial"/>
          <w:color w:val="000000" w:themeColor="text1"/>
          <w:sz w:val="24"/>
          <w:szCs w:val="24"/>
        </w:rPr>
      </w:pPr>
      <w:r w:rsidRPr="00984DCD">
        <w:rPr>
          <w:rFonts w:ascii="Arial" w:hAnsi="Arial" w:cs="Arial"/>
          <w:color w:val="000000" w:themeColor="text1"/>
          <w:sz w:val="24"/>
          <w:szCs w:val="24"/>
        </w:rPr>
        <w:t>(указываются название, характеристики архитектурного решения)</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3. </w:t>
      </w:r>
      <w:proofErr w:type="gramStart"/>
      <w:r w:rsidRPr="00984DCD">
        <w:rPr>
          <w:rFonts w:ascii="Arial" w:hAnsi="Arial" w:cs="Arial"/>
          <w:color w:val="000000" w:themeColor="text1"/>
          <w:sz w:val="24"/>
          <w:szCs w:val="24"/>
        </w:rPr>
        <w:t>Предъявленный</w:t>
      </w:r>
      <w:proofErr w:type="gramEnd"/>
      <w:r w:rsidRPr="00984DCD">
        <w:rPr>
          <w:rFonts w:ascii="Arial" w:hAnsi="Arial" w:cs="Arial"/>
          <w:color w:val="000000" w:themeColor="text1"/>
          <w:sz w:val="24"/>
          <w:szCs w:val="24"/>
        </w:rPr>
        <w:t xml:space="preserve"> к приемке НТО имеет следующие показатели: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а) площадь - _______ кв. м;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б) ширина/длина - ___ </w:t>
      </w:r>
      <w:proofErr w:type="gramStart"/>
      <w:r w:rsidRPr="00984DCD">
        <w:rPr>
          <w:rFonts w:ascii="Arial" w:hAnsi="Arial" w:cs="Arial"/>
          <w:color w:val="000000" w:themeColor="text1"/>
          <w:sz w:val="24"/>
          <w:szCs w:val="24"/>
        </w:rPr>
        <w:t>м</w:t>
      </w:r>
      <w:proofErr w:type="gramEnd"/>
      <w:r w:rsidRPr="00984DCD">
        <w:rPr>
          <w:rFonts w:ascii="Arial" w:hAnsi="Arial" w:cs="Arial"/>
          <w:color w:val="000000" w:themeColor="text1"/>
          <w:sz w:val="24"/>
          <w:szCs w:val="24"/>
        </w:rPr>
        <w:t xml:space="preserve">;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в) количество секций (при наличии) - ____ ед.; </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г) материал, из которого выполнен НТО</w:t>
      </w:r>
      <w:proofErr w:type="gramStart"/>
      <w:r w:rsidRPr="00984DCD">
        <w:rPr>
          <w:rFonts w:ascii="Arial" w:hAnsi="Arial" w:cs="Arial"/>
          <w:color w:val="000000" w:themeColor="text1"/>
          <w:sz w:val="24"/>
          <w:szCs w:val="24"/>
        </w:rPr>
        <w:t xml:space="preserve"> - ___________; </w:t>
      </w:r>
      <w:proofErr w:type="gramEnd"/>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д) дополнительные показатели: ________________________________________________________________________________________________________________________________________. </w:t>
      </w: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Предложения приемочной комиссии по выявленным нарушениям: </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____________________________________________________________________________________________________________________________________________________________________________________________________________</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 </w:t>
      </w:r>
    </w:p>
    <w:p w:rsidR="007C4B0A" w:rsidRPr="00984DCD" w:rsidRDefault="007C4B0A" w:rsidP="007C4B0A">
      <w:pPr>
        <w:pStyle w:val="UNFORMATTEXT"/>
        <w:ind w:firstLine="709"/>
        <w:jc w:val="both"/>
        <w:rPr>
          <w:rFonts w:ascii="Arial" w:hAnsi="Arial" w:cs="Arial"/>
          <w:color w:val="000000" w:themeColor="text1"/>
          <w:sz w:val="24"/>
          <w:szCs w:val="24"/>
        </w:rPr>
      </w:pPr>
      <w:r w:rsidRPr="00984DCD">
        <w:rPr>
          <w:rFonts w:ascii="Arial" w:hAnsi="Arial" w:cs="Arial"/>
          <w:color w:val="000000" w:themeColor="text1"/>
          <w:sz w:val="24"/>
          <w:szCs w:val="24"/>
        </w:rPr>
        <w:t xml:space="preserve">4. Данный акт исключает возможность регистрации права на НТО в качестве объекта  недвижимости  в  Едином государственном реестре прав на недвижимое имущество и сделок с ним. </w:t>
      </w: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Решение приемочной комиссии:</w:t>
      </w: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UNFORMATTEXT"/>
        <w:jc w:val="both"/>
        <w:rPr>
          <w:rFonts w:ascii="Arial" w:hAnsi="Arial" w:cs="Arial"/>
          <w:color w:val="000000" w:themeColor="text1"/>
          <w:sz w:val="24"/>
          <w:szCs w:val="24"/>
        </w:rPr>
      </w:pPr>
      <w:proofErr w:type="gramStart"/>
      <w:r w:rsidRPr="00984DCD">
        <w:rPr>
          <w:rFonts w:ascii="Arial" w:hAnsi="Arial" w:cs="Arial"/>
          <w:color w:val="000000" w:themeColor="text1"/>
          <w:sz w:val="24"/>
          <w:szCs w:val="24"/>
        </w:rPr>
        <w:t>Предъявленный</w:t>
      </w:r>
      <w:proofErr w:type="gramEnd"/>
      <w:r w:rsidRPr="00984DCD">
        <w:rPr>
          <w:rFonts w:ascii="Arial" w:hAnsi="Arial" w:cs="Arial"/>
          <w:color w:val="000000" w:themeColor="text1"/>
          <w:sz w:val="24"/>
          <w:szCs w:val="24"/>
        </w:rPr>
        <w:t xml:space="preserve"> к приемке НТО соответствует (не соответствует) требованиям, указанным в _________________________________________________________ </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jc w:val="center"/>
        <w:rPr>
          <w:rFonts w:ascii="Arial" w:hAnsi="Arial" w:cs="Arial"/>
          <w:color w:val="000000" w:themeColor="text1"/>
          <w:sz w:val="24"/>
          <w:szCs w:val="24"/>
        </w:rPr>
      </w:pPr>
      <w:r w:rsidRPr="00984DCD">
        <w:rPr>
          <w:rFonts w:ascii="Arial" w:hAnsi="Arial" w:cs="Arial"/>
          <w:color w:val="000000" w:themeColor="text1"/>
          <w:sz w:val="24"/>
          <w:szCs w:val="24"/>
        </w:rPr>
        <w:t>(указываются реквизиты документов) и готов (не готов) к эксплуатации.</w:t>
      </w: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Заместитель председателя комиссии: </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(руководитель МКУ «Палата имущественных и земельных отношений Бавлинского муниципального района Республики Татарстан»)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____________/___________________/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(подпись)         (Ф.И.О.) </w:t>
      </w:r>
    </w:p>
    <w:p w:rsidR="007C4B0A" w:rsidRPr="00984DCD" w:rsidRDefault="007C4B0A" w:rsidP="007C4B0A">
      <w:pPr>
        <w:pStyle w:val="UNFORMATTEXT"/>
        <w:ind w:firstLine="709"/>
        <w:rPr>
          <w:rFonts w:ascii="Arial" w:hAnsi="Arial" w:cs="Arial"/>
          <w:color w:val="000000" w:themeColor="text1"/>
          <w:sz w:val="24"/>
          <w:szCs w:val="24"/>
        </w:rPr>
      </w:pP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Члены приемочной комиссии: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____________________________________________________________________,</w:t>
      </w:r>
    </w:p>
    <w:p w:rsidR="007C4B0A" w:rsidRPr="00984DCD" w:rsidRDefault="007C4B0A" w:rsidP="007C4B0A">
      <w:pPr>
        <w:pStyle w:val="UNFORMATTEXT"/>
        <w:rPr>
          <w:rFonts w:ascii="Arial" w:hAnsi="Arial" w:cs="Arial"/>
          <w:color w:val="000000" w:themeColor="text1"/>
          <w:sz w:val="24"/>
          <w:szCs w:val="24"/>
        </w:rPr>
      </w:pPr>
      <w:proofErr w:type="gramStart"/>
      <w:r w:rsidRPr="00984DCD">
        <w:rPr>
          <w:rFonts w:ascii="Arial" w:hAnsi="Arial" w:cs="Arial"/>
          <w:color w:val="000000" w:themeColor="text1"/>
          <w:sz w:val="24"/>
          <w:szCs w:val="24"/>
        </w:rPr>
        <w:t>(заместитель руководителя Исполнительного комитета Бавлинского муниципального района по экономическому развития) (по согласованию)</w:t>
      </w:r>
      <w:proofErr w:type="gramEnd"/>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____________/___________________/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(подпись)         (Ф.И.О.)</w:t>
      </w:r>
    </w:p>
    <w:p w:rsidR="007C4B0A" w:rsidRPr="00984DCD" w:rsidRDefault="007C4B0A" w:rsidP="007C4B0A">
      <w:pPr>
        <w:pStyle w:val="UNFORMATTEXT"/>
        <w:rPr>
          <w:rFonts w:ascii="Arial" w:hAnsi="Arial" w:cs="Arial"/>
          <w:color w:val="000000" w:themeColor="text1"/>
          <w:sz w:val="24"/>
          <w:szCs w:val="24"/>
        </w:rPr>
      </w:pP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(начальник отдела архитектуры и градостроительства Исполнительного комитета Бавлинского муниципального района)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____________/___________________/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(подпись)         (Ф.И.О.)</w:t>
      </w: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 xml:space="preserve">____________________________________________________________________, </w:t>
      </w: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 xml:space="preserve">(начальник отдела экономики и территориального развития Исполнительного комитета Бавлинского муниципального района)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____________/___________________/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(подпись)         (Ф.И.О.) </w:t>
      </w: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_______________________________________________________________________________________________,</w:t>
      </w: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 xml:space="preserve">(начальник муниципальных закупок Исполнительного комитета Бавлинского муниципального района) </w:t>
      </w: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____________/___________________/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(подпись)         (Ф.И.О.) </w:t>
      </w: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_______________________________________________________________________________________________,</w:t>
      </w:r>
    </w:p>
    <w:p w:rsidR="007C4B0A" w:rsidRPr="00984DCD" w:rsidRDefault="007C4B0A" w:rsidP="007C4B0A">
      <w:pPr>
        <w:pStyle w:val="UNFORMATTEXT"/>
        <w:jc w:val="both"/>
        <w:rPr>
          <w:rFonts w:ascii="Arial" w:hAnsi="Arial" w:cs="Arial"/>
          <w:color w:val="000000" w:themeColor="text1"/>
          <w:sz w:val="24"/>
          <w:szCs w:val="24"/>
        </w:rPr>
      </w:pPr>
      <w:r w:rsidRPr="00984DCD">
        <w:rPr>
          <w:rFonts w:ascii="Arial" w:hAnsi="Arial" w:cs="Arial"/>
          <w:color w:val="000000" w:themeColor="text1"/>
          <w:sz w:val="24"/>
          <w:szCs w:val="24"/>
        </w:rPr>
        <w:t xml:space="preserve">(начальник юридического отдела Исполнительного комитета Бавлинского муниципального района) </w:t>
      </w: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____________/___________________/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(подпись)         (Ф.И.О.) </w:t>
      </w: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UNFORMATTEXT"/>
        <w:jc w:val="both"/>
        <w:rPr>
          <w:rFonts w:ascii="Arial" w:hAnsi="Arial" w:cs="Arial"/>
          <w:color w:val="000000" w:themeColor="text1"/>
          <w:sz w:val="24"/>
          <w:szCs w:val="24"/>
        </w:rPr>
      </w:pPr>
    </w:p>
    <w:p w:rsidR="007C4B0A" w:rsidRPr="00984DCD" w:rsidRDefault="007C4B0A" w:rsidP="007C4B0A">
      <w:pPr>
        <w:pStyle w:val="HORIZLINE"/>
        <w:rPr>
          <w:rFonts w:ascii="Arial" w:hAnsi="Arial" w:cs="Arial"/>
          <w:color w:val="000000" w:themeColor="text1"/>
        </w:rPr>
      </w:pPr>
      <w:r w:rsidRPr="00984DCD">
        <w:rPr>
          <w:rFonts w:ascii="Arial" w:hAnsi="Arial" w:cs="Arial"/>
          <w:color w:val="000000" w:themeColor="text1"/>
        </w:rPr>
        <w:t>____________________________________________________________________</w:t>
      </w:r>
    </w:p>
    <w:p w:rsidR="007C4B0A" w:rsidRPr="00984DCD" w:rsidRDefault="007C4B0A" w:rsidP="007C4B0A">
      <w:pPr>
        <w:pStyle w:val="UNFORMATTEXT"/>
        <w:jc w:val="center"/>
        <w:rPr>
          <w:rFonts w:ascii="Arial" w:hAnsi="Arial" w:cs="Arial"/>
          <w:color w:val="000000" w:themeColor="text1"/>
          <w:sz w:val="24"/>
          <w:szCs w:val="24"/>
        </w:rPr>
      </w:pPr>
      <w:r w:rsidRPr="00984DCD">
        <w:rPr>
          <w:rFonts w:ascii="Arial" w:hAnsi="Arial" w:cs="Arial"/>
          <w:color w:val="000000" w:themeColor="text1"/>
          <w:sz w:val="24"/>
          <w:szCs w:val="24"/>
        </w:rPr>
        <w:t>(Хозяйствующий субъект)</w:t>
      </w:r>
    </w:p>
    <w:p w:rsidR="007C4B0A" w:rsidRPr="00984DCD" w:rsidRDefault="007C4B0A" w:rsidP="007C4B0A">
      <w:pPr>
        <w:pStyle w:val="UNFORMATTEXT"/>
        <w:jc w:val="center"/>
        <w:rPr>
          <w:rFonts w:ascii="Arial" w:hAnsi="Arial" w:cs="Arial"/>
          <w:color w:val="000000" w:themeColor="text1"/>
          <w:sz w:val="24"/>
          <w:szCs w:val="24"/>
        </w:rPr>
      </w:pP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____________/___________________/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(подпись)         (Ф.И.О.) </w:t>
      </w:r>
    </w:p>
    <w:p w:rsidR="007C4B0A" w:rsidRPr="00984DCD" w:rsidRDefault="007C4B0A" w:rsidP="007C4B0A">
      <w:pPr>
        <w:pStyle w:val="UNFORMATTEXT"/>
        <w:jc w:val="center"/>
        <w:rPr>
          <w:rFonts w:ascii="Arial" w:hAnsi="Arial" w:cs="Arial"/>
          <w:color w:val="000000" w:themeColor="text1"/>
          <w:sz w:val="24"/>
          <w:szCs w:val="24"/>
        </w:rPr>
      </w:pPr>
    </w:p>
    <w:p w:rsidR="007C4B0A" w:rsidRPr="00984DCD" w:rsidRDefault="007C4B0A" w:rsidP="007C4B0A">
      <w:pPr>
        <w:pStyle w:val="UNFORMATTEXT"/>
        <w:jc w:val="center"/>
        <w:rPr>
          <w:rFonts w:ascii="Arial" w:hAnsi="Arial" w:cs="Arial"/>
          <w:color w:val="000000" w:themeColor="text1"/>
          <w:sz w:val="24"/>
          <w:szCs w:val="24"/>
        </w:rPr>
      </w:pPr>
    </w:p>
    <w:p w:rsidR="007C4B0A" w:rsidRPr="00984DCD" w:rsidRDefault="007C4B0A" w:rsidP="007C4B0A">
      <w:pPr>
        <w:pStyle w:val="UNFORMATTEXT"/>
        <w:ind w:firstLine="709"/>
        <w:rPr>
          <w:rFonts w:ascii="Arial" w:hAnsi="Arial" w:cs="Arial"/>
          <w:color w:val="000000" w:themeColor="text1"/>
          <w:sz w:val="24"/>
          <w:szCs w:val="24"/>
        </w:rPr>
      </w:pPr>
      <w:r w:rsidRPr="00984DCD">
        <w:rPr>
          <w:rFonts w:ascii="Arial" w:hAnsi="Arial" w:cs="Arial"/>
          <w:color w:val="000000" w:themeColor="text1"/>
          <w:sz w:val="24"/>
          <w:szCs w:val="24"/>
        </w:rPr>
        <w:t xml:space="preserve">Акт  составлен  в двух экземплярах, один - для Хозяйствующего субъекта, </w:t>
      </w:r>
    </w:p>
    <w:p w:rsidR="007C4B0A" w:rsidRPr="00984DCD" w:rsidRDefault="007C4B0A" w:rsidP="007C4B0A">
      <w:pPr>
        <w:pStyle w:val="UNFORMATTEXT"/>
        <w:rPr>
          <w:rFonts w:ascii="Arial" w:hAnsi="Arial" w:cs="Arial"/>
          <w:color w:val="000000" w:themeColor="text1"/>
          <w:sz w:val="24"/>
          <w:szCs w:val="24"/>
        </w:rPr>
      </w:pPr>
      <w:r w:rsidRPr="00984DCD">
        <w:rPr>
          <w:rFonts w:ascii="Arial" w:hAnsi="Arial" w:cs="Arial"/>
          <w:color w:val="000000" w:themeColor="text1"/>
          <w:sz w:val="24"/>
          <w:szCs w:val="24"/>
        </w:rPr>
        <w:t xml:space="preserve">второй - для Уполномоченного органа. </w:t>
      </w: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tabs>
          <w:tab w:val="left" w:pos="4575"/>
          <w:tab w:val="left" w:pos="8895"/>
        </w:tabs>
        <w:jc w:val="right"/>
        <w:rPr>
          <w:rFonts w:ascii="Arial" w:hAnsi="Arial" w:cs="Arial"/>
        </w:rPr>
      </w:pPr>
      <w:r w:rsidRPr="00984DCD">
        <w:rPr>
          <w:rFonts w:ascii="Arial" w:hAnsi="Arial" w:cs="Arial"/>
        </w:rPr>
        <w:t>Приложение №7</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к Постановлению</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Исполнительного комитета</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муниципального образования</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«город Бавлы»</w:t>
      </w: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r w:rsidRPr="00984DCD">
        <w:rPr>
          <w:rFonts w:ascii="Arial" w:eastAsia="Calibri" w:hAnsi="Arial" w:cs="Arial"/>
          <w:lang w:eastAsia="en-US"/>
        </w:rPr>
        <w:t xml:space="preserve">от </w:t>
      </w:r>
      <w:r w:rsidR="00984DCD">
        <w:rPr>
          <w:rFonts w:ascii="Arial" w:eastAsia="Calibri" w:hAnsi="Arial" w:cs="Arial"/>
          <w:lang w:eastAsia="en-US"/>
        </w:rPr>
        <w:t>24.02.2021 №20</w:t>
      </w: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Методика </w:t>
      </w:r>
    </w:p>
    <w:p w:rsidR="007C4B0A" w:rsidRPr="00984DCD" w:rsidRDefault="007C4B0A" w:rsidP="007C4B0A">
      <w:pPr>
        <w:pStyle w:val="HEADERTEXT"/>
        <w:jc w:val="center"/>
        <w:rPr>
          <w:bCs/>
          <w:color w:val="000000" w:themeColor="text1"/>
          <w:sz w:val="24"/>
          <w:szCs w:val="24"/>
        </w:rPr>
      </w:pPr>
      <w:r w:rsidRPr="00984DCD">
        <w:rPr>
          <w:bCs/>
          <w:color w:val="000000" w:themeColor="text1"/>
          <w:sz w:val="24"/>
          <w:szCs w:val="24"/>
        </w:rPr>
        <w:t xml:space="preserve">определения начальной (минимальной) стоимости права на размещение нестационарного торгового объекта и объекта общественного питания на территории муниципального образования «город Бавлы» </w:t>
      </w:r>
    </w:p>
    <w:p w:rsidR="007C4B0A" w:rsidRPr="00984DCD" w:rsidRDefault="007C4B0A" w:rsidP="007C4B0A">
      <w:pPr>
        <w:pStyle w:val="FORMATTEXT"/>
        <w:ind w:firstLine="709"/>
        <w:jc w:val="both"/>
        <w:rPr>
          <w:color w:val="000000" w:themeColor="text1"/>
          <w:sz w:val="24"/>
          <w:szCs w:val="24"/>
        </w:rPr>
      </w:pP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1. Настоящая методика разработана в целях определения начальной (минимальной) стоимости права на размещение нестационарного торгового объекта и объекта общественного питания на территории муниципального образования «город Бавлы»  (далее - лот).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2. Под начальной (минимальной) стоимостью лота, выставляемого на торги, понимается минимальная стоимость, по которой уполномоченный орган готов продать лот.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3. Начальная (минимальная) стоимость лота рассчитывается по формуле: </w:t>
      </w:r>
    </w:p>
    <w:p w:rsidR="007C4B0A" w:rsidRPr="00984DCD" w:rsidRDefault="007C4B0A" w:rsidP="007C4B0A">
      <w:pPr>
        <w:pStyle w:val="FORMATTEXT"/>
        <w:ind w:firstLine="709"/>
        <w:jc w:val="center"/>
        <w:rPr>
          <w:color w:val="000000" w:themeColor="text1"/>
          <w:sz w:val="24"/>
          <w:szCs w:val="24"/>
        </w:rPr>
      </w:pPr>
    </w:p>
    <w:p w:rsidR="007C4B0A" w:rsidRPr="00984DCD" w:rsidRDefault="007C4B0A" w:rsidP="007C4B0A">
      <w:pPr>
        <w:pStyle w:val="FORMATTEXT"/>
        <w:ind w:firstLine="709"/>
        <w:jc w:val="center"/>
        <w:rPr>
          <w:color w:val="000000" w:themeColor="text1"/>
          <w:sz w:val="24"/>
          <w:szCs w:val="24"/>
        </w:rPr>
      </w:pPr>
      <w:r w:rsidRPr="00984DCD">
        <w:rPr>
          <w:color w:val="000000" w:themeColor="text1"/>
          <w:sz w:val="24"/>
          <w:szCs w:val="24"/>
        </w:rPr>
        <w:t xml:space="preserve">НЦЛ = </w:t>
      </w:r>
      <w:proofErr w:type="spellStart"/>
      <w:r w:rsidRPr="00984DCD">
        <w:rPr>
          <w:color w:val="000000" w:themeColor="text1"/>
          <w:sz w:val="24"/>
          <w:szCs w:val="24"/>
        </w:rPr>
        <w:t>Оц</w:t>
      </w:r>
      <w:proofErr w:type="spellEnd"/>
      <w:r w:rsidRPr="00984DCD">
        <w:rPr>
          <w:color w:val="000000" w:themeColor="text1"/>
          <w:sz w:val="24"/>
          <w:szCs w:val="24"/>
        </w:rPr>
        <w:t xml:space="preserve"> * S * n * k,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где: </w:t>
      </w:r>
    </w:p>
    <w:p w:rsidR="007C4B0A" w:rsidRPr="00984DCD" w:rsidRDefault="007C4B0A" w:rsidP="007C4B0A">
      <w:pPr>
        <w:pStyle w:val="FORMATTEXT"/>
        <w:ind w:firstLine="709"/>
        <w:jc w:val="both"/>
        <w:rPr>
          <w:color w:val="000000" w:themeColor="text1"/>
          <w:sz w:val="24"/>
          <w:szCs w:val="24"/>
        </w:rPr>
      </w:pPr>
      <w:proofErr w:type="spellStart"/>
      <w:r w:rsidRPr="00984DCD">
        <w:rPr>
          <w:color w:val="000000" w:themeColor="text1"/>
          <w:sz w:val="24"/>
          <w:szCs w:val="24"/>
        </w:rPr>
        <w:t>Оц</w:t>
      </w:r>
      <w:proofErr w:type="spellEnd"/>
      <w:r w:rsidRPr="00984DCD">
        <w:rPr>
          <w:color w:val="000000" w:themeColor="text1"/>
          <w:sz w:val="24"/>
          <w:szCs w:val="24"/>
        </w:rPr>
        <w:t xml:space="preserve"> - рыночная оценка начальной стоимости права размещения нестационарного торгового объекта и объекта общественного питания за 1 кв. м в </w:t>
      </w:r>
      <w:r w:rsidR="00012303" w:rsidRPr="00984DCD">
        <w:rPr>
          <w:color w:val="000000" w:themeColor="text1"/>
          <w:sz w:val="24"/>
          <w:szCs w:val="24"/>
        </w:rPr>
        <w:t>соответствующем районе г</w:t>
      </w:r>
      <w:r w:rsidR="008F0614" w:rsidRPr="00984DCD">
        <w:rPr>
          <w:color w:val="000000" w:themeColor="text1"/>
          <w:sz w:val="24"/>
          <w:szCs w:val="24"/>
        </w:rPr>
        <w:t>орода</w:t>
      </w:r>
      <w:r w:rsidRPr="00984DCD">
        <w:rPr>
          <w:color w:val="000000" w:themeColor="text1"/>
          <w:sz w:val="24"/>
          <w:szCs w:val="24"/>
        </w:rPr>
        <w:t xml:space="preserve">;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S - площадь места размещения;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n - количество месяцев, n = 12;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k - поправочный коэффициент. </w:t>
      </w:r>
    </w:p>
    <w:p w:rsidR="007C4B0A" w:rsidRPr="00984DCD" w:rsidRDefault="007C4B0A" w:rsidP="007C4B0A">
      <w:pPr>
        <w:pStyle w:val="FORMATTEXT"/>
        <w:ind w:firstLine="709"/>
        <w:jc w:val="both"/>
        <w:rPr>
          <w:color w:val="000000" w:themeColor="text1"/>
          <w:sz w:val="24"/>
          <w:szCs w:val="24"/>
        </w:rPr>
      </w:pPr>
      <w:r w:rsidRPr="00984DCD">
        <w:rPr>
          <w:color w:val="000000" w:themeColor="text1"/>
          <w:sz w:val="24"/>
          <w:szCs w:val="24"/>
        </w:rPr>
        <w:t xml:space="preserve">Поправочный коэффициент k = 0,7 устанавливается для расчета стоимости по договорам на размещение нестационарных торговых объектов по ремонту обуви и реализации печатной продукции. Для остальных категорий поправочный коэффициент принимается k = 1. </w:t>
      </w: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pStyle w:val="FORMATTEXT"/>
        <w:ind w:firstLine="709"/>
        <w:jc w:val="right"/>
        <w:rPr>
          <w:color w:val="000000" w:themeColor="text1"/>
          <w:sz w:val="24"/>
          <w:szCs w:val="24"/>
        </w:rPr>
      </w:pPr>
    </w:p>
    <w:p w:rsidR="007C4B0A" w:rsidRPr="00984DCD" w:rsidRDefault="007C4B0A" w:rsidP="007C4B0A">
      <w:pPr>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7C4B0A"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984DCD" w:rsidRDefault="00984DCD" w:rsidP="007C4B0A">
      <w:pPr>
        <w:tabs>
          <w:tab w:val="left" w:pos="7289"/>
        </w:tabs>
        <w:autoSpaceDE w:val="0"/>
        <w:autoSpaceDN w:val="0"/>
        <w:adjustRightInd w:val="0"/>
        <w:spacing w:line="276" w:lineRule="auto"/>
        <w:jc w:val="right"/>
        <w:rPr>
          <w:rFonts w:ascii="Arial" w:eastAsia="Calibri" w:hAnsi="Arial" w:cs="Arial"/>
          <w:lang w:eastAsia="en-US"/>
        </w:rPr>
      </w:pPr>
    </w:p>
    <w:p w:rsidR="00984DCD" w:rsidRDefault="00984DCD" w:rsidP="007C4B0A">
      <w:pPr>
        <w:tabs>
          <w:tab w:val="left" w:pos="7289"/>
        </w:tabs>
        <w:autoSpaceDE w:val="0"/>
        <w:autoSpaceDN w:val="0"/>
        <w:adjustRightInd w:val="0"/>
        <w:spacing w:line="276" w:lineRule="auto"/>
        <w:jc w:val="right"/>
        <w:rPr>
          <w:rFonts w:ascii="Arial" w:eastAsia="Calibri" w:hAnsi="Arial" w:cs="Arial"/>
          <w:lang w:eastAsia="en-US"/>
        </w:rPr>
      </w:pPr>
    </w:p>
    <w:p w:rsidR="00984DCD" w:rsidRDefault="00984DCD" w:rsidP="007C4B0A">
      <w:pPr>
        <w:tabs>
          <w:tab w:val="left" w:pos="7289"/>
        </w:tabs>
        <w:autoSpaceDE w:val="0"/>
        <w:autoSpaceDN w:val="0"/>
        <w:adjustRightInd w:val="0"/>
        <w:spacing w:line="276" w:lineRule="auto"/>
        <w:jc w:val="right"/>
        <w:rPr>
          <w:rFonts w:ascii="Arial" w:eastAsia="Calibri" w:hAnsi="Arial" w:cs="Arial"/>
          <w:lang w:eastAsia="en-US"/>
        </w:rPr>
      </w:pPr>
    </w:p>
    <w:p w:rsidR="00984DCD" w:rsidRPr="00984DCD" w:rsidRDefault="00984DCD" w:rsidP="007C4B0A">
      <w:pPr>
        <w:tabs>
          <w:tab w:val="left" w:pos="7289"/>
        </w:tabs>
        <w:autoSpaceDE w:val="0"/>
        <w:autoSpaceDN w:val="0"/>
        <w:adjustRightInd w:val="0"/>
        <w:spacing w:line="276" w:lineRule="auto"/>
        <w:jc w:val="right"/>
        <w:rPr>
          <w:rFonts w:ascii="Arial" w:eastAsia="Calibri" w:hAnsi="Arial" w:cs="Arial"/>
          <w:lang w:eastAsia="en-US"/>
        </w:rPr>
      </w:pP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7C4B0A" w:rsidRPr="00984DCD" w:rsidRDefault="007C4B0A" w:rsidP="007C4B0A">
      <w:pPr>
        <w:tabs>
          <w:tab w:val="left" w:pos="4575"/>
          <w:tab w:val="left" w:pos="8895"/>
        </w:tabs>
        <w:jc w:val="right"/>
        <w:rPr>
          <w:rFonts w:ascii="Arial" w:hAnsi="Arial" w:cs="Arial"/>
        </w:rPr>
      </w:pPr>
      <w:r w:rsidRPr="00984DCD">
        <w:rPr>
          <w:rFonts w:ascii="Arial" w:hAnsi="Arial" w:cs="Arial"/>
        </w:rPr>
        <w:t>Приложение №8</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к Постановлению</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Исполнительного комитета</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муниципального образования</w:t>
      </w:r>
    </w:p>
    <w:p w:rsidR="007C4B0A" w:rsidRPr="00984DCD" w:rsidRDefault="007C4B0A" w:rsidP="007C4B0A">
      <w:pPr>
        <w:autoSpaceDE w:val="0"/>
        <w:autoSpaceDN w:val="0"/>
        <w:adjustRightInd w:val="0"/>
        <w:ind w:firstLine="709"/>
        <w:jc w:val="right"/>
        <w:rPr>
          <w:rFonts w:ascii="Arial" w:hAnsi="Arial" w:cs="Arial"/>
        </w:rPr>
      </w:pPr>
      <w:r w:rsidRPr="00984DCD">
        <w:rPr>
          <w:rFonts w:ascii="Arial" w:hAnsi="Arial" w:cs="Arial"/>
        </w:rPr>
        <w:t>«город Бавлы»</w:t>
      </w: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r w:rsidRPr="00984DCD">
        <w:rPr>
          <w:rFonts w:ascii="Arial" w:eastAsia="Calibri" w:hAnsi="Arial" w:cs="Arial"/>
          <w:lang w:eastAsia="en-US"/>
        </w:rPr>
        <w:t xml:space="preserve">от </w:t>
      </w:r>
      <w:r w:rsidR="00984DCD">
        <w:rPr>
          <w:rFonts w:ascii="Arial" w:eastAsia="Calibri" w:hAnsi="Arial" w:cs="Arial"/>
          <w:lang w:eastAsia="en-US"/>
        </w:rPr>
        <w:t>24.02.2021 №20</w:t>
      </w: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656F40" w:rsidRPr="00984DCD" w:rsidRDefault="00656F40" w:rsidP="00656F40">
      <w:pPr>
        <w:pStyle w:val="HEADERTEXT"/>
        <w:jc w:val="center"/>
        <w:rPr>
          <w:bCs/>
          <w:color w:val="000000" w:themeColor="text1"/>
          <w:sz w:val="24"/>
          <w:szCs w:val="24"/>
        </w:rPr>
      </w:pPr>
      <w:r w:rsidRPr="00984DCD">
        <w:rPr>
          <w:bCs/>
          <w:color w:val="000000" w:themeColor="text1"/>
          <w:sz w:val="24"/>
          <w:szCs w:val="24"/>
        </w:rPr>
        <w:t>Состав</w:t>
      </w:r>
    </w:p>
    <w:p w:rsidR="00656F40" w:rsidRPr="00984DCD" w:rsidRDefault="00656F40" w:rsidP="00656F40">
      <w:pPr>
        <w:pStyle w:val="HEADERTEXT"/>
        <w:jc w:val="center"/>
        <w:rPr>
          <w:bCs/>
          <w:color w:val="000000" w:themeColor="text1"/>
          <w:sz w:val="24"/>
          <w:szCs w:val="24"/>
        </w:rPr>
      </w:pPr>
      <w:r w:rsidRPr="00984DCD">
        <w:rPr>
          <w:bCs/>
          <w:color w:val="000000" w:themeColor="text1"/>
          <w:sz w:val="24"/>
          <w:szCs w:val="24"/>
        </w:rPr>
        <w:t>постоянно действующей комиссии по организации и проведению торгов на размещение нестационарных торговых объектов и объектов общественного питания на территории муниципального образования «город Бавлы»</w:t>
      </w:r>
    </w:p>
    <w:p w:rsidR="00656F40" w:rsidRPr="00984DCD" w:rsidRDefault="00656F40" w:rsidP="00656F40">
      <w:pPr>
        <w:pStyle w:val="FORMATTEXT"/>
        <w:jc w:val="both"/>
        <w:rPr>
          <w:color w:val="000000" w:themeColor="text1"/>
          <w:sz w:val="24"/>
          <w:szCs w:val="24"/>
        </w:rPr>
      </w:pP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1. Председатель комиссии, руководитель Исполнительного комитета муниципального образования «город Бавлы»;</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2. Заместитель председателя комиссии, руководитель МКУ «Палата имущественных и земельных отношений Бавлинского муниципального района Республики Татарстан» (по согласованию);</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3. Секретарь комиссии, начальник отдела архитектуры и градостроительства Исполнительного комитета Бавлинского муниципального района (по согласованию);</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 xml:space="preserve">Члены комиссии: </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 xml:space="preserve">1. </w:t>
      </w:r>
      <w:r w:rsidR="008F0614" w:rsidRPr="00984DCD">
        <w:rPr>
          <w:color w:val="000000" w:themeColor="text1"/>
          <w:sz w:val="24"/>
          <w:szCs w:val="24"/>
        </w:rPr>
        <w:t>З</w:t>
      </w:r>
      <w:r w:rsidRPr="00984DCD">
        <w:rPr>
          <w:color w:val="000000" w:themeColor="text1"/>
          <w:sz w:val="24"/>
          <w:szCs w:val="24"/>
        </w:rPr>
        <w:t>аместитель руководителя Исполнительного комитета Бавлинского муниципального района по экономическому развитию (по согласованию);</w:t>
      </w:r>
    </w:p>
    <w:p w:rsidR="00656F40" w:rsidRPr="00984DCD" w:rsidRDefault="008F0614" w:rsidP="00656F40">
      <w:pPr>
        <w:pStyle w:val="FORMATTEXT"/>
        <w:spacing w:line="360" w:lineRule="auto"/>
        <w:ind w:firstLine="709"/>
        <w:jc w:val="both"/>
        <w:rPr>
          <w:color w:val="000000" w:themeColor="text1"/>
          <w:sz w:val="24"/>
          <w:szCs w:val="24"/>
        </w:rPr>
      </w:pPr>
      <w:r w:rsidRPr="00984DCD">
        <w:rPr>
          <w:color w:val="000000" w:themeColor="text1"/>
          <w:sz w:val="24"/>
          <w:szCs w:val="24"/>
        </w:rPr>
        <w:t>2. Н</w:t>
      </w:r>
      <w:r w:rsidR="00656F40" w:rsidRPr="00984DCD">
        <w:rPr>
          <w:color w:val="000000" w:themeColor="text1"/>
          <w:sz w:val="24"/>
          <w:szCs w:val="24"/>
        </w:rPr>
        <w:t>ачальник отдела экономики и территориального развития Исполнительного комитета Бавлинского муниципального района (по согласованию);</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 xml:space="preserve">3. </w:t>
      </w:r>
      <w:r w:rsidR="008F0614" w:rsidRPr="00984DCD">
        <w:rPr>
          <w:color w:val="000000" w:themeColor="text1"/>
          <w:sz w:val="24"/>
          <w:szCs w:val="24"/>
        </w:rPr>
        <w:t>Н</w:t>
      </w:r>
      <w:r w:rsidRPr="00984DCD">
        <w:rPr>
          <w:color w:val="000000" w:themeColor="text1"/>
          <w:sz w:val="24"/>
          <w:szCs w:val="24"/>
        </w:rPr>
        <w:t>ачальник отдела муниципальных закупок Исполнительного комитета Бавлинского муниципального района (по согласованию);</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 xml:space="preserve">4. </w:t>
      </w:r>
      <w:r w:rsidR="008F0614" w:rsidRPr="00984DCD">
        <w:rPr>
          <w:color w:val="000000" w:themeColor="text1"/>
          <w:sz w:val="24"/>
          <w:szCs w:val="24"/>
        </w:rPr>
        <w:t>Н</w:t>
      </w:r>
      <w:r w:rsidRPr="00984DCD">
        <w:rPr>
          <w:color w:val="000000" w:themeColor="text1"/>
          <w:sz w:val="24"/>
          <w:szCs w:val="24"/>
        </w:rPr>
        <w:t>ачальник юридического отдела Исполнительного комитета Бавлинского муниципального района (по согласованию).</w:t>
      </w:r>
    </w:p>
    <w:p w:rsidR="00656F40" w:rsidRPr="00984DCD" w:rsidRDefault="00656F40" w:rsidP="00656F40">
      <w:pPr>
        <w:pStyle w:val="FORMATTEXT"/>
        <w:spacing w:line="360" w:lineRule="auto"/>
        <w:ind w:firstLine="709"/>
        <w:jc w:val="both"/>
        <w:rPr>
          <w:color w:val="000000" w:themeColor="text1"/>
          <w:sz w:val="24"/>
          <w:szCs w:val="24"/>
        </w:rPr>
      </w:pPr>
    </w:p>
    <w:p w:rsidR="00656F40" w:rsidRPr="00984DCD" w:rsidRDefault="00656F40" w:rsidP="00656F40">
      <w:pPr>
        <w:jc w:val="center"/>
        <w:rPr>
          <w:rFonts w:ascii="Arial" w:hAnsi="Arial" w:cs="Arial"/>
        </w:rPr>
      </w:pPr>
      <w:r w:rsidRPr="00984DCD">
        <w:rPr>
          <w:rFonts w:ascii="Arial" w:hAnsi="Arial" w:cs="Arial"/>
        </w:rPr>
        <w:t>___________________</w:t>
      </w: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7C4B0A" w:rsidRPr="00984DCD" w:rsidRDefault="007C4B0A" w:rsidP="007C4B0A">
      <w:pPr>
        <w:pStyle w:val="FORMATTEXT"/>
        <w:ind w:firstLine="709"/>
        <w:jc w:val="right"/>
        <w:rPr>
          <w:color w:val="000000" w:themeColor="text1"/>
          <w:sz w:val="24"/>
          <w:szCs w:val="24"/>
        </w:rPr>
      </w:pPr>
    </w:p>
    <w:p w:rsidR="007C4B0A" w:rsidRDefault="007C4B0A" w:rsidP="007C4B0A">
      <w:pPr>
        <w:rPr>
          <w:rFonts w:ascii="Arial" w:hAnsi="Arial" w:cs="Arial"/>
        </w:rPr>
      </w:pPr>
    </w:p>
    <w:p w:rsidR="00984DCD" w:rsidRDefault="00984DCD" w:rsidP="007C4B0A">
      <w:pPr>
        <w:rPr>
          <w:rFonts w:ascii="Arial" w:hAnsi="Arial" w:cs="Arial"/>
        </w:rPr>
      </w:pPr>
    </w:p>
    <w:p w:rsidR="00984DCD" w:rsidRDefault="00984DCD" w:rsidP="007C4B0A">
      <w:pPr>
        <w:rPr>
          <w:rFonts w:ascii="Arial" w:hAnsi="Arial" w:cs="Arial"/>
        </w:rPr>
      </w:pPr>
    </w:p>
    <w:p w:rsidR="00984DCD" w:rsidRDefault="00984DCD" w:rsidP="007C4B0A">
      <w:pPr>
        <w:rPr>
          <w:rFonts w:ascii="Arial" w:hAnsi="Arial" w:cs="Arial"/>
        </w:rPr>
      </w:pPr>
    </w:p>
    <w:p w:rsidR="00984DCD" w:rsidRDefault="00984DCD" w:rsidP="007C4B0A">
      <w:pPr>
        <w:rPr>
          <w:rFonts w:ascii="Arial" w:hAnsi="Arial" w:cs="Arial"/>
        </w:rPr>
      </w:pPr>
    </w:p>
    <w:p w:rsidR="00984DCD" w:rsidRDefault="00984DCD" w:rsidP="007C4B0A">
      <w:pPr>
        <w:rPr>
          <w:rFonts w:ascii="Arial" w:hAnsi="Arial" w:cs="Arial"/>
        </w:rPr>
      </w:pPr>
    </w:p>
    <w:p w:rsidR="00984DCD" w:rsidRDefault="00984DCD" w:rsidP="007C4B0A">
      <w:pPr>
        <w:rPr>
          <w:rFonts w:ascii="Arial" w:hAnsi="Arial" w:cs="Arial"/>
        </w:rPr>
      </w:pPr>
    </w:p>
    <w:p w:rsidR="00984DCD" w:rsidRDefault="00984DCD" w:rsidP="007C4B0A">
      <w:pPr>
        <w:rPr>
          <w:rFonts w:ascii="Arial" w:hAnsi="Arial" w:cs="Arial"/>
        </w:rPr>
      </w:pPr>
    </w:p>
    <w:p w:rsidR="00984DCD" w:rsidRPr="00984DCD" w:rsidRDefault="00984DCD" w:rsidP="007C4B0A">
      <w:pPr>
        <w:rPr>
          <w:rFonts w:ascii="Arial" w:hAnsi="Arial" w:cs="Arial"/>
        </w:rPr>
      </w:pPr>
    </w:p>
    <w:p w:rsidR="007C4B0A" w:rsidRPr="00984DCD" w:rsidRDefault="007C4B0A" w:rsidP="007C4B0A">
      <w:pPr>
        <w:tabs>
          <w:tab w:val="left" w:pos="7289"/>
        </w:tabs>
        <w:autoSpaceDE w:val="0"/>
        <w:autoSpaceDN w:val="0"/>
        <w:adjustRightInd w:val="0"/>
        <w:spacing w:line="276" w:lineRule="auto"/>
        <w:jc w:val="right"/>
        <w:rPr>
          <w:rFonts w:ascii="Arial" w:eastAsia="Calibri" w:hAnsi="Arial" w:cs="Arial"/>
          <w:lang w:eastAsia="en-US"/>
        </w:rPr>
      </w:pPr>
    </w:p>
    <w:p w:rsidR="00656F40" w:rsidRPr="00984DCD" w:rsidRDefault="00656F40" w:rsidP="007C4B0A">
      <w:pPr>
        <w:tabs>
          <w:tab w:val="left" w:pos="7289"/>
        </w:tabs>
        <w:autoSpaceDE w:val="0"/>
        <w:autoSpaceDN w:val="0"/>
        <w:adjustRightInd w:val="0"/>
        <w:spacing w:line="276" w:lineRule="auto"/>
        <w:jc w:val="right"/>
        <w:rPr>
          <w:rFonts w:ascii="Arial" w:eastAsia="Calibri" w:hAnsi="Arial" w:cs="Arial"/>
          <w:lang w:eastAsia="en-US"/>
        </w:rPr>
      </w:pPr>
    </w:p>
    <w:p w:rsidR="00656F40" w:rsidRPr="00984DCD" w:rsidRDefault="00656F40" w:rsidP="00656F40">
      <w:pPr>
        <w:tabs>
          <w:tab w:val="left" w:pos="4575"/>
          <w:tab w:val="left" w:pos="8895"/>
        </w:tabs>
        <w:jc w:val="right"/>
        <w:rPr>
          <w:rFonts w:ascii="Arial" w:hAnsi="Arial" w:cs="Arial"/>
        </w:rPr>
      </w:pPr>
      <w:r w:rsidRPr="00984DCD">
        <w:rPr>
          <w:rFonts w:ascii="Arial" w:hAnsi="Arial" w:cs="Arial"/>
        </w:rPr>
        <w:t>Приложение №9</w:t>
      </w:r>
    </w:p>
    <w:p w:rsidR="00656F40" w:rsidRPr="00984DCD" w:rsidRDefault="00656F40" w:rsidP="00656F40">
      <w:pPr>
        <w:autoSpaceDE w:val="0"/>
        <w:autoSpaceDN w:val="0"/>
        <w:adjustRightInd w:val="0"/>
        <w:ind w:firstLine="709"/>
        <w:jc w:val="right"/>
        <w:rPr>
          <w:rFonts w:ascii="Arial" w:hAnsi="Arial" w:cs="Arial"/>
        </w:rPr>
      </w:pPr>
      <w:r w:rsidRPr="00984DCD">
        <w:rPr>
          <w:rFonts w:ascii="Arial" w:hAnsi="Arial" w:cs="Arial"/>
        </w:rPr>
        <w:t>к Постановлению</w:t>
      </w:r>
    </w:p>
    <w:p w:rsidR="00656F40" w:rsidRPr="00984DCD" w:rsidRDefault="00656F40" w:rsidP="00656F40">
      <w:pPr>
        <w:autoSpaceDE w:val="0"/>
        <w:autoSpaceDN w:val="0"/>
        <w:adjustRightInd w:val="0"/>
        <w:ind w:firstLine="709"/>
        <w:jc w:val="right"/>
        <w:rPr>
          <w:rFonts w:ascii="Arial" w:hAnsi="Arial" w:cs="Arial"/>
        </w:rPr>
      </w:pPr>
      <w:r w:rsidRPr="00984DCD">
        <w:rPr>
          <w:rFonts w:ascii="Arial" w:hAnsi="Arial" w:cs="Arial"/>
        </w:rPr>
        <w:t>Исполнительного комитета</w:t>
      </w:r>
    </w:p>
    <w:p w:rsidR="00656F40" w:rsidRPr="00984DCD" w:rsidRDefault="00656F40" w:rsidP="00656F40">
      <w:pPr>
        <w:autoSpaceDE w:val="0"/>
        <w:autoSpaceDN w:val="0"/>
        <w:adjustRightInd w:val="0"/>
        <w:ind w:firstLine="709"/>
        <w:jc w:val="right"/>
        <w:rPr>
          <w:rFonts w:ascii="Arial" w:hAnsi="Arial" w:cs="Arial"/>
        </w:rPr>
      </w:pPr>
      <w:r w:rsidRPr="00984DCD">
        <w:rPr>
          <w:rFonts w:ascii="Arial" w:hAnsi="Arial" w:cs="Arial"/>
        </w:rPr>
        <w:t>муниципального образования</w:t>
      </w:r>
    </w:p>
    <w:p w:rsidR="00656F40" w:rsidRPr="00984DCD" w:rsidRDefault="00656F40" w:rsidP="00656F40">
      <w:pPr>
        <w:autoSpaceDE w:val="0"/>
        <w:autoSpaceDN w:val="0"/>
        <w:adjustRightInd w:val="0"/>
        <w:ind w:firstLine="709"/>
        <w:jc w:val="right"/>
        <w:rPr>
          <w:rFonts w:ascii="Arial" w:hAnsi="Arial" w:cs="Arial"/>
        </w:rPr>
      </w:pPr>
      <w:r w:rsidRPr="00984DCD">
        <w:rPr>
          <w:rFonts w:ascii="Arial" w:hAnsi="Arial" w:cs="Arial"/>
        </w:rPr>
        <w:t>«город Бавлы»</w:t>
      </w:r>
    </w:p>
    <w:p w:rsidR="00656F40" w:rsidRPr="00984DCD" w:rsidRDefault="00656F40" w:rsidP="00656F40">
      <w:pPr>
        <w:tabs>
          <w:tab w:val="left" w:pos="7289"/>
        </w:tabs>
        <w:autoSpaceDE w:val="0"/>
        <w:autoSpaceDN w:val="0"/>
        <w:adjustRightInd w:val="0"/>
        <w:spacing w:line="276" w:lineRule="auto"/>
        <w:jc w:val="right"/>
        <w:rPr>
          <w:rFonts w:ascii="Arial" w:eastAsia="Calibri" w:hAnsi="Arial" w:cs="Arial"/>
          <w:lang w:eastAsia="en-US"/>
        </w:rPr>
      </w:pPr>
      <w:r w:rsidRPr="00984DCD">
        <w:rPr>
          <w:rFonts w:ascii="Arial" w:eastAsia="Calibri" w:hAnsi="Arial" w:cs="Arial"/>
          <w:lang w:eastAsia="en-US"/>
        </w:rPr>
        <w:t xml:space="preserve">от </w:t>
      </w:r>
      <w:r w:rsidR="00984DCD">
        <w:rPr>
          <w:rFonts w:ascii="Arial" w:eastAsia="Calibri" w:hAnsi="Arial" w:cs="Arial"/>
          <w:lang w:eastAsia="en-US"/>
        </w:rPr>
        <w:t>24.02.2021 №20</w:t>
      </w:r>
    </w:p>
    <w:p w:rsidR="00656F40" w:rsidRPr="00984DCD" w:rsidRDefault="00656F40" w:rsidP="00656F40">
      <w:pPr>
        <w:tabs>
          <w:tab w:val="left" w:pos="7289"/>
        </w:tabs>
        <w:autoSpaceDE w:val="0"/>
        <w:autoSpaceDN w:val="0"/>
        <w:adjustRightInd w:val="0"/>
        <w:spacing w:line="276" w:lineRule="auto"/>
        <w:jc w:val="right"/>
        <w:rPr>
          <w:rFonts w:ascii="Arial" w:eastAsia="Calibri" w:hAnsi="Arial" w:cs="Arial"/>
          <w:lang w:eastAsia="en-US"/>
        </w:rPr>
      </w:pPr>
    </w:p>
    <w:p w:rsidR="00656F40" w:rsidRPr="00984DCD" w:rsidRDefault="00656F40" w:rsidP="00656F40">
      <w:pPr>
        <w:pStyle w:val="HEADERTEXT"/>
        <w:jc w:val="center"/>
        <w:rPr>
          <w:bCs/>
          <w:color w:val="000000" w:themeColor="text1"/>
          <w:sz w:val="24"/>
          <w:szCs w:val="24"/>
        </w:rPr>
      </w:pPr>
      <w:r w:rsidRPr="00984DCD">
        <w:rPr>
          <w:bCs/>
          <w:color w:val="000000" w:themeColor="text1"/>
          <w:sz w:val="24"/>
          <w:szCs w:val="24"/>
        </w:rPr>
        <w:t>Состав</w:t>
      </w:r>
    </w:p>
    <w:p w:rsidR="00656F40" w:rsidRPr="00984DCD" w:rsidRDefault="00656F40" w:rsidP="00656F40">
      <w:pPr>
        <w:pStyle w:val="HEADERTEXT"/>
        <w:jc w:val="center"/>
        <w:rPr>
          <w:bCs/>
          <w:color w:val="000000" w:themeColor="text1"/>
          <w:sz w:val="24"/>
          <w:szCs w:val="24"/>
        </w:rPr>
      </w:pPr>
      <w:r w:rsidRPr="00984DCD">
        <w:rPr>
          <w:bCs/>
          <w:color w:val="000000" w:themeColor="text1"/>
          <w:sz w:val="24"/>
          <w:szCs w:val="24"/>
        </w:rPr>
        <w:t xml:space="preserve"> приемочной комиссии по размещению нестационарных торговых объектов и объектов общественного питания на территории муниципального образования «город Бавлы»</w:t>
      </w:r>
    </w:p>
    <w:p w:rsidR="00656F40" w:rsidRPr="00984DCD" w:rsidRDefault="00656F40" w:rsidP="00656F40">
      <w:pPr>
        <w:pStyle w:val="HEADERTEXT"/>
        <w:ind w:firstLine="709"/>
        <w:jc w:val="center"/>
        <w:rPr>
          <w:bCs/>
          <w:color w:val="000000" w:themeColor="text1"/>
          <w:sz w:val="24"/>
          <w:szCs w:val="24"/>
        </w:rPr>
      </w:pP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 xml:space="preserve">1. Председатель комиссии, руководитель Исполнительного комитета муниципального образования «город Бавлы»  </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2. Заместитель председателя комиссии, руководитель МКУ «Палата имущественных и земельных отношений Бавлинского муниципального района Республики Татарстан» (по согласованию);</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3. Секретарь комиссии, начальник отдела архитектуры и градостроительства Исполнительного комитета Бавлинского муниципального района (по согласованию);</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 xml:space="preserve">Члены комиссии: </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 xml:space="preserve">1. </w:t>
      </w:r>
      <w:r w:rsidR="008F0614" w:rsidRPr="00984DCD">
        <w:rPr>
          <w:color w:val="000000" w:themeColor="text1"/>
          <w:sz w:val="24"/>
          <w:szCs w:val="24"/>
        </w:rPr>
        <w:t>З</w:t>
      </w:r>
      <w:r w:rsidRPr="00984DCD">
        <w:rPr>
          <w:color w:val="000000" w:themeColor="text1"/>
          <w:sz w:val="24"/>
          <w:szCs w:val="24"/>
        </w:rPr>
        <w:t>аместитель руководителя Исполнительного комитета Бавлинского муниципального района по экономическому развитию (по согласованию);</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2. Начальник отдела экономики и территориального развития Исполнительного комитета Бавлинского муниципального района (по согласованию);</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3. Начальник отдела муниципальных закупок Исполнительного комитета Бавлинского муниципального района (по согласованию);</w:t>
      </w:r>
    </w:p>
    <w:p w:rsidR="00656F40" w:rsidRPr="00984DCD" w:rsidRDefault="00656F40" w:rsidP="00656F40">
      <w:pPr>
        <w:pStyle w:val="FORMATTEXT"/>
        <w:spacing w:line="360" w:lineRule="auto"/>
        <w:ind w:firstLine="709"/>
        <w:jc w:val="both"/>
        <w:rPr>
          <w:color w:val="000000" w:themeColor="text1"/>
          <w:sz w:val="24"/>
          <w:szCs w:val="24"/>
        </w:rPr>
      </w:pPr>
      <w:r w:rsidRPr="00984DCD">
        <w:rPr>
          <w:color w:val="000000" w:themeColor="text1"/>
          <w:sz w:val="24"/>
          <w:szCs w:val="24"/>
        </w:rPr>
        <w:t>4. Начальник юридического отдела Исполнительного комитета Бавлинского муниципального района (по согласованию).</w:t>
      </w:r>
    </w:p>
    <w:p w:rsidR="00656F40" w:rsidRPr="00984DCD" w:rsidRDefault="00656F40" w:rsidP="00656F40">
      <w:pPr>
        <w:pStyle w:val="HEADERTEXT"/>
        <w:jc w:val="center"/>
        <w:rPr>
          <w:bCs/>
          <w:color w:val="000000" w:themeColor="text1"/>
          <w:sz w:val="24"/>
          <w:szCs w:val="24"/>
        </w:rPr>
      </w:pPr>
    </w:p>
    <w:p w:rsidR="00656F40" w:rsidRPr="00984DCD" w:rsidRDefault="00656F40" w:rsidP="00656F40">
      <w:pPr>
        <w:pStyle w:val="HEADERTEXT"/>
        <w:jc w:val="center"/>
        <w:rPr>
          <w:bCs/>
          <w:color w:val="000000" w:themeColor="text1"/>
          <w:sz w:val="24"/>
          <w:szCs w:val="24"/>
        </w:rPr>
      </w:pPr>
      <w:r w:rsidRPr="00984DCD">
        <w:rPr>
          <w:bCs/>
          <w:color w:val="000000" w:themeColor="text1"/>
          <w:sz w:val="24"/>
          <w:szCs w:val="24"/>
        </w:rPr>
        <w:t>__________________</w:t>
      </w:r>
    </w:p>
    <w:p w:rsidR="00656F40" w:rsidRPr="00984DCD" w:rsidRDefault="00656F40" w:rsidP="00656F40">
      <w:pPr>
        <w:tabs>
          <w:tab w:val="left" w:pos="7289"/>
        </w:tabs>
        <w:autoSpaceDE w:val="0"/>
        <w:autoSpaceDN w:val="0"/>
        <w:adjustRightInd w:val="0"/>
        <w:spacing w:line="276" w:lineRule="auto"/>
        <w:jc w:val="right"/>
        <w:rPr>
          <w:rFonts w:ascii="Arial" w:eastAsia="Calibri" w:hAnsi="Arial" w:cs="Arial"/>
          <w:lang w:eastAsia="en-US"/>
        </w:rPr>
      </w:pPr>
    </w:p>
    <w:p w:rsidR="00656F40" w:rsidRPr="00984DCD" w:rsidRDefault="00656F40" w:rsidP="007C4B0A">
      <w:pPr>
        <w:tabs>
          <w:tab w:val="left" w:pos="7289"/>
        </w:tabs>
        <w:autoSpaceDE w:val="0"/>
        <w:autoSpaceDN w:val="0"/>
        <w:adjustRightInd w:val="0"/>
        <w:spacing w:line="276" w:lineRule="auto"/>
        <w:jc w:val="right"/>
        <w:rPr>
          <w:rFonts w:ascii="Arial" w:eastAsia="Calibri" w:hAnsi="Arial" w:cs="Arial"/>
          <w:lang w:eastAsia="en-US"/>
        </w:rPr>
      </w:pPr>
    </w:p>
    <w:p w:rsidR="007C4B0A" w:rsidRPr="00984DCD" w:rsidRDefault="007C4B0A" w:rsidP="007C4B0A">
      <w:pPr>
        <w:tabs>
          <w:tab w:val="left" w:pos="7289"/>
        </w:tabs>
        <w:autoSpaceDE w:val="0"/>
        <w:autoSpaceDN w:val="0"/>
        <w:adjustRightInd w:val="0"/>
        <w:spacing w:line="276" w:lineRule="auto"/>
        <w:jc w:val="right"/>
        <w:rPr>
          <w:rFonts w:ascii="Arial" w:hAnsi="Arial" w:cs="Arial"/>
          <w:lang w:val="en-US"/>
        </w:rPr>
      </w:pPr>
    </w:p>
    <w:sectPr w:rsidR="007C4B0A" w:rsidRPr="00984DCD" w:rsidSect="00984DC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39C"/>
    <w:multiLevelType w:val="hybridMultilevel"/>
    <w:tmpl w:val="40EE4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A7"/>
    <w:rsid w:val="00012303"/>
    <w:rsid w:val="000358C9"/>
    <w:rsid w:val="00037916"/>
    <w:rsid w:val="00045B6F"/>
    <w:rsid w:val="00053F1A"/>
    <w:rsid w:val="00057DF9"/>
    <w:rsid w:val="00057F28"/>
    <w:rsid w:val="00072A3B"/>
    <w:rsid w:val="00086EE4"/>
    <w:rsid w:val="000A0F33"/>
    <w:rsid w:val="000C092B"/>
    <w:rsid w:val="00117D8D"/>
    <w:rsid w:val="0013294D"/>
    <w:rsid w:val="001414AB"/>
    <w:rsid w:val="00163B10"/>
    <w:rsid w:val="001A3A49"/>
    <w:rsid w:val="001B1D2C"/>
    <w:rsid w:val="001D78CA"/>
    <w:rsid w:val="001E3334"/>
    <w:rsid w:val="00203146"/>
    <w:rsid w:val="002141D0"/>
    <w:rsid w:val="0022147B"/>
    <w:rsid w:val="00222086"/>
    <w:rsid w:val="002355AE"/>
    <w:rsid w:val="00254081"/>
    <w:rsid w:val="0025776C"/>
    <w:rsid w:val="0026388A"/>
    <w:rsid w:val="00270637"/>
    <w:rsid w:val="002854D0"/>
    <w:rsid w:val="002A0353"/>
    <w:rsid w:val="002A3EA0"/>
    <w:rsid w:val="002D0723"/>
    <w:rsid w:val="002F531E"/>
    <w:rsid w:val="00312E61"/>
    <w:rsid w:val="00326E84"/>
    <w:rsid w:val="00335F03"/>
    <w:rsid w:val="00337D35"/>
    <w:rsid w:val="00347679"/>
    <w:rsid w:val="003955F7"/>
    <w:rsid w:val="00396340"/>
    <w:rsid w:val="003A280D"/>
    <w:rsid w:val="003B6884"/>
    <w:rsid w:val="003B6F33"/>
    <w:rsid w:val="003C7528"/>
    <w:rsid w:val="003D3B1D"/>
    <w:rsid w:val="003D5FB1"/>
    <w:rsid w:val="003F219A"/>
    <w:rsid w:val="003F7C28"/>
    <w:rsid w:val="00414906"/>
    <w:rsid w:val="00453A60"/>
    <w:rsid w:val="004557DA"/>
    <w:rsid w:val="00462FB3"/>
    <w:rsid w:val="00471C6C"/>
    <w:rsid w:val="0049666D"/>
    <w:rsid w:val="004C2F83"/>
    <w:rsid w:val="004C3A48"/>
    <w:rsid w:val="004F2D42"/>
    <w:rsid w:val="00523511"/>
    <w:rsid w:val="005472F1"/>
    <w:rsid w:val="00560F97"/>
    <w:rsid w:val="00566A3E"/>
    <w:rsid w:val="00570AA9"/>
    <w:rsid w:val="00570AE2"/>
    <w:rsid w:val="005762D7"/>
    <w:rsid w:val="005846D2"/>
    <w:rsid w:val="005A08F4"/>
    <w:rsid w:val="005B25EF"/>
    <w:rsid w:val="005B6E48"/>
    <w:rsid w:val="005C0988"/>
    <w:rsid w:val="005C0FBA"/>
    <w:rsid w:val="005F556B"/>
    <w:rsid w:val="00601908"/>
    <w:rsid w:val="00607AA7"/>
    <w:rsid w:val="00615F2C"/>
    <w:rsid w:val="00640CD0"/>
    <w:rsid w:val="006424F5"/>
    <w:rsid w:val="00646D60"/>
    <w:rsid w:val="00656F40"/>
    <w:rsid w:val="00681562"/>
    <w:rsid w:val="00687917"/>
    <w:rsid w:val="006911D9"/>
    <w:rsid w:val="006967E4"/>
    <w:rsid w:val="006A12FC"/>
    <w:rsid w:val="006A4C92"/>
    <w:rsid w:val="006B3871"/>
    <w:rsid w:val="006D167A"/>
    <w:rsid w:val="006D2014"/>
    <w:rsid w:val="006D30F6"/>
    <w:rsid w:val="006E4F78"/>
    <w:rsid w:val="006E678A"/>
    <w:rsid w:val="00723529"/>
    <w:rsid w:val="00732FC9"/>
    <w:rsid w:val="0075151D"/>
    <w:rsid w:val="0075570E"/>
    <w:rsid w:val="0077208B"/>
    <w:rsid w:val="007A4305"/>
    <w:rsid w:val="007C06F8"/>
    <w:rsid w:val="007C4B0A"/>
    <w:rsid w:val="007D0A24"/>
    <w:rsid w:val="007F141D"/>
    <w:rsid w:val="00801698"/>
    <w:rsid w:val="00801ABA"/>
    <w:rsid w:val="0081510E"/>
    <w:rsid w:val="0082642B"/>
    <w:rsid w:val="00826824"/>
    <w:rsid w:val="00852A0F"/>
    <w:rsid w:val="008606D9"/>
    <w:rsid w:val="0087699F"/>
    <w:rsid w:val="00880F34"/>
    <w:rsid w:val="00885120"/>
    <w:rsid w:val="008A4DA9"/>
    <w:rsid w:val="008D29BB"/>
    <w:rsid w:val="008E2F6F"/>
    <w:rsid w:val="008F0614"/>
    <w:rsid w:val="008F1055"/>
    <w:rsid w:val="008F2B42"/>
    <w:rsid w:val="0090377F"/>
    <w:rsid w:val="00924815"/>
    <w:rsid w:val="00931344"/>
    <w:rsid w:val="0094291A"/>
    <w:rsid w:val="00945E80"/>
    <w:rsid w:val="0096219D"/>
    <w:rsid w:val="009707AB"/>
    <w:rsid w:val="00984DCD"/>
    <w:rsid w:val="009B24C3"/>
    <w:rsid w:val="009B24E9"/>
    <w:rsid w:val="009C2548"/>
    <w:rsid w:val="009D1AAF"/>
    <w:rsid w:val="009E02C2"/>
    <w:rsid w:val="00A002C0"/>
    <w:rsid w:val="00A0362F"/>
    <w:rsid w:val="00A56C1F"/>
    <w:rsid w:val="00A86892"/>
    <w:rsid w:val="00AB1955"/>
    <w:rsid w:val="00AD16E4"/>
    <w:rsid w:val="00AD6CDC"/>
    <w:rsid w:val="00AE5BBD"/>
    <w:rsid w:val="00B05057"/>
    <w:rsid w:val="00B13034"/>
    <w:rsid w:val="00B17808"/>
    <w:rsid w:val="00B7248D"/>
    <w:rsid w:val="00B74D42"/>
    <w:rsid w:val="00B80B54"/>
    <w:rsid w:val="00BB40CA"/>
    <w:rsid w:val="00BD0B26"/>
    <w:rsid w:val="00BD7E60"/>
    <w:rsid w:val="00BF3B76"/>
    <w:rsid w:val="00C1592F"/>
    <w:rsid w:val="00C23CD8"/>
    <w:rsid w:val="00C319E1"/>
    <w:rsid w:val="00C45AF4"/>
    <w:rsid w:val="00C77698"/>
    <w:rsid w:val="00C82C73"/>
    <w:rsid w:val="00C85FF1"/>
    <w:rsid w:val="00C93030"/>
    <w:rsid w:val="00CA0764"/>
    <w:rsid w:val="00CA2BE5"/>
    <w:rsid w:val="00CC4E75"/>
    <w:rsid w:val="00D20F83"/>
    <w:rsid w:val="00D34D95"/>
    <w:rsid w:val="00D467F9"/>
    <w:rsid w:val="00D62A49"/>
    <w:rsid w:val="00D63EE1"/>
    <w:rsid w:val="00D77E68"/>
    <w:rsid w:val="00D8231B"/>
    <w:rsid w:val="00D93212"/>
    <w:rsid w:val="00D96D0E"/>
    <w:rsid w:val="00DC4F9D"/>
    <w:rsid w:val="00DF101D"/>
    <w:rsid w:val="00E004C6"/>
    <w:rsid w:val="00E26688"/>
    <w:rsid w:val="00E44D9F"/>
    <w:rsid w:val="00E759A6"/>
    <w:rsid w:val="00E976F3"/>
    <w:rsid w:val="00EB03C7"/>
    <w:rsid w:val="00EB17B8"/>
    <w:rsid w:val="00EC1503"/>
    <w:rsid w:val="00EC3A32"/>
    <w:rsid w:val="00EC6604"/>
    <w:rsid w:val="00F0029A"/>
    <w:rsid w:val="00F05424"/>
    <w:rsid w:val="00F13F39"/>
    <w:rsid w:val="00F31E63"/>
    <w:rsid w:val="00F5180B"/>
    <w:rsid w:val="00F5695C"/>
    <w:rsid w:val="00F95D9C"/>
    <w:rsid w:val="00FA7E3A"/>
    <w:rsid w:val="00FB138E"/>
    <w:rsid w:val="00FC4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B76"/>
    <w:rPr>
      <w:sz w:val="24"/>
      <w:szCs w:val="24"/>
    </w:rPr>
  </w:style>
  <w:style w:type="paragraph" w:styleId="2">
    <w:name w:val="heading 2"/>
    <w:basedOn w:val="a"/>
    <w:next w:val="a"/>
    <w:link w:val="20"/>
    <w:qFormat/>
    <w:rsid w:val="00607AA7"/>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rsid w:val="00607AA7"/>
    <w:pPr>
      <w:spacing w:before="100" w:beforeAutospacing="1" w:after="100" w:afterAutospacing="1"/>
    </w:pPr>
    <w:rPr>
      <w:rFonts w:ascii="Tahoma" w:hAnsi="Tahoma" w:cs="Tahoma"/>
      <w:sz w:val="20"/>
      <w:szCs w:val="20"/>
      <w:lang w:val="en-US" w:eastAsia="en-US"/>
    </w:rPr>
  </w:style>
  <w:style w:type="paragraph" w:styleId="a4">
    <w:name w:val="Balloon Text"/>
    <w:basedOn w:val="a"/>
    <w:semiHidden/>
    <w:rsid w:val="00607AA7"/>
    <w:rPr>
      <w:rFonts w:ascii="Tahoma" w:hAnsi="Tahoma" w:cs="Tahoma"/>
      <w:sz w:val="16"/>
      <w:szCs w:val="16"/>
    </w:rPr>
  </w:style>
  <w:style w:type="character" w:customStyle="1" w:styleId="20">
    <w:name w:val="Заголовок 2 Знак"/>
    <w:basedOn w:val="a0"/>
    <w:link w:val="2"/>
    <w:rsid w:val="00D34D95"/>
    <w:rPr>
      <w:b/>
      <w:sz w:val="28"/>
      <w:lang w:val="ru-RU" w:eastAsia="ru-RU" w:bidi="ar-SA"/>
    </w:rPr>
  </w:style>
  <w:style w:type="paragraph" w:styleId="a5">
    <w:name w:val="Body Text"/>
    <w:basedOn w:val="a"/>
    <w:link w:val="a6"/>
    <w:rsid w:val="00AD6CDC"/>
    <w:pPr>
      <w:jc w:val="center"/>
    </w:pPr>
    <w:rPr>
      <w:rFonts w:ascii="Verdana" w:hAnsi="Verdana"/>
      <w:b/>
      <w:noProof/>
      <w:sz w:val="36"/>
      <w:lang w:val="ar-SA"/>
    </w:rPr>
  </w:style>
  <w:style w:type="character" w:customStyle="1" w:styleId="a6">
    <w:name w:val="Основной текст Знак"/>
    <w:basedOn w:val="a0"/>
    <w:link w:val="a5"/>
    <w:rsid w:val="00AD6CDC"/>
    <w:rPr>
      <w:rFonts w:ascii="Verdana" w:hAnsi="Verdana"/>
      <w:b/>
      <w:noProof/>
      <w:sz w:val="36"/>
      <w:szCs w:val="24"/>
      <w:lang w:val="ar-SA"/>
    </w:rPr>
  </w:style>
  <w:style w:type="paragraph" w:styleId="a7">
    <w:name w:val="Normal (Web)"/>
    <w:basedOn w:val="a"/>
    <w:uiPriority w:val="99"/>
    <w:unhideWhenUsed/>
    <w:rsid w:val="004C2F83"/>
    <w:pPr>
      <w:spacing w:before="100" w:beforeAutospacing="1" w:after="100" w:afterAutospacing="1"/>
    </w:pPr>
  </w:style>
  <w:style w:type="paragraph" w:styleId="a8">
    <w:name w:val="footer"/>
    <w:basedOn w:val="a"/>
    <w:link w:val="a9"/>
    <w:rsid w:val="00D93212"/>
    <w:pPr>
      <w:tabs>
        <w:tab w:val="center" w:pos="4677"/>
        <w:tab w:val="right" w:pos="9355"/>
      </w:tabs>
    </w:pPr>
    <w:rPr>
      <w:sz w:val="28"/>
      <w:szCs w:val="28"/>
    </w:rPr>
  </w:style>
  <w:style w:type="character" w:customStyle="1" w:styleId="a9">
    <w:name w:val="Нижний колонтитул Знак"/>
    <w:basedOn w:val="a0"/>
    <w:link w:val="a8"/>
    <w:rsid w:val="00D93212"/>
    <w:rPr>
      <w:sz w:val="28"/>
      <w:szCs w:val="28"/>
    </w:rPr>
  </w:style>
  <w:style w:type="character" w:styleId="aa">
    <w:name w:val="Hyperlink"/>
    <w:basedOn w:val="a0"/>
    <w:uiPriority w:val="99"/>
    <w:rsid w:val="0013294D"/>
    <w:rPr>
      <w:color w:val="0000FF" w:themeColor="hyperlink"/>
      <w:u w:val="single"/>
    </w:rPr>
  </w:style>
  <w:style w:type="paragraph" w:customStyle="1" w:styleId="FORMATTEXT">
    <w:name w:val=".FORMATTEXT"/>
    <w:uiPriority w:val="99"/>
    <w:rsid w:val="007C06F8"/>
    <w:pPr>
      <w:widowControl w:val="0"/>
      <w:autoSpaceDE w:val="0"/>
      <w:autoSpaceDN w:val="0"/>
      <w:adjustRightInd w:val="0"/>
    </w:pPr>
    <w:rPr>
      <w:rFonts w:ascii="Arial" w:hAnsi="Arial" w:cs="Arial"/>
    </w:rPr>
  </w:style>
  <w:style w:type="paragraph" w:customStyle="1" w:styleId="HEADERTEXT">
    <w:name w:val=".HEADERTEXT"/>
    <w:uiPriority w:val="99"/>
    <w:rsid w:val="007C06F8"/>
    <w:pPr>
      <w:widowControl w:val="0"/>
      <w:autoSpaceDE w:val="0"/>
      <w:autoSpaceDN w:val="0"/>
      <w:adjustRightInd w:val="0"/>
    </w:pPr>
    <w:rPr>
      <w:rFonts w:ascii="Arial" w:hAnsi="Arial" w:cs="Arial"/>
      <w:color w:val="2B4279"/>
    </w:rPr>
  </w:style>
  <w:style w:type="paragraph" w:customStyle="1" w:styleId="HORIZLINE">
    <w:name w:val=".HORIZLINE"/>
    <w:uiPriority w:val="99"/>
    <w:rsid w:val="007C4B0A"/>
    <w:pPr>
      <w:widowControl w:val="0"/>
      <w:autoSpaceDE w:val="0"/>
      <w:autoSpaceDN w:val="0"/>
      <w:adjustRightInd w:val="0"/>
    </w:pPr>
    <w:rPr>
      <w:rFonts w:ascii="Arial, sans-serif" w:eastAsiaTheme="minorEastAsia" w:hAnsi="Arial, sans-serif" w:cstheme="minorBidi"/>
      <w:sz w:val="24"/>
      <w:szCs w:val="24"/>
    </w:rPr>
  </w:style>
  <w:style w:type="paragraph" w:customStyle="1" w:styleId="UNFORMATTEXT">
    <w:name w:val=".UNFORMATTEXT"/>
    <w:uiPriority w:val="99"/>
    <w:rsid w:val="007C4B0A"/>
    <w:pPr>
      <w:widowControl w:val="0"/>
      <w:autoSpaceDE w:val="0"/>
      <w:autoSpaceDN w:val="0"/>
      <w:adjustRightInd w:val="0"/>
    </w:pPr>
    <w:rPr>
      <w:rFonts w:ascii="Courier New" w:eastAsiaTheme="minorEastAsia" w:hAnsi="Courier New" w:cs="Courier New"/>
    </w:rPr>
  </w:style>
  <w:style w:type="table" w:styleId="ab">
    <w:name w:val="Table Grid"/>
    <w:basedOn w:val="a1"/>
    <w:uiPriority w:val="59"/>
    <w:rsid w:val="007C4B0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B76"/>
    <w:rPr>
      <w:sz w:val="24"/>
      <w:szCs w:val="24"/>
    </w:rPr>
  </w:style>
  <w:style w:type="paragraph" w:styleId="2">
    <w:name w:val="heading 2"/>
    <w:basedOn w:val="a"/>
    <w:next w:val="a"/>
    <w:link w:val="20"/>
    <w:qFormat/>
    <w:rsid w:val="00607AA7"/>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rsid w:val="00607AA7"/>
    <w:pPr>
      <w:spacing w:before="100" w:beforeAutospacing="1" w:after="100" w:afterAutospacing="1"/>
    </w:pPr>
    <w:rPr>
      <w:rFonts w:ascii="Tahoma" w:hAnsi="Tahoma" w:cs="Tahoma"/>
      <w:sz w:val="20"/>
      <w:szCs w:val="20"/>
      <w:lang w:val="en-US" w:eastAsia="en-US"/>
    </w:rPr>
  </w:style>
  <w:style w:type="paragraph" w:styleId="a4">
    <w:name w:val="Balloon Text"/>
    <w:basedOn w:val="a"/>
    <w:semiHidden/>
    <w:rsid w:val="00607AA7"/>
    <w:rPr>
      <w:rFonts w:ascii="Tahoma" w:hAnsi="Tahoma" w:cs="Tahoma"/>
      <w:sz w:val="16"/>
      <w:szCs w:val="16"/>
    </w:rPr>
  </w:style>
  <w:style w:type="character" w:customStyle="1" w:styleId="20">
    <w:name w:val="Заголовок 2 Знак"/>
    <w:basedOn w:val="a0"/>
    <w:link w:val="2"/>
    <w:rsid w:val="00D34D95"/>
    <w:rPr>
      <w:b/>
      <w:sz w:val="28"/>
      <w:lang w:val="ru-RU" w:eastAsia="ru-RU" w:bidi="ar-SA"/>
    </w:rPr>
  </w:style>
  <w:style w:type="paragraph" w:styleId="a5">
    <w:name w:val="Body Text"/>
    <w:basedOn w:val="a"/>
    <w:link w:val="a6"/>
    <w:rsid w:val="00AD6CDC"/>
    <w:pPr>
      <w:jc w:val="center"/>
    </w:pPr>
    <w:rPr>
      <w:rFonts w:ascii="Verdana" w:hAnsi="Verdana"/>
      <w:b/>
      <w:noProof/>
      <w:sz w:val="36"/>
      <w:lang w:val="ar-SA"/>
    </w:rPr>
  </w:style>
  <w:style w:type="character" w:customStyle="1" w:styleId="a6">
    <w:name w:val="Основной текст Знак"/>
    <w:basedOn w:val="a0"/>
    <w:link w:val="a5"/>
    <w:rsid w:val="00AD6CDC"/>
    <w:rPr>
      <w:rFonts w:ascii="Verdana" w:hAnsi="Verdana"/>
      <w:b/>
      <w:noProof/>
      <w:sz w:val="36"/>
      <w:szCs w:val="24"/>
      <w:lang w:val="ar-SA"/>
    </w:rPr>
  </w:style>
  <w:style w:type="paragraph" w:styleId="a7">
    <w:name w:val="Normal (Web)"/>
    <w:basedOn w:val="a"/>
    <w:uiPriority w:val="99"/>
    <w:unhideWhenUsed/>
    <w:rsid w:val="004C2F83"/>
    <w:pPr>
      <w:spacing w:before="100" w:beforeAutospacing="1" w:after="100" w:afterAutospacing="1"/>
    </w:pPr>
  </w:style>
  <w:style w:type="paragraph" w:styleId="a8">
    <w:name w:val="footer"/>
    <w:basedOn w:val="a"/>
    <w:link w:val="a9"/>
    <w:rsid w:val="00D93212"/>
    <w:pPr>
      <w:tabs>
        <w:tab w:val="center" w:pos="4677"/>
        <w:tab w:val="right" w:pos="9355"/>
      </w:tabs>
    </w:pPr>
    <w:rPr>
      <w:sz w:val="28"/>
      <w:szCs w:val="28"/>
    </w:rPr>
  </w:style>
  <w:style w:type="character" w:customStyle="1" w:styleId="a9">
    <w:name w:val="Нижний колонтитул Знак"/>
    <w:basedOn w:val="a0"/>
    <w:link w:val="a8"/>
    <w:rsid w:val="00D93212"/>
    <w:rPr>
      <w:sz w:val="28"/>
      <w:szCs w:val="28"/>
    </w:rPr>
  </w:style>
  <w:style w:type="character" w:styleId="aa">
    <w:name w:val="Hyperlink"/>
    <w:basedOn w:val="a0"/>
    <w:uiPriority w:val="99"/>
    <w:rsid w:val="0013294D"/>
    <w:rPr>
      <w:color w:val="0000FF" w:themeColor="hyperlink"/>
      <w:u w:val="single"/>
    </w:rPr>
  </w:style>
  <w:style w:type="paragraph" w:customStyle="1" w:styleId="FORMATTEXT">
    <w:name w:val=".FORMATTEXT"/>
    <w:uiPriority w:val="99"/>
    <w:rsid w:val="007C06F8"/>
    <w:pPr>
      <w:widowControl w:val="0"/>
      <w:autoSpaceDE w:val="0"/>
      <w:autoSpaceDN w:val="0"/>
      <w:adjustRightInd w:val="0"/>
    </w:pPr>
    <w:rPr>
      <w:rFonts w:ascii="Arial" w:hAnsi="Arial" w:cs="Arial"/>
    </w:rPr>
  </w:style>
  <w:style w:type="paragraph" w:customStyle="1" w:styleId="HEADERTEXT">
    <w:name w:val=".HEADERTEXT"/>
    <w:uiPriority w:val="99"/>
    <w:rsid w:val="007C06F8"/>
    <w:pPr>
      <w:widowControl w:val="0"/>
      <w:autoSpaceDE w:val="0"/>
      <w:autoSpaceDN w:val="0"/>
      <w:adjustRightInd w:val="0"/>
    </w:pPr>
    <w:rPr>
      <w:rFonts w:ascii="Arial" w:hAnsi="Arial" w:cs="Arial"/>
      <w:color w:val="2B4279"/>
    </w:rPr>
  </w:style>
  <w:style w:type="paragraph" w:customStyle="1" w:styleId="HORIZLINE">
    <w:name w:val=".HORIZLINE"/>
    <w:uiPriority w:val="99"/>
    <w:rsid w:val="007C4B0A"/>
    <w:pPr>
      <w:widowControl w:val="0"/>
      <w:autoSpaceDE w:val="0"/>
      <w:autoSpaceDN w:val="0"/>
      <w:adjustRightInd w:val="0"/>
    </w:pPr>
    <w:rPr>
      <w:rFonts w:ascii="Arial, sans-serif" w:eastAsiaTheme="minorEastAsia" w:hAnsi="Arial, sans-serif" w:cstheme="minorBidi"/>
      <w:sz w:val="24"/>
      <w:szCs w:val="24"/>
    </w:rPr>
  </w:style>
  <w:style w:type="paragraph" w:customStyle="1" w:styleId="UNFORMATTEXT">
    <w:name w:val=".UNFORMATTEXT"/>
    <w:uiPriority w:val="99"/>
    <w:rsid w:val="007C4B0A"/>
    <w:pPr>
      <w:widowControl w:val="0"/>
      <w:autoSpaceDE w:val="0"/>
      <w:autoSpaceDN w:val="0"/>
      <w:adjustRightInd w:val="0"/>
    </w:pPr>
    <w:rPr>
      <w:rFonts w:ascii="Courier New" w:eastAsiaTheme="minorEastAsia" w:hAnsi="Courier New" w:cs="Courier New"/>
    </w:rPr>
  </w:style>
  <w:style w:type="table" w:styleId="ab">
    <w:name w:val="Table Grid"/>
    <w:basedOn w:val="a1"/>
    <w:uiPriority w:val="59"/>
    <w:rsid w:val="007C4B0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413">
      <w:bodyDiv w:val="1"/>
      <w:marLeft w:val="0"/>
      <w:marRight w:val="0"/>
      <w:marTop w:val="0"/>
      <w:marBottom w:val="0"/>
      <w:divBdr>
        <w:top w:val="none" w:sz="0" w:space="0" w:color="auto"/>
        <w:left w:val="none" w:sz="0" w:space="0" w:color="auto"/>
        <w:bottom w:val="none" w:sz="0" w:space="0" w:color="auto"/>
        <w:right w:val="none" w:sz="0" w:space="0" w:color="auto"/>
      </w:divBdr>
    </w:div>
    <w:div w:id="267468665">
      <w:bodyDiv w:val="1"/>
      <w:marLeft w:val="0"/>
      <w:marRight w:val="0"/>
      <w:marTop w:val="0"/>
      <w:marBottom w:val="0"/>
      <w:divBdr>
        <w:top w:val="none" w:sz="0" w:space="0" w:color="auto"/>
        <w:left w:val="none" w:sz="0" w:space="0" w:color="auto"/>
        <w:bottom w:val="none" w:sz="0" w:space="0" w:color="auto"/>
        <w:right w:val="none" w:sz="0" w:space="0" w:color="auto"/>
      </w:divBdr>
    </w:div>
    <w:div w:id="327444202">
      <w:bodyDiv w:val="1"/>
      <w:marLeft w:val="0"/>
      <w:marRight w:val="0"/>
      <w:marTop w:val="0"/>
      <w:marBottom w:val="0"/>
      <w:divBdr>
        <w:top w:val="none" w:sz="0" w:space="0" w:color="auto"/>
        <w:left w:val="none" w:sz="0" w:space="0" w:color="auto"/>
        <w:bottom w:val="none" w:sz="0" w:space="0" w:color="auto"/>
        <w:right w:val="none" w:sz="0" w:space="0" w:color="auto"/>
      </w:divBdr>
    </w:div>
    <w:div w:id="588468737">
      <w:bodyDiv w:val="1"/>
      <w:marLeft w:val="0"/>
      <w:marRight w:val="0"/>
      <w:marTop w:val="0"/>
      <w:marBottom w:val="0"/>
      <w:divBdr>
        <w:top w:val="none" w:sz="0" w:space="0" w:color="auto"/>
        <w:left w:val="none" w:sz="0" w:space="0" w:color="auto"/>
        <w:bottom w:val="none" w:sz="0" w:space="0" w:color="auto"/>
        <w:right w:val="none" w:sz="0" w:space="0" w:color="auto"/>
      </w:divBdr>
    </w:div>
    <w:div w:id="1149900608">
      <w:bodyDiv w:val="1"/>
      <w:marLeft w:val="0"/>
      <w:marRight w:val="0"/>
      <w:marTop w:val="0"/>
      <w:marBottom w:val="0"/>
      <w:divBdr>
        <w:top w:val="none" w:sz="0" w:space="0" w:color="auto"/>
        <w:left w:val="none" w:sz="0" w:space="0" w:color="auto"/>
        <w:bottom w:val="none" w:sz="0" w:space="0" w:color="auto"/>
        <w:right w:val="none" w:sz="0" w:space="0" w:color="auto"/>
      </w:divBdr>
    </w:div>
    <w:div w:id="1251887956">
      <w:bodyDiv w:val="1"/>
      <w:marLeft w:val="0"/>
      <w:marRight w:val="0"/>
      <w:marTop w:val="0"/>
      <w:marBottom w:val="0"/>
      <w:divBdr>
        <w:top w:val="none" w:sz="0" w:space="0" w:color="auto"/>
        <w:left w:val="none" w:sz="0" w:space="0" w:color="auto"/>
        <w:bottom w:val="none" w:sz="0" w:space="0" w:color="auto"/>
        <w:right w:val="none" w:sz="0" w:space="0" w:color="auto"/>
      </w:divBdr>
    </w:div>
    <w:div w:id="1534538307">
      <w:bodyDiv w:val="1"/>
      <w:marLeft w:val="0"/>
      <w:marRight w:val="0"/>
      <w:marTop w:val="0"/>
      <w:marBottom w:val="0"/>
      <w:divBdr>
        <w:top w:val="none" w:sz="0" w:space="0" w:color="auto"/>
        <w:left w:val="none" w:sz="0" w:space="0" w:color="auto"/>
        <w:bottom w:val="none" w:sz="0" w:space="0" w:color="auto"/>
        <w:right w:val="none" w:sz="0" w:space="0" w:color="auto"/>
      </w:divBdr>
    </w:div>
    <w:div w:id="1692343213">
      <w:bodyDiv w:val="1"/>
      <w:marLeft w:val="0"/>
      <w:marRight w:val="0"/>
      <w:marTop w:val="0"/>
      <w:marBottom w:val="0"/>
      <w:divBdr>
        <w:top w:val="none" w:sz="0" w:space="0" w:color="auto"/>
        <w:left w:val="none" w:sz="0" w:space="0" w:color="auto"/>
        <w:bottom w:val="none" w:sz="0" w:space="0" w:color="auto"/>
        <w:right w:val="none" w:sz="0" w:space="0" w:color="auto"/>
      </w:divBdr>
    </w:div>
    <w:div w:id="1999189295">
      <w:bodyDiv w:val="1"/>
      <w:marLeft w:val="0"/>
      <w:marRight w:val="0"/>
      <w:marTop w:val="0"/>
      <w:marBottom w:val="0"/>
      <w:divBdr>
        <w:top w:val="none" w:sz="0" w:space="0" w:color="auto"/>
        <w:left w:val="none" w:sz="0" w:space="0" w:color="auto"/>
        <w:bottom w:val="none" w:sz="0" w:space="0" w:color="auto"/>
        <w:right w:val="none" w:sz="0" w:space="0" w:color="auto"/>
      </w:divBdr>
    </w:div>
    <w:div w:id="20825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700731" TargetMode="External"/><Relationship Id="rId3" Type="http://schemas.openxmlformats.org/officeDocument/2006/relationships/styles" Target="styles.xml"/><Relationship Id="rId7" Type="http://schemas.openxmlformats.org/officeDocument/2006/relationships/hyperlink" Target="http://www.egrul.nal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kodeks://link/d?nd=422403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38498-0C3F-4137-A5C7-FF18FB8F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23582</Words>
  <Characters>134419</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О направлении Ибрагимова Г</vt:lpstr>
    </vt:vector>
  </TitlesOfParts>
  <Company>Горисполком</Company>
  <LinksUpToDate>false</LinksUpToDate>
  <CharactersWithSpaces>157686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направлении Ибрагимова Г</dc:title>
  <dc:creator>Рузиля</dc:creator>
  <cp:lastModifiedBy>Таня Алатырева</cp:lastModifiedBy>
  <cp:revision>2</cp:revision>
  <cp:lastPrinted>2021-02-02T10:08:00Z</cp:lastPrinted>
  <dcterms:created xsi:type="dcterms:W3CDTF">2021-03-02T10:57:00Z</dcterms:created>
  <dcterms:modified xsi:type="dcterms:W3CDTF">2021-03-02T10:57:00Z</dcterms:modified>
</cp:coreProperties>
</file>