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021" w:rsidRDefault="007A4021" w:rsidP="007A4021">
      <w:pPr>
        <w:jc w:val="center"/>
      </w:pPr>
      <w:r>
        <w:t>ПРОЕКТ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99"/>
        <w:gridCol w:w="796"/>
        <w:gridCol w:w="4460"/>
      </w:tblGrid>
      <w:tr w:rsidR="00B665E1" w:rsidRPr="00B665E1" w:rsidTr="002248A2">
        <w:tc>
          <w:tcPr>
            <w:tcW w:w="2333" w:type="pct"/>
            <w:shd w:val="clear" w:color="auto" w:fill="auto"/>
          </w:tcPr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A61614" w:rsidRDefault="00A61614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КЗЫЛ-ЯРСКОГО</w:t>
            </w:r>
          </w:p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665E1" w:rsidRPr="00B665E1" w:rsidRDefault="00B665E1" w:rsidP="00B665E1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B665E1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B665E1" w:rsidRDefault="00B665E1" w:rsidP="00B665E1">
            <w:pPr>
              <w:pStyle w:val="2"/>
              <w:rPr>
                <w:rFonts w:eastAsia="Calibri"/>
                <w:b w:val="0"/>
                <w:szCs w:val="28"/>
              </w:rPr>
            </w:pPr>
            <w:r w:rsidRPr="00B665E1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B665E1">
              <w:rPr>
                <w:rFonts w:eastAsia="Calibri"/>
                <w:b w:val="0"/>
                <w:szCs w:val="28"/>
              </w:rPr>
              <w:t>Ц</w:t>
            </w:r>
            <w:r w:rsidRPr="00B665E1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B665E1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B665E1" w:rsidRDefault="00A61614" w:rsidP="00B665E1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КЫЗЫЛЪЯР</w:t>
            </w:r>
          </w:p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665E1" w:rsidRPr="00B665E1" w:rsidRDefault="00B665E1" w:rsidP="00B665E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5E1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665E1" w:rsidRPr="00B665E1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665E1" w:rsidRPr="00B665E1" w:rsidRDefault="00B665E1" w:rsidP="00B665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836"/>
        <w:gridCol w:w="4316"/>
      </w:tblGrid>
      <w:tr w:rsidR="00B665E1" w:rsidRPr="00B665E1" w:rsidTr="002248A2">
        <w:tc>
          <w:tcPr>
            <w:tcW w:w="2386" w:type="pct"/>
          </w:tcPr>
          <w:p w:rsidR="00B665E1" w:rsidRP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65E1">
              <w:rPr>
                <w:rFonts w:ascii="Times New Roman" w:eastAsia="Times New Roman" w:hAnsi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424" w:type="pct"/>
          </w:tcPr>
          <w:p w:rsidR="00B665E1" w:rsidRP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665E1">
              <w:rPr>
                <w:rFonts w:ascii="Times New Roman" w:eastAsia="Times New Roman" w:hAnsi="Times New Roman"/>
                <w:b/>
                <w:sz w:val="28"/>
                <w:szCs w:val="28"/>
              </w:rPr>
              <w:t>КАРАР</w:t>
            </w:r>
          </w:p>
        </w:tc>
      </w:tr>
      <w:tr w:rsidR="00B665E1" w:rsidRPr="00B665E1" w:rsidTr="002248A2">
        <w:tc>
          <w:tcPr>
            <w:tcW w:w="5000" w:type="pct"/>
            <w:gridSpan w:val="3"/>
            <w:vAlign w:val="center"/>
          </w:tcPr>
          <w:p w:rsidR="00B665E1" w:rsidRPr="00B665E1" w:rsidRDefault="00B665E1" w:rsidP="00A6161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65E1">
              <w:rPr>
                <w:rFonts w:ascii="Times New Roman" w:eastAsia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="00A61614">
              <w:rPr>
                <w:rFonts w:ascii="Times New Roman" w:eastAsia="Times New Roman" w:hAnsi="Times New Roman"/>
                <w:sz w:val="28"/>
                <w:szCs w:val="28"/>
              </w:rPr>
              <w:t>Кзыл</w:t>
            </w:r>
            <w:proofErr w:type="spellEnd"/>
            <w:r w:rsidR="00A61614">
              <w:rPr>
                <w:rFonts w:ascii="Times New Roman" w:eastAsia="Times New Roman" w:hAnsi="Times New Roman"/>
                <w:sz w:val="28"/>
                <w:szCs w:val="28"/>
              </w:rPr>
              <w:t>-Яр</w:t>
            </w:r>
            <w:r w:rsidRPr="00B665E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665E1" w:rsidRPr="00594D15" w:rsidTr="002248A2">
        <w:tc>
          <w:tcPr>
            <w:tcW w:w="2386" w:type="pct"/>
          </w:tcPr>
          <w:p w:rsidR="00B665E1" w:rsidRPr="00594D15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_________2021 </w:t>
            </w:r>
          </w:p>
        </w:tc>
        <w:tc>
          <w:tcPr>
            <w:tcW w:w="424" w:type="pct"/>
          </w:tcPr>
          <w:p w:rsidR="00B665E1" w:rsidRPr="00594D15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90" w:type="pct"/>
          </w:tcPr>
          <w:p w:rsid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94D15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</w:t>
            </w:r>
          </w:p>
          <w:p w:rsidR="00B665E1" w:rsidRPr="00594D15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B665E1" w:rsidRDefault="004E6F81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>О внесении изменений в решение С</w:t>
      </w:r>
      <w:r w:rsidR="00B665E1">
        <w:rPr>
          <w:rFonts w:ascii="Times New Roman" w:hAnsi="Times New Roman" w:cs="Times New Roman"/>
          <w:sz w:val="28"/>
          <w:szCs w:val="28"/>
        </w:rPr>
        <w:t>овета</w:t>
      </w:r>
    </w:p>
    <w:p w:rsidR="004E6F81" w:rsidRPr="00B665E1" w:rsidRDefault="00A61614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B665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54FFC" w:rsidRPr="00B66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5E1" w:rsidRDefault="004E6F8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от </w:t>
      </w:r>
      <w:r w:rsidR="00A61614">
        <w:rPr>
          <w:rFonts w:ascii="Times New Roman" w:hAnsi="Times New Roman" w:cs="Times New Roman"/>
          <w:sz w:val="28"/>
          <w:szCs w:val="28"/>
        </w:rPr>
        <w:t>28.08</w:t>
      </w:r>
      <w:r w:rsidR="00B665E1" w:rsidRPr="00B665E1">
        <w:rPr>
          <w:rFonts w:ascii="Times New Roman" w:hAnsi="Times New Roman" w:cs="Times New Roman"/>
          <w:sz w:val="28"/>
          <w:szCs w:val="28"/>
        </w:rPr>
        <w:t>.2018 г. №</w:t>
      </w:r>
      <w:r w:rsidR="00A61614">
        <w:rPr>
          <w:rFonts w:ascii="Times New Roman" w:hAnsi="Times New Roman" w:cs="Times New Roman"/>
          <w:sz w:val="28"/>
          <w:szCs w:val="28"/>
        </w:rPr>
        <w:t>67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 </w:t>
      </w:r>
      <w:r w:rsidR="00B665E1">
        <w:rPr>
          <w:rFonts w:ascii="Times New Roman" w:hAnsi="Times New Roman" w:cs="Times New Roman"/>
          <w:sz w:val="28"/>
          <w:szCs w:val="28"/>
        </w:rPr>
        <w:t>«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правил благоустройства, соблюдения чистоты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 xml:space="preserve">и порядка на территории муниципального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A61614">
        <w:rPr>
          <w:rFonts w:ascii="Times New Roman" w:hAnsi="Times New Roman" w:cs="Times New Roman"/>
          <w:sz w:val="28"/>
          <w:szCs w:val="28"/>
        </w:rPr>
        <w:t>Кзыл-Ярское</w:t>
      </w:r>
      <w:proofErr w:type="spellEnd"/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65E1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Pr="00B66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5E1" w:rsidRDefault="00B665E1" w:rsidP="00B665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поселение» Бавлинского муниципального района</w:t>
      </w:r>
    </w:p>
    <w:p w:rsidR="00B665E1" w:rsidRPr="00B665E1" w:rsidRDefault="00B665E1" w:rsidP="00B665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665E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E6F81" w:rsidRPr="00B26171" w:rsidRDefault="004E6F81" w:rsidP="000251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E6F81" w:rsidRPr="00B624EE" w:rsidRDefault="00B624EE" w:rsidP="000251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624EE">
        <w:rPr>
          <w:rFonts w:ascii="Times New Roman" w:hAnsi="Times New Roman" w:cs="Times New Roman"/>
          <w:sz w:val="28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E6F81" w:rsidRPr="00B624EE">
        <w:rPr>
          <w:rFonts w:ascii="Times New Roman" w:hAnsi="Times New Roman" w:cs="Times New Roman"/>
          <w:sz w:val="28"/>
          <w:szCs w:val="24"/>
        </w:rPr>
        <w:t>Совет</w:t>
      </w:r>
      <w:r w:rsidR="00B665E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A61614">
        <w:rPr>
          <w:rFonts w:ascii="Times New Roman" w:hAnsi="Times New Roman" w:cs="Times New Roman"/>
          <w:sz w:val="28"/>
          <w:szCs w:val="24"/>
        </w:rPr>
        <w:t>Кзыл-Ярского</w:t>
      </w:r>
      <w:proofErr w:type="spellEnd"/>
      <w:r w:rsidR="00B665E1"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  <w:r w:rsidR="004E6F81" w:rsidRPr="00B624EE">
        <w:rPr>
          <w:rFonts w:ascii="Times New Roman" w:hAnsi="Times New Roman" w:cs="Times New Roman"/>
          <w:sz w:val="28"/>
          <w:szCs w:val="24"/>
        </w:rPr>
        <w:t xml:space="preserve"> </w:t>
      </w:r>
      <w:r w:rsidR="004E6F81" w:rsidRPr="00B624EE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РЕШИЛ</w:t>
      </w:r>
      <w:r w:rsidR="004E6F81" w:rsidRPr="00B624EE">
        <w:rPr>
          <w:rFonts w:ascii="Times New Roman" w:eastAsia="Calibri" w:hAnsi="Times New Roman" w:cs="Times New Roman"/>
          <w:sz w:val="28"/>
          <w:szCs w:val="24"/>
          <w:lang w:eastAsia="en-US"/>
        </w:rPr>
        <w:t>:</w:t>
      </w:r>
      <w:r w:rsidR="00B665E1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</w:p>
    <w:p w:rsidR="004E6F81" w:rsidRPr="00B665E1" w:rsidRDefault="004E6F81" w:rsidP="00B665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B665E1" w:rsidRPr="00B624EE">
        <w:rPr>
          <w:rFonts w:ascii="Times New Roman" w:hAnsi="Times New Roman" w:cs="Times New Roman"/>
          <w:sz w:val="28"/>
          <w:szCs w:val="28"/>
        </w:rPr>
        <w:t>С</w:t>
      </w:r>
      <w:r w:rsidR="00B665E1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="00A61614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B665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A61614">
        <w:rPr>
          <w:rFonts w:ascii="Times New Roman" w:hAnsi="Times New Roman" w:cs="Times New Roman"/>
          <w:sz w:val="28"/>
          <w:szCs w:val="28"/>
        </w:rPr>
        <w:t>28.08.</w:t>
      </w:r>
      <w:r w:rsidR="00B665E1" w:rsidRPr="00B665E1">
        <w:rPr>
          <w:rFonts w:ascii="Times New Roman" w:hAnsi="Times New Roman" w:cs="Times New Roman"/>
          <w:sz w:val="28"/>
          <w:szCs w:val="28"/>
        </w:rPr>
        <w:t>2018 г. №</w:t>
      </w:r>
      <w:r w:rsidR="00A61614">
        <w:rPr>
          <w:rFonts w:ascii="Times New Roman" w:hAnsi="Times New Roman" w:cs="Times New Roman"/>
          <w:sz w:val="28"/>
          <w:szCs w:val="28"/>
        </w:rPr>
        <w:t>67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 </w:t>
      </w:r>
      <w:r w:rsidR="00B665E1">
        <w:rPr>
          <w:rFonts w:ascii="Times New Roman" w:hAnsi="Times New Roman" w:cs="Times New Roman"/>
          <w:sz w:val="28"/>
          <w:szCs w:val="28"/>
        </w:rPr>
        <w:t>«</w:t>
      </w:r>
      <w:r w:rsidR="00B665E1" w:rsidRPr="00B665E1">
        <w:rPr>
          <w:rFonts w:ascii="Times New Roman" w:hAnsi="Times New Roman" w:cs="Times New Roman"/>
          <w:sz w:val="28"/>
          <w:szCs w:val="28"/>
        </w:rPr>
        <w:t>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A61614">
        <w:rPr>
          <w:rFonts w:ascii="Times New Roman" w:hAnsi="Times New Roman" w:cs="Times New Roman"/>
          <w:sz w:val="28"/>
          <w:szCs w:val="28"/>
        </w:rPr>
        <w:t>Кзыл-Ярское</w:t>
      </w:r>
      <w:proofErr w:type="spellEnd"/>
      <w:r w:rsidR="00B665E1" w:rsidRPr="00B665E1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="00B665E1">
        <w:rPr>
          <w:rFonts w:ascii="Times New Roman" w:hAnsi="Times New Roman" w:cs="Times New Roman"/>
          <w:sz w:val="28"/>
          <w:szCs w:val="28"/>
        </w:rPr>
        <w:t xml:space="preserve"> </w:t>
      </w:r>
      <w:r w:rsidR="00B665E1" w:rsidRPr="00B665E1">
        <w:rPr>
          <w:rFonts w:ascii="Times New Roman" w:hAnsi="Times New Roman" w:cs="Times New Roman"/>
          <w:sz w:val="28"/>
          <w:szCs w:val="28"/>
        </w:rPr>
        <w:t>Республики Татарстан»</w:t>
      </w:r>
      <w:r w:rsidR="00B624EE" w:rsidRPr="00B665E1">
        <w:rPr>
          <w:rFonts w:ascii="Times New Roman" w:hAnsi="Times New Roman" w:cs="Times New Roman"/>
          <w:sz w:val="28"/>
          <w:szCs w:val="28"/>
        </w:rPr>
        <w:t>, (с изменениями, внесенными решени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ями </w:t>
      </w:r>
      <w:r w:rsidR="00B665E1" w:rsidRPr="00B665E1">
        <w:rPr>
          <w:rFonts w:ascii="Times New Roman" w:hAnsi="Times New Roman" w:cs="Times New Roman"/>
          <w:bCs/>
          <w:sz w:val="28"/>
          <w:szCs w:val="28"/>
        </w:rPr>
        <w:t>с изм. от 1</w:t>
      </w:r>
      <w:r w:rsidR="00A61614">
        <w:rPr>
          <w:rFonts w:ascii="Times New Roman" w:hAnsi="Times New Roman" w:cs="Times New Roman"/>
          <w:bCs/>
          <w:sz w:val="28"/>
          <w:szCs w:val="28"/>
        </w:rPr>
        <w:t>9</w:t>
      </w:r>
      <w:r w:rsidR="00B665E1" w:rsidRPr="00B665E1">
        <w:rPr>
          <w:rFonts w:ascii="Times New Roman" w:hAnsi="Times New Roman" w:cs="Times New Roman"/>
          <w:bCs/>
          <w:sz w:val="28"/>
          <w:szCs w:val="28"/>
        </w:rPr>
        <w:t>.11.2018 №</w:t>
      </w:r>
      <w:r w:rsidR="00A61614">
        <w:rPr>
          <w:rFonts w:ascii="Times New Roman" w:hAnsi="Times New Roman" w:cs="Times New Roman"/>
          <w:bCs/>
          <w:sz w:val="28"/>
          <w:szCs w:val="28"/>
        </w:rPr>
        <w:t>84</w:t>
      </w:r>
      <w:r w:rsidR="00B665E1" w:rsidRPr="00B665E1">
        <w:rPr>
          <w:rFonts w:ascii="Times New Roman" w:hAnsi="Times New Roman" w:cs="Times New Roman"/>
          <w:bCs/>
          <w:sz w:val="28"/>
          <w:szCs w:val="28"/>
        </w:rPr>
        <w:t xml:space="preserve">, от </w:t>
      </w:r>
      <w:r w:rsidR="00A61614">
        <w:rPr>
          <w:rFonts w:ascii="Times New Roman" w:hAnsi="Times New Roman" w:cs="Times New Roman"/>
          <w:bCs/>
          <w:sz w:val="28"/>
          <w:szCs w:val="28"/>
        </w:rPr>
        <w:t>30.01.</w:t>
      </w:r>
      <w:bookmarkStart w:id="0" w:name="_GoBack"/>
      <w:r w:rsidR="00A61614">
        <w:rPr>
          <w:rFonts w:ascii="Times New Roman" w:hAnsi="Times New Roman" w:cs="Times New Roman"/>
          <w:bCs/>
          <w:sz w:val="28"/>
          <w:szCs w:val="28"/>
        </w:rPr>
        <w:t>2019 №92</w:t>
      </w:r>
      <w:bookmarkEnd w:id="0"/>
      <w:r w:rsidR="00B665E1" w:rsidRPr="00B665E1">
        <w:rPr>
          <w:rFonts w:ascii="Times New Roman" w:hAnsi="Times New Roman" w:cs="Times New Roman"/>
          <w:sz w:val="28"/>
          <w:szCs w:val="28"/>
        </w:rPr>
        <w:t xml:space="preserve">, от </w:t>
      </w:r>
      <w:r w:rsidR="00A61614">
        <w:rPr>
          <w:rFonts w:ascii="Times New Roman" w:hAnsi="Times New Roman" w:cs="Times New Roman"/>
          <w:sz w:val="28"/>
          <w:szCs w:val="28"/>
        </w:rPr>
        <w:t>20</w:t>
      </w:r>
      <w:r w:rsidR="00B665E1" w:rsidRPr="00B665E1">
        <w:rPr>
          <w:rFonts w:ascii="Times New Roman" w:hAnsi="Times New Roman" w:cs="Times New Roman"/>
          <w:sz w:val="28"/>
          <w:szCs w:val="28"/>
        </w:rPr>
        <w:t>.03.2020 №</w:t>
      </w:r>
      <w:r w:rsidR="00A61614">
        <w:rPr>
          <w:rFonts w:ascii="Times New Roman" w:hAnsi="Times New Roman" w:cs="Times New Roman"/>
          <w:sz w:val="28"/>
          <w:szCs w:val="28"/>
        </w:rPr>
        <w:t>122</w:t>
      </w:r>
      <w:r w:rsidR="00B665E1" w:rsidRPr="00B665E1">
        <w:rPr>
          <w:rFonts w:ascii="Times New Roman" w:hAnsi="Times New Roman" w:cs="Times New Roman"/>
          <w:sz w:val="28"/>
          <w:szCs w:val="28"/>
        </w:rPr>
        <w:t>)</w:t>
      </w:r>
      <w:r w:rsidRPr="00B665E1">
        <w:rPr>
          <w:rFonts w:ascii="Times New Roman" w:hAnsi="Times New Roman" w:cs="Times New Roman"/>
          <w:sz w:val="28"/>
          <w:szCs w:val="28"/>
        </w:rPr>
        <w:t xml:space="preserve"> следующие изменения:    </w:t>
      </w:r>
    </w:p>
    <w:p w:rsidR="00400892" w:rsidRDefault="00310AFE" w:rsidP="00B665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 w:rsidR="00400892">
        <w:rPr>
          <w:rFonts w:ascii="Times New Roman" w:hAnsi="Times New Roman" w:cs="Times New Roman"/>
          <w:sz w:val="28"/>
          <w:szCs w:val="28"/>
        </w:rPr>
        <w:t xml:space="preserve"> 7 изложить в следующей редакции:</w:t>
      </w:r>
    </w:p>
    <w:p w:rsidR="00400892" w:rsidRDefault="00400892" w:rsidP="00B665E1">
      <w:pPr>
        <w:pStyle w:val="HEADERTEXT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 Производство инженерно-коммуникационных (земляных), ремонтных и прочих работ на территории муниципального образования </w:t>
      </w:r>
    </w:p>
    <w:p w:rsidR="002434B4" w:rsidRPr="00400892" w:rsidRDefault="002434B4" w:rsidP="002434B4">
      <w:pPr>
        <w:pStyle w:val="HEADERTEX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00892" w:rsidRPr="00400892" w:rsidRDefault="00400892" w:rsidP="00025111">
      <w:pPr>
        <w:pStyle w:val="HEADERTEXT"/>
        <w:spacing w:line="36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7.1. Порядок выдачи ордера на производство земляных работ 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7.1.1. Производство всех видов земляных работ согласно перечню (приложение </w:t>
      </w:r>
      <w:r w:rsidR="00A96FC5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A96FC5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настоящим Правилам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) разрешается выполнять только при наличии ордера на производство земляных работ (далее - Ордер). Форма Ордера утверждена приложением </w:t>
      </w:r>
      <w:r w:rsidR="00A96FC5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2 к настоящим Правилам.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7.1.2. Согласование и координацию строительных и земляных работ, сроков производства работ по сооружению и ремонту инженерных коммуникаций, связанных с нарушением благоустройства территории, осуществляет уполномоченный орган. Ордер на производство земляных работ выдается уполномоченным органом.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7.1.3. Для получения ордера на проведение земляных работ не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чем за 10 дней до начала производства работ в Уполномоченный орган необходимо предоставить письменную заявку (приложение </w:t>
      </w:r>
      <w:r w:rsidR="00025111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  <w:r w:rsidR="00025111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настоящим Правилам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) с подтверждением об обеспеченности объекта финансированием, необходимыми материалами, механизмами, средствами защиты (ограждения, предупреждающие дорожные знаки и т.д.) и необходимые документы (приложение </w:t>
      </w:r>
      <w:r w:rsidR="00DD5AC5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="00DD5AC5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настоящим Правилам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Обязанность получения Ордера возлагается на заказчика или производителя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Производитель работ не вправе производить работы, не убедившись в наличии оформленного ордера у заказчика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 в течение 10 дней со дня получения письменной заявки на получение ордера на производство земляных работ: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а) проводит проверку наличия документов и их соответствие установленным требованиям;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б) проводит проверку соответствия проекта требованиям государственных градостроительных нормативов и правил;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в) выдает ордер на производство земляных работ или отказывает в выдаче ордера с указанием причин отказа.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орган отказывает в выдаче ордера при отсутствии документов, предусмотренных приложением </w:t>
      </w:r>
      <w:r w:rsidR="00DD5AC5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4 настоящих Правил, или при несоответствии проекта требованиям градостроительных нормативов.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7.1.4. Ордер на производство земляных работ выдается должностному лицу организации, предприятия, учреждения или физическому лицу - заказчику по строительству, реконструкции, капитальному ремонту объектов капитального строительства.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7.1.5. Уполномоченный орган при выдаче ордера на производство земляных работ устанавливает сроки производства работ и сроки полного восстановления нарушенного благоустройства с учетом местных условий.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Ордер оформляется на определенный срок согласно представленному графику выполнения работ с учетом нормативной продолжительности проведения работ, предусмотренной действующими строительными нормами и правилами.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Ордер действителен на указанные в нем вид, объем, срок и место проведения работ. Работы могут проводиться только производителем работ, который указан в ордере. В процессе производства работ заявитель информирует уполномоченный орган об изменении условий выдачи разрешения (ответственного производителя работ, окончания срока лицензий, существенных изменениях проектных решений и т.д.). В случае замены указанного в ордере производителя работ, передачи объекта другому производителю работ, заказчик работ, которому выдан ордер, обязан немедленно переоформить его на другого производителя работ. Изменения и дополнения в действующий ордер вносятся только по месту его выдачи.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задержке срока начала работ, указанного в ордере, более чем на 5 (пять) дней выданный ордер на производство работ признается недействительным и должен быть возвращен в течение 3-х дней после истечения срока в уполномоченный орган.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7.1.6. При производстве работ с продолжительностью строительства более одного месяца ордер на производство земельных работ может выдаваться на отдельные этапы с установлением сроков работ на каждый из них.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7.1.7.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 отказывает в выдаче ордера в случае, если будет установлено, что производитель работ или заказчик работ по ранее выполненным земляным работам систематически (2 и более раза) не соблюдал положения настоящих Правил, со стороны производителя работ или заказчика работ имело место систематическое нарушение (2 и более раза) согласованных сроков производства земляных работ, не восстановлено благоустройство или имеются какие-либо задолженности по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ранее выданному ордеру до завершения начатых работ и устранения допущенных нарушений при их выполнении.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7.1.8. Уполномоченный орган приостанавливает действие ордера в следующих случаях: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систематического (2 и более раза) невыполнения производителем работ предписаний по устранению выявленных нарушений;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если состояние объекта, на котором производятся земляные работы, представляет угрозу безопасности жизни или здоровью людей и движению транспорта;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выявления нарушений установленного порядка оформления ордера со стороны заказчика или производителя работ, временного прекращения действий разрешений, согласований, на основании которых он был выдан;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возникновения деформаций конструкций и элементов зданий и сооружений, расположенных рядом с местом, где проводятся земляные работы.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 случае приостановления действия ордера, ордер у производителя работ подлежит изъятию, взамен выдается предписание на прекращение работ до устранения нарушений.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После устранения нарушений, послуживших причиной приостановления действия ордера, его действие восстанавливается (ордер возвращается производителю работ). При этом в ордере делается отметка о приостановлении его действия в соответствующий период.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Восстановление действия ордера производится по письменному обращению производителя работ в Уполномоченный орган, подтверждающему устранение нарушений и гарантирующему соблюдение настоящих Правил при дальнейшем производстве земляных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7.1.9. Осуществлять работы по просроченному ордеру запрещается. Проведение работ по просроченному ордеру признается самовольным проведением земляных работ. При невыполнении работ в установленный срок или в случае возникновения причин, не позволяющих закончить работы в установленные в ордере сроки, заказчик или производитель работ обязан обратиться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уполномоченный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орган с письменной просьбой о продлении сроков выполнения работ. Продление производится не менее чем за пять календарных дней до истечения указанного в ордере срока окончания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7.1.10. При прекращении работ из-за отсутствия финансирования ордер переоформляется без права производства работ (только на содержание ограждения и территории строительной площадки) на заказчика работ с передачей ему полной ответственности за содержание строительной площадки.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 случае длительного отсутствия финансирования объект может быть законсервирован, ордер закрыт. Ответственность за содержание законсервированного объекта несет заказчик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7.1.11. При производстве работ на трассах большой протяженности и при пересечениях автодорог Ордер выдается на отдельные участки с установлением сроков работ на каждый участок, но не более 100 п. м</w:t>
      </w:r>
      <w:r w:rsidR="002434B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водопровода, канализации, теплотрассы, газопровода и не более 200 п. м</w:t>
      </w:r>
      <w:r w:rsidR="002434B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для телефонных и электрических кабелей и отдельно при пересечении автодорог.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7.1.12. В установленных настоящими Правилами случаях действующий порядок оформления ордеров может быть изменен.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Указанными случаями признается производство работ, в случае если территория, на которой производятся работы, подлежащие разрешению, находится: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на военном положении;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 режиме чрезвычайного положения;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 зоне проведения контртеррористической операции;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 зоне ликвидации последствий стихийного бедствия и т.д.</w:t>
      </w:r>
    </w:p>
    <w:p w:rsidR="00400892" w:rsidRPr="00400892" w:rsidRDefault="00400892" w:rsidP="002434B4">
      <w:pPr>
        <w:pStyle w:val="HEADERTEXT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7.2. Порядок производства инженерно-коммуникационных (земляных), ремонтных и прочих работ 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7.2.1. Организации, у которых в предстоящем году должны осуществляться работы по строительству или реконструкции (подрядным или хозяйственным способом) подземных сетей, сооружений обязаны в срок до 1 октября предшествующего года строительства подать в уполномоченный орган плановые заявки с приложением чертежей трасс, намечаемых для строительства или реконструкции.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7.2.2. Основным способом прокладки и переустройства подземных коммуникаций на магистральных улицах, дорогах и площадях, имеющих усовершенствованное покрытие, является закрытый способ - без вскрытия благоустроенной поверхности.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Открытый способ прокладки и переустройства инженерных коммуникаций на магистральных улицах, проспектах, дорогах и площадях с усовершенствованным покрытием допускается только по разрешению, выданному в письменной форме уполномоченным органом.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7.2.3. Производство земляных работ на проезжей части автомобильных дорог, требующее временное ограничение или прекращение движения (приостановку и закрытие улицы) автотранспорта, производится только по согласованию с уполномоченным органом.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7.2.4. Перед началом производства земляных работ заказчик или производитель работ не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чем за сутки до начала земляных работ обязан вызвать на место проведения работ уполномоченных представителей эксплуатационных служб и других организаций, учреждений и физических лиц, имеющих подземные сооружения или иные объекты на месте проведения работ. Этот порядок также применяется и в случае, если в листе согласования производства земляных работ будет указано на необходимость вызова организации или физических лиц, являющихся собственниками, пользователями участка, на котором будут производиться земляные работы, а также имеющих смежные и параллельные инженерные сети, другие объекты.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7.2.5. Руководители эксплуатационных и иных организаций, указанных в ордере, обязаны обеспечить явку своих уполномоченных представителей на место производства работ. Одновременно уточняются и фиксируются в письменном виде особые условия производства работ с целью обеспечения сохранности и предупреждения повреждений подземных сооружений, коммуникаций и другого имущества.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Запрещается производить земляные работы в случае обнаружения подземных коммуникаций и сооружений, не указанных в проекте, даже если они не мешают производству работ. На место разрытия должны быть вызваны представители владельцев коммуникаций и сооружений. Одновременно должны быть приняты меры к защите коммуникаций и сооружений от повреждений. В случае невозможности обеспечения необходимой защиты, работы должны быть приостановлены до согласования проекта работ с владельцами данных коммуникаций и сооружений.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7.2.6. До начала производства работ организация, юридическое или физическое лицо, производящие земляные работы, ограждают место проведения работ типовым ограждением согласно требованиям санитарных норм и правил и оборудуют типовыми дорожными знаками согласно ГОСТу с указанием на ограждении наименования организации, производящей работы, ответственного лица за производство работ, номера телефона.</w:t>
      </w:r>
    </w:p>
    <w:p w:rsidR="00400892" w:rsidRPr="00100AAF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В вечернее и ночное время на ограждениях должны быть светоотражающие предупреждающие знаки, предусмотренные </w:t>
      </w:r>
      <w:r w:rsidRPr="00100AAF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100AAF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"kodeks://link/d?nd=9004835&amp;point=mark=0000000000000000000000000000000000000000000000000065A0IQ"\o"’’О правилах дорожного движения (с изменениями на 31 декабря 2020 года)’’</w:instrText>
      </w:r>
    </w:p>
    <w:p w:rsidR="00400892" w:rsidRPr="00100AAF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0AAF">
        <w:rPr>
          <w:rFonts w:ascii="Times New Roman" w:hAnsi="Times New Roman" w:cs="Times New Roman"/>
          <w:color w:val="000000"/>
          <w:sz w:val="28"/>
          <w:szCs w:val="28"/>
        </w:rPr>
        <w:instrText>Постановление Совета Министров - Правительства Российской Федерации от 23.10.1993 N 1090</w:instrTex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0AAF">
        <w:rPr>
          <w:rFonts w:ascii="Times New Roman" w:hAnsi="Times New Roman" w:cs="Times New Roman"/>
          <w:color w:val="000000"/>
          <w:sz w:val="28"/>
          <w:szCs w:val="28"/>
        </w:rPr>
        <w:instrText>Статус: действующая редакция (действ. с 06.01.2021)"</w:instrText>
      </w:r>
      <w:r w:rsidRPr="00100AAF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100AAF">
        <w:rPr>
          <w:rFonts w:ascii="Times New Roman" w:hAnsi="Times New Roman" w:cs="Times New Roman"/>
          <w:color w:val="000000"/>
          <w:sz w:val="28"/>
          <w:szCs w:val="28"/>
        </w:rPr>
        <w:t xml:space="preserve">Правилами дорожного движения </w:t>
      </w:r>
      <w:r w:rsidRPr="00100AAF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Федерации. При вскрытиях на дорогах, требующих закрытие проезда, устанавливаются дорожные знаки и обозначаются направления объездов по схемам, утвержденным в органах МВД РФ. С наступлением темноты места разрытий освещаются.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7.2.7. При производстве земляных работ должно обеспечиваться нормативное санитарное состояние прилегающей территории, безопасность движения пешеходов и транспорта, въезды во дворы домовладений, подъезды и подходы ко всем предприятиям и организациям, учреждениям, жилым, служебным, торговым зданиям, учебным и детским учреждениям, находящимся в зоне производства земляных работ, должны содержаться в рабочем состоянии. Через траншеи должны быть построены переезды или установлены мостики для пешеходов. В зимнее время они должны систематически очищаться от снега и льда и посыпаться песком силами организации, производящей земляные работы. В случае невозможности обеспечить въезд во дворы (кварталы) производство работ должно быть согласовано с управлением пожарной охраны, аварийной газовой службой, станцией скорой медицинской помощи ЦРБ, органами внутренних дел и другими организациями, имеющими аварийные и оперативные службы.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Ответственность за безопасность движения транспорта и пешеходов, выполнение установленных требований несет ответственное лицо, указанное в разрешении (ордере) на производство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7.2.8.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Во время выполнения работ лицо, ответственное за производство земляных работ, обязано постоянно находиться на месте разрытия, имея при себе ордер на производство работ, технический проект, согласованный в установленном порядке; схему дорожного движения, согласованную с отделом МВД РФ по </w:t>
      </w:r>
      <w:r w:rsidR="00832660">
        <w:rPr>
          <w:rFonts w:ascii="Times New Roman" w:hAnsi="Times New Roman" w:cs="Times New Roman"/>
          <w:color w:val="000000"/>
          <w:sz w:val="28"/>
          <w:szCs w:val="28"/>
        </w:rPr>
        <w:t>Бавлинскому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району; проект производства работ, а также предписания владельцев подземных сооружений и коммуникаций.</w:t>
      </w:r>
      <w:proofErr w:type="gramEnd"/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7.2.9. Места установки ограждений вскрышных работ при строительстве, ремонте и переустройстве подземных сооружений и коммуникаций определяются в проекте производства работ. Строительные материалы и механизмы должны находиться в пределах огражденного участка. Ограждение места вскрышных работ должно быть убрано только после полного восстановления дорожного покрытия.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7.2.10. Ответственность за сохранность существующих подземных инженерных сетей, зеленых насаждений несет организация, выполняющая строительные или ремонтно-восстановительные работы. В случае повреждения соседних или пересекающихся коммуникаций они должны быть немедленно восстановлены силами и средствами организации, производящей работы по указанию организации, эксплуатирующей эти коммуникации.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На центральных улицах и площадях </w:t>
      </w:r>
      <w:r w:rsidR="00A61614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>, в местах интенсивного движения транспорта и пешеходов работы по строительству и реконструкции подземных коммуникаций (за исключением внепланового характера) должны выполняться в ночное время. Уборка ограждений, грунта и материалов должна производиться до 7 часов утра.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7.2.11. Вынимаемый грунт складируется в пределах ограждений. При производстве работ на неустроенных территориях допускается складирование разработанного грунта с одной стороны траншеи для обратной засыпки. При производстве земляных работ запрещается складирование грунта на проезжей части дорог и улиц, пешеходных тротуарах, ухоженных газонах.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Материалы от разработанной дорожной одежды и строительные материалы должны складироваться в пределах огражденного места или в специально отведенные места. Бордюр, дерн разбирается и определяется его пригодность для вторичного использования. Производитель работ также обязан обеспечить сохранность разобранного дорожного и тротуарного покрытия, бортового камня, ступеней и плит перекрытий.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Складирование строительных материалов на проезжей части дороги запрещено.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7.2.12. При производстве работ на проезжей части транспортных магистралей, дорог и улиц, на пешеходных тротуарах и других благоустроенных территориях, на газонах, твердое покрытие в пределах траншеи и грунт разрабатывается и разбирается только на вывоз в места, указанные специально уполномоченным органом по экологии и природным ресурсам.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Вскрытие асфальтового покрытия проезжей части и тротуаров производится в границах и в объемах открываемой траншеи, предусмотренных проектом и разрешением на разрытие. Разобранное асфальтовое покрытие (скол) должно быть вывезено в течение одного рабочего дня. Складирование скола асфальта на срок свыше 2-х суток не разрешается.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7.2.13. На улицах, проездах, тротуарах, имеющих усовершенствованное покрытие, площадях и других благоустроенных территориях вскрышные работы ведутся с соблюдением следующих условий: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1) работы должны выполняться короткими участками в соответствии с проектом производства работ;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2) работы на последующих участках разрешаются только после завершения всех работ на предыдущих участках, включая восстановительные работы и уборку территории;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3) ширина траншеи должна быть минимальной в зависимости от внешних габаритов сооружений;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4) траншеи и котлованы должны быть раскреплены на всю глубину или иметь соответствующий откос согласно существующим правилам на производство земляных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7.2.14. Пропуск ливневых и талых вод в местах проведения вскрышных работ и прилегающих к ним территорий обязана обеспечить организация, производящая работы. Для защиты колодцев, </w:t>
      </w:r>
      <w:proofErr w:type="spell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дождеприемных</w:t>
      </w:r>
      <w:proofErr w:type="spell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решеток и лотков должны применяться деревянные щиты и короба, обеспечивающие доступ к колодцам, дождеприемникам и лоткам.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7.2.15. Производство земляных работ в непосредственной близости от существующих инженерных коммуникаций и пересечений с ними осуществляется в соответствии с требованиями соответствующих санитарных норм и правил, правил производства работ и нормативных документов эксплуатационных организаций. Указанные работы выполняются под наблюдением производителя работ, а также представителей владельцев эксплуатационных служб, которые на месте определяют границы разработки грунта вручную. Вблизи действующих подземных коммуникаций и сооружений без согласования с владельцами действующих подземных коммуникаций и сооружений запрещается применение землеройных механизмов, ударных инструментов (ломы, кирки, клинья, пневматические инструменты и др.), пользование экскаваторами на расстояниях, менее предусмотренных проектом организации работ. В этих случаях работы выполняются только вручную.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При ведении земляных работ в мерзлых и твердых грунтах запрещается применение падающих клиновых приспособлений на расстояниях ближе 5 метров до газопроводов, напорных трубопроводов, </w:t>
      </w:r>
      <w:proofErr w:type="spell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электрокабелей</w:t>
      </w:r>
      <w:proofErr w:type="spell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и других подземных коммуникаций или объектов ближе трех метров. Запрещается применение падающих клиновых приспособлений в непосредственной близости от жилья.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Ответственность за повреждение существующих подземных сооружений несут организации и физические лица, выполняющие земляные работы, а также должностные лица, ответственные за производство этих работ на объекте.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7.2.16. При производстве работ запрещается: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1) производство работ на дорогах без согласования с отделом МВД РФ;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2) загрязнение прилегающих участков улиц и засорения ливневой канализации;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3) засыпка водопропускных труб, кюветов и газонов;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4) складирование материалов и конструкций в охранных зонах газопроводов, теплотрасс, линий электропередач и линий связи;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5) заваливание землей или строительными материалами крышек люков, смотровых колодцев и камер, водосточных решеток и </w:t>
      </w:r>
      <w:proofErr w:type="spell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ливнеприемных</w:t>
      </w:r>
      <w:proofErr w:type="spell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колодцев, придорожных лотков и кюветов; перепускных труб и дренажей, геодезических знаков, проезжей части дороги и тротуаров, не выделенных для производства земляных работ;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6) производить откачку воды из траншей, котлованов, колодцев на дороги, тротуары и благоустроенные территории. Вода должна быть направлена в существующую ливневую канализацию на данном участке или отведена по шлангам и лоткам;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7) перемещение существующих подземных сооружений, не предусмотренных утвержденным проектом, без согласования с заинтересованной организацией и </w:t>
      </w:r>
      <w:r w:rsidR="00955CE0" w:rsidRPr="00400892">
        <w:rPr>
          <w:rFonts w:ascii="Times New Roman" w:hAnsi="Times New Roman" w:cs="Times New Roman"/>
          <w:color w:val="000000"/>
          <w:sz w:val="28"/>
          <w:szCs w:val="28"/>
        </w:rPr>
        <w:t>управлением архитектуры,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и градостроительством </w:t>
      </w:r>
      <w:r w:rsidR="00A61614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>, даже если указанное сооружение не препятствует производству работ;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8) смещение каких-либо строений и сооружений на трассах существующих подземных сетей;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9) вырубка и снос зеленых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насаждений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и обнажение корневой системы без выдачи разрешения на снос в установленном законодательством порядке;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10) перегон по улицам </w:t>
      </w:r>
      <w:r w:rsidR="00A61614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транспорта и машин на гусеничном ходу;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11) засыпка проложенных траншей (для укладки кабеля, труб), не имеющих выходов подземных коммуникаций, до производства контрольно-исполнительной съемки геодезической службой;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12) приемка в эксплуатацию строительных объектов, инженерных подземных коммуникаций и закрытие ордера без выполнений исполнительной схемы, согласованной в уполномоченном органе.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7.2.17. При производстве земляных работ на озелененной территории организация, предприятия, учреждения или физические лица, производящие разрытие, обязаны: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1) согласовать с землепользователями озелененной территории и с уполномоченным органом начало строительных работ в зоне зеленых насаждений и уведомлять их об окончании работ не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чем за два дня;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2) не складировать строительные материалы и не устраивать стоянки машин на газонах, а также на расстоянии ближе 2,5 м от дерева и 1,5 м от кустарников. Складирование горючих материалов производится не ближе 10 метров от деревьев и кустарников;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3) не заливать и не загрязнять строительными материалами зеленые насаждения;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4) подъездные пути и места установки подъемных кранов располагать вне насаждений и не нарушать установленные ограждения деревьев;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5) работы в зоне корневой системы деревьев и кустарников производить ниже расположения основных скелетных корней, не повреждая корневой системы;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6) при производстве земляных работ проводить снятие, буртование и сохранение верхнего плодородного слоя земли и обеспечить его вывоз в отведенные места с последующим проведением природоохранных мероприятий и восстановление нарушенных земель;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7) ограждать деревья, находящиеся на территории строительства, сплошными щитами высотой 2 м. Щиты располагать треугольником на расстоянии не менее 0,5 м от ствола дерева, а также устраивать деревянный настил вокруг ограждающего треугольника радиусом 0,5 м;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8) при мощении и асфальтировании городских проездов, площадей, дворов, тротуаров и т.п. оставлять вокруг дерева свободные пространства диаметром не менее 2 м с последующей установкой железобетонной решетки или другого покрытия;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9) выкопку траншей при прокладке кабеля, канализационных труб и прочих сооружений производить от ствола дерева при толщине ствола до 15 см на расстоянии не менее 2 м, при толщине ствола более 15 см - не менее 3 м, от кустарников - не менее 1,5 м, считая расстояние от основания крайней скелетной ветви;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10) при реконструкции и строительстве дорог, тротуаров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В тех случаях, когда засыпка или обнажение корневой системы неизбежны, в проектах и сметах предусматривают соответствующие устройства для сохранения нормальных условий роста деревьев;</w:t>
      </w:r>
      <w:proofErr w:type="gramEnd"/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11) при производстве строительных работ обеспечить вывоз грунта в места, указанные уполномоченным органом, на проведение природоохранных мероприятий и восстановление нарушенных земель.</w:t>
      </w:r>
    </w:p>
    <w:p w:rsidR="00400892" w:rsidRPr="00400892" w:rsidRDefault="00400892" w:rsidP="00910546">
      <w:pPr>
        <w:pStyle w:val="HEADERTEXT"/>
        <w:spacing w:line="36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7.3. Порядок производства аварийных работ и ликвидации их </w:t>
      </w:r>
      <w:r w:rsidR="00910546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оследствий 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7.3.1. Допускается при ликвидации аварий (по аварийной телефонограмме) на инженерных сетях раскопки аварийными службами производить без предварительного оформления ордера на производство работ с последующим его оформлением в течение суток.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7.3.2.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возникновении аварийной ситуации на подземных сооружениях, инженерных коммуникациях в процессе их эксплуатации или в связи с проведением строительных работ, приведшим к нарушениям их нормального функционирования или появлению предпосылок для несчастных случаев, организация, эксплуатирующая указанные инженерные сооружения и коммуникации, должна немедленно направить на место для ликвидации аварии аварийную бригаду, которая под руководством ответственного лица, имеющего при себе служебное удостоверение и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наряд аварийной службы, заявку на устранение аварии или копию телефонограммы об аварии и приступить к ликвидации аварии и устранению ее последствий. Аварийные работы проводятся в непрерывном режиме до полной ее ликвидации.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7.3.3.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До начала раскопок одновременно с отправкой аварийной бригады эксплуатирующая организация должна сообщить об аварии в уполномоченный орган о месте проведения работ, персональные данные ответственных лиц, а также известить об аварии телефонограммой организации, эксплуатирующие инженерные сооружения, отдел МВД РФ (при необходимости ограничения или закрытия проезда), при проведении аварийных работ на озелененной территории сообщить в уполномоченный орган.</w:t>
      </w:r>
      <w:proofErr w:type="gramEnd"/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проведении земляных работ для обеспечения сохранности проложенных рядом сетей производитель работ обязан до их начала вызвать на место представителей эксплуатирующих организаций, имеющих на данном участке подземные коммуникации.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После получения уведомления об аварии руководители организаций, имеющие смежные с местом аварии инженерные коммуникации и подземные сооружения, обязаны своевременно обеспечить явку на место аварии ответственных представителей и дать исчерпывающие указания в письменном виде об условиях, необходимых для обеспечения сохранности существующих коммуникаций и сооружений.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7.3.4. Разрешение на аварийное вскрытие (ордер) оформляется одновременно с началом производства работ. Если авария произошла в нерабочее время или выходной день, разрешение оформляется следующим рабочим днем.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Организация, выполняющая работы, за несвоевременное устранение аварии и не восстановление благоустройства территории, а также при не оформлении ордера несет ответственность в соответствии с действующим законодательством.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7.3.5. Продолжительность восстановительных работ для ликвидации аварий на инженерных коммуникациях должна составлять не более трех суток в летний период и пяти суток в зимний период.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7.3.6. Ответственные за производство работ обязаны обеспечить безопасность людей и движения транспорта, сохранность расположенных рядом подземных и наземных сооружений, наличие и надлежащее содержание необходимых ограждений, дорожных знаков, указателей, освещения, информационных щитов на весь период производства работ; в случае необходимости о работах извещаются население и производственные предприятия через средства массовой информации.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7.3.7. Восстановление покрытий дорог, тротуаров после ликвидации аварий на подземных коммуникациях осуществляется не позднее 10-дневного срока с момента окончания работ, за исключением случаев, предусмотренных п. 7.4.11.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На этот период содержание проезжей части улиц и тротуаров в местах вскрытий возлагается на организацию, предприятие, учреждение, физическое лицо, производившие вскрытие покрытий.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Восстановление благоустройства осуществляется в полном объеме и соответствии с первоначальным состоянием территории.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7.3.8. Объект проведения аварийно-восстановительных работ снимается с контроля после проверки фактического выполнения работ по благоустройству и дорожно-ремонтных работ и их качества с участием представителей организации, производившей работы, владельца территории, представителей уполномоченного органа, а также отдела МВД РФ (если работы проводились на проезжей части).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7.3.9. Производство плановых работ под видом аварийных запрещается. Исполнители работ, виновные в таких действиях, несут ответственность в соответствии с действующим законодательством.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7.3.10. Владельцы инженерных сетей, на которых произошла авария, несут ответственность за состояние благоустройства в течение двух лет.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7.3.11. Ответственность за повреждение существующих подземных сооружений и коммуникаций несут организации, выполняющие работы, и лицо, ответственное за их производство.</w:t>
      </w:r>
    </w:p>
    <w:p w:rsidR="00400892" w:rsidRPr="00400892" w:rsidRDefault="00400892" w:rsidP="00910546">
      <w:pPr>
        <w:pStyle w:val="HEADERTEXT"/>
        <w:spacing w:line="36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7.4. Восстановительные работы после проведения земляных работ 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7.4.1. Организация, предприятие, учреждение, физическое лицо, индивидуальный предприниматель, производящие вскрышные работы, обязаны восстановить нарушенные газоны, зеленые насаждения, детские и спортивные площадки, малые архитектурные формы, бортовой камень и асфальтовое покрытие качественно и на всю ширину проезжей части или тротуара.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7.4.2. Засыпка траншей и котлованов на улицах, тротуарах и площадях выполняется под техническим контролем представителя Уполномоченного органа. В местах пересечения с существующими коммуникациями засыпка траншеи производится в присутствии представителей организации, эксплуатирующих эти подземные коммуникации. Лицо, ответственное за производство работ, обязано своевременно извещать Уполномоченный орган и соответствующие организации о времени начала засыпки траншеи и котлованов.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7.4.3. Если вскрытие произведено на усовершенствованном покрытии, засыпка траншеи и котлована должна производиться песчано-гравийной смесью с послойным уплотнением катком и последующей поливкой водой.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вскрытии в зоне неусовершенствованных покрытий засыпка траншеи и котлованов производится местным грунтом с обязательным послойным уплотнением катком и последующей поливкой водой.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7.4.4. О качестве засыпки и степени уплотнения материалов должностные лица, уполномоченные осуществлять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деятельностью по благоустройству, составляют акт. При засыпке траншеи некондиционным грунтом, без необходимой степени уплотнения или с нарушением других технологических норм лицо, осуществляющее технический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качеством засыпки, имеет право приостановить работу, составить акт и передать его лицам, уполномоченным составлять протокол об административном нарушении, для привлечения виновных к ответственности.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7.4.5. Обратная засыпка на проезжей части улиц и тротуаров производится песком с послойным уплотнением (поливкой водой), в зимнее время - талым песком. Восстановление (обратная засыпка) зеленой зоны (газонов) должно производиться с учетом того, что восстановление верхнего слоя разрытия выполняется только растительным грунтом. Толщина слоя растительного грунта в местах его расстилки должна быть не менее 30 см. После проведения обратной засыпки производится благоустройство территории растительным грунтом с высевом семян газонных трав.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7.4.6. Засыпка траншей до выполнения исполнительной съемки не допускается.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7.4.7.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производстве работ под проезжей частью улиц, проездами, а также тротуарами восстановление покрытий производится по прямым линиям, параллельным и перпендикулярным оси дорог и тротуаров, с захватом неповрежденной части покрытия на 20 сантиметров в обе стороны от траншеи по дорогам и 15 сантиметров по тротуарам при вскрытии буровой установкой и на всю ширину поврежденного покрытия и не менее 20 и 15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сантиметров при вскрытии экскаватором. При этом старый асфальтобетон вырубается, очищается, вертикальные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стенки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и поверхность основания промазываются битумом.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7.4.8. Уборка грунта, материалов, конструкций, строительного мусора и ограждений после восстановительных работ обязательна.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7.4.9. Для восстановления дорожных покрытий устанавливаются следующие сроки: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на магистралях, скверах, парках, пешеходных дорожках, а также в местах большого движения транспорта и пешехода восстановительные работы должны начинаться немедленно после засыпки траншеи строительной организацией;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- в остальных случаях - не более 2-х суток после засыпки траншеи.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7.4.10. Восстановление несущего слоя дорожного покрытия осуществляется круглогодично. При проведении работ в осенне-зимний период (IV - I кварталы) производитель работ должен осуществлять полную очистку поврежденного места от снега и льда и восстанавливать несущий слой дорожного покрытия и следить за его состоянием на протяжении всего зимнего периода; в теплый период, но не раньше 25 апреля должен осуществлять восстановление асфальтобетонного покрытия. Технологическая последовательность восстановления асфальтобетонных покрытий должна выполняться при температурах наружного воздуха не ниже +10 °C - осенью, и +5 °C - весной. В случае невозможности восстановления асфальтобетонных покрытий допускается их замена на сборные покрытия из железобетонных плит.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7.4.11. В осенне-зимний период (IV - I кварталы) при наступлении стабильных отрицательных температур восстановление нарушенного благоустройства производится по временной схеме, ввиду невозможности выполнения работ, и подлежит окончательному восстановлению до 1 июня следующего года, а действие Ордера продлевается на основании гарантийного письма и графика восстановительных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7.4.12. В случае некачественной заделки вскрытий, обнаружившейся просадки грунта или деформации восстановленного покрытия в течение двух лет повторную заделку выполняет организация, производившая вскрышные работы, которая обязана немедленно ликвидировать все дефекты за свой счет или профинансировать его выполнение подрядчиком и предъявить к сдаче.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7.4.13. Владельцы подземных коммуникаций и сооружений обязаны устанавливать и содержать люки (крышки) смотровых колодцев и дождеприемников на уровне дорожных покрытий. При несоответствии установленным требованиям СНиП исправление высоты люков должно осуществляться по первому требованию соответствующих органов в течение 48 часов. Наличие открытых люков смотровых и </w:t>
      </w:r>
      <w:proofErr w:type="spell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дождеприемных</w:t>
      </w:r>
      <w:proofErr w:type="spell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колодцев и камер и разрушенных люков колодцев не допускается. Их замена должна быть проведена в течение 2 часов с момента требования соответствующих органов.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Владельцы подземных коммуникаций и сооружений обязаны при ремонте смотрового колодца восстановить не только его конструктивные элементы, но и примыкающее к нему асфальтовое покрытие не менее чем в радиусе 20 см от внешнего края люка.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7.4.14. При отсутствии возможности выполнять работы по восстановлению благоустройства (дорожного покрытия, зеленых насаждений и т.д.) своими силами организация, предприятие, юридическое и физическое лицо должны заключить договор на выполнение данных работ со специализированными организациями. В этом случае указанный договор представляется в Уполномоченный орган во время оформления ордера на производство работ.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Заключение договора не снимает ответственности с организации, производившей работы, за восстановление элементов благоустройства.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В случае невозможности сохранения элементов городского благоустройства (зеленых зон, тротуаров, бортовых камней) при строительстве объектов заказчик строительства производит восстановление за свой счет.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7.4.15.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Работа, выполняемая организациями, предприятиями, учреждениями, юридическими и физическими лицами, считается законченной после полного благоустройства улиц, тротуаров, пешеходных дорожек, газонов, внутриквартальных, дворовых и других территорий.</w:t>
      </w:r>
      <w:proofErr w:type="gramEnd"/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7.4.16. На следующий день по окончании работ и восстановлении благоустройства заказчик совместно с подрядной организацией сдает представителям Уполномоченного органа, владельцам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восстановленные дорожные покрытия, газоны и другие элементы благоустройства. Датой окончания работ считается дата подписания акта о восстановлении нарушенного благоустройства, газонов и покрытия дорог.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7.4.17. 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производстве земляных работ на улицах и площадях лицо, контролирующие органы, осуществляющие контроль за разрытиями, в случае обнаружения нарушений настоящих Правил, невыполнения условий, поставленных в ордере, некачественной засыпке траншеи или некачественного восстановления дорожных покрытий и зеленых насаждений, самовольного вскрытия или выявления других нарушений (технического проекта, проекта производства работ) имеет право приостановить работы и направить предложение в уполномоченный орган для привлечения</w:t>
      </w:r>
      <w:proofErr w:type="gram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виновных к ответственности в порядке, предусмотренном законодательством.</w:t>
      </w:r>
    </w:p>
    <w:p w:rsidR="00400892" w:rsidRPr="00400892" w:rsidRDefault="00400892" w:rsidP="0016618C">
      <w:pPr>
        <w:pStyle w:val="HEADERTEXT"/>
        <w:spacing w:line="36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7.5. Ликвидация недействующих подземных сооружений 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7.5.1. Если подземное сооружение пришло в ветхость или заменено другим сооружением и отключено в связи с этим из сети оно должно быть извлечено из грунта и оформлено актом.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При значительной стоимости работ по извлечению недействующих подземных сооружений они могут быть оставлены в грунте при обязательном выполнении следующих условий: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1) колодцы должны быть разобраны не менее 1-го метра и засыпаны песком с тщательным уплотнением, а крышки, решетки и другое оборудование сняты;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2) выходные и входные отверстия трубопроводов диаметром от 300 мм и выше в колодцах и камерах плотно заделываются;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3) кирпичные и бетонные подземные сооружения больших размеров плотно закладываются каменными материалами наглухо или засыпаются песком;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4) газопроводы отключаются и продуваются;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proofErr w:type="spell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электрокабели</w:t>
      </w:r>
      <w:proofErr w:type="spellEnd"/>
      <w:r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должны быть закорочены.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7.5.2. Все указанные меры отражаются на исполнительных чертежах этих сооружений, которые вместе с актом передаются в уполномоченный орган.</w:t>
      </w:r>
    </w:p>
    <w:p w:rsidR="00400892" w:rsidRPr="00400892" w:rsidRDefault="00400892" w:rsidP="0016618C">
      <w:pPr>
        <w:pStyle w:val="HEADERTEXT"/>
        <w:spacing w:line="360" w:lineRule="auto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7.6. Порядок закрытия ордера 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7.6.1. По окончании работ организация, предприятие, учреждение, индивидуальные предприниматели и физические лица, получившие ордер на производство земляных работ, должны предоставить в Уполномоченный орган следующие документы: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1) оригинал ордера на земляные работы с отметками заинтересованных организаций, которыми был согласован Ордер при открытии;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2) акт о полном восстановлении нарушенного благоустройства и покрытия дорог и пешеходных тротуаров;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3) акт госкомиссии о приемке объекта в эксплуатацию (новое строительство, реконструкция);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4) фотографии места разрытия после восстановления нарушенного благоустройства;</w:t>
      </w:r>
    </w:p>
    <w:p w:rsidR="00400892" w:rsidRPr="00400892" w:rsidRDefault="0016618C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00892" w:rsidRPr="00400892">
        <w:rPr>
          <w:rFonts w:ascii="Times New Roman" w:hAnsi="Times New Roman" w:cs="Times New Roman"/>
          <w:color w:val="000000"/>
          <w:sz w:val="28"/>
          <w:szCs w:val="28"/>
        </w:rPr>
        <w:t>) исполнительную съемку в электронном виде вновь проложенных и реконструированных инженерных сетей и объектов, согласованную с Уполномоченным органом;</w:t>
      </w:r>
    </w:p>
    <w:p w:rsidR="00400892" w:rsidRPr="00400892" w:rsidRDefault="0016618C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00892" w:rsidRPr="00400892">
        <w:rPr>
          <w:rFonts w:ascii="Times New Roman" w:hAnsi="Times New Roman" w:cs="Times New Roman"/>
          <w:color w:val="000000"/>
          <w:sz w:val="28"/>
          <w:szCs w:val="28"/>
        </w:rPr>
        <w:t>) при образовании отходов - акты передачи отходов в специализированные организации;</w:t>
      </w:r>
    </w:p>
    <w:p w:rsidR="00400892" w:rsidRPr="00400892" w:rsidRDefault="0016618C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00892"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) при сносе, пересадке или повреждении зеленых насаждений - акты выполненных работ по проведению компенсационного озеленения, акты приживаемости зеленых насаждений. В случае </w:t>
      </w:r>
      <w:proofErr w:type="spellStart"/>
      <w:r w:rsidR="00400892" w:rsidRPr="00400892">
        <w:rPr>
          <w:rFonts w:ascii="Times New Roman" w:hAnsi="Times New Roman" w:cs="Times New Roman"/>
          <w:color w:val="000000"/>
          <w:sz w:val="28"/>
          <w:szCs w:val="28"/>
        </w:rPr>
        <w:t>непроведения</w:t>
      </w:r>
      <w:proofErr w:type="spellEnd"/>
      <w:r w:rsidR="00400892" w:rsidRPr="00400892">
        <w:rPr>
          <w:rFonts w:ascii="Times New Roman" w:hAnsi="Times New Roman" w:cs="Times New Roman"/>
          <w:color w:val="000000"/>
          <w:sz w:val="28"/>
          <w:szCs w:val="28"/>
        </w:rPr>
        <w:t xml:space="preserve"> компенсационного озеленения - платежные документы, подтверждающие оплату денежной компенсации за снос зеленых насаждений;</w:t>
      </w:r>
    </w:p>
    <w:p w:rsidR="00400892" w:rsidRPr="00400892" w:rsidRDefault="0016618C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00892" w:rsidRPr="00400892">
        <w:rPr>
          <w:rFonts w:ascii="Times New Roman" w:hAnsi="Times New Roman" w:cs="Times New Roman"/>
          <w:color w:val="000000"/>
          <w:sz w:val="28"/>
          <w:szCs w:val="28"/>
        </w:rPr>
        <w:t>) выполнение условий в сроки, указанные в выданном разрешении.</w:t>
      </w:r>
    </w:p>
    <w:p w:rsidR="00400892" w:rsidRP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7.6.2. Приемка выполненных работ и восстановления благоустройства оформляется актом, подписываемым контролирующими органами: Уполномоченным органом, владельцем территории, отделом МФД РФ (при производстве работ</w:t>
      </w:r>
      <w:r w:rsidR="0016618C">
        <w:rPr>
          <w:rFonts w:ascii="Times New Roman" w:hAnsi="Times New Roman" w:cs="Times New Roman"/>
          <w:color w:val="000000"/>
          <w:sz w:val="28"/>
          <w:szCs w:val="28"/>
        </w:rPr>
        <w:t xml:space="preserve"> на проезжей части и тротуаре) </w:t>
      </w:r>
      <w:r w:rsidRPr="00400892">
        <w:rPr>
          <w:rFonts w:ascii="Times New Roman" w:hAnsi="Times New Roman" w:cs="Times New Roman"/>
          <w:color w:val="000000"/>
          <w:sz w:val="28"/>
          <w:szCs w:val="28"/>
        </w:rPr>
        <w:t>и представителем производителя работ.</w:t>
      </w:r>
    </w:p>
    <w:p w:rsidR="00400892" w:rsidRDefault="00400892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0892">
        <w:rPr>
          <w:rFonts w:ascii="Times New Roman" w:hAnsi="Times New Roman" w:cs="Times New Roman"/>
          <w:color w:val="000000"/>
          <w:sz w:val="28"/>
          <w:szCs w:val="28"/>
        </w:rPr>
        <w:t>7.6.3. После проверки с выездом на место разрытия в книге регистрации ставится отметка о закрытии Ордера. Ордер с документацией хранятся в архиве в течение двух лет</w:t>
      </w:r>
      <w:proofErr w:type="gramStart"/>
      <w:r w:rsidRPr="0040089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6618C"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16618C" w:rsidRPr="00400892" w:rsidRDefault="00310AFE" w:rsidP="00025111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10AFE">
        <w:rPr>
          <w:rFonts w:ascii="Times New Roman" w:hAnsi="Times New Roman" w:cs="Times New Roman"/>
          <w:color w:val="000000"/>
          <w:sz w:val="28"/>
          <w:szCs w:val="28"/>
        </w:rPr>
        <w:t>Правила благоустройства, соблюдения чистоты и порядка на территории муниципаль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ного образования «</w:t>
      </w:r>
      <w:proofErr w:type="spellStart"/>
      <w:r w:rsidR="00A61614">
        <w:rPr>
          <w:rFonts w:ascii="Times New Roman" w:hAnsi="Times New Roman" w:cs="Times New Roman"/>
          <w:color w:val="000000"/>
          <w:sz w:val="28"/>
          <w:szCs w:val="28"/>
        </w:rPr>
        <w:t>Кзыл-Ярское</w:t>
      </w:r>
      <w:proofErr w:type="spellEnd"/>
      <w:r w:rsidR="00955CE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>» дополнить приложениями № 1, №2, №3, №4 согласно приложению.</w:t>
      </w:r>
    </w:p>
    <w:p w:rsidR="004E6F81" w:rsidRPr="00B624EE" w:rsidRDefault="00310AFE" w:rsidP="005621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6F81" w:rsidRPr="00B624EE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официальном портале правовой информации Республики Татарстан по адресу: </w:t>
      </w:r>
      <w:proofErr w:type="spellStart"/>
      <w:r w:rsidR="004E6F81" w:rsidRPr="00B624EE">
        <w:rPr>
          <w:rFonts w:ascii="Times New Roman" w:hAnsi="Times New Roman" w:cs="Times New Roman"/>
          <w:sz w:val="28"/>
          <w:szCs w:val="28"/>
        </w:rPr>
        <w:t>www:pravo.tatarstan.ru</w:t>
      </w:r>
      <w:proofErr w:type="spellEnd"/>
      <w:r w:rsidR="004E6F81" w:rsidRPr="00B624EE">
        <w:rPr>
          <w:rFonts w:ascii="Times New Roman" w:hAnsi="Times New Roman" w:cs="Times New Roman"/>
          <w:sz w:val="28"/>
          <w:szCs w:val="28"/>
        </w:rPr>
        <w:t xml:space="preserve"> и на сайте</w:t>
      </w:r>
    </w:p>
    <w:p w:rsidR="004E6F81" w:rsidRPr="007A4021" w:rsidRDefault="00A61614" w:rsidP="005621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4021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55141F" w:rsidRPr="007A402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E6F81" w:rsidRPr="007A4021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4E6F81" w:rsidRPr="00B624EE">
        <w:rPr>
          <w:rFonts w:ascii="Times New Roman" w:hAnsi="Times New Roman" w:cs="Times New Roman"/>
          <w:sz w:val="28"/>
          <w:szCs w:val="28"/>
        </w:rPr>
        <w:t xml:space="preserve"> </w:t>
      </w:r>
      <w:r w:rsidR="007A4021" w:rsidRPr="007A4021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="007A4021" w:rsidRPr="007A4021">
        <w:rPr>
          <w:rFonts w:ascii="Times New Roman" w:eastAsia="Times New Roman" w:hAnsi="Times New Roman" w:cs="Times New Roman"/>
          <w:sz w:val="28"/>
          <w:szCs w:val="28"/>
        </w:rPr>
        <w:t>://</w:t>
      </w:r>
      <w:r w:rsidR="007A4021" w:rsidRPr="007A4021">
        <w:rPr>
          <w:rFonts w:ascii="Calibri" w:eastAsia="Times New Roman" w:hAnsi="Calibri" w:cs="Times New Roman"/>
        </w:rPr>
        <w:t xml:space="preserve"> </w:t>
      </w:r>
      <w:proofErr w:type="spellStart"/>
      <w:r w:rsidR="007A4021" w:rsidRPr="007A4021">
        <w:rPr>
          <w:rFonts w:ascii="Times New Roman" w:eastAsia="Times New Roman" w:hAnsi="Times New Roman" w:cs="Times New Roman"/>
          <w:sz w:val="28"/>
          <w:szCs w:val="28"/>
          <w:lang w:val="en-US"/>
        </w:rPr>
        <w:t>bavlu</w:t>
      </w:r>
      <w:proofErr w:type="spellEnd"/>
      <w:r w:rsidR="007A4021" w:rsidRPr="007A402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7A4021" w:rsidRPr="007A4021">
        <w:rPr>
          <w:rFonts w:ascii="Times New Roman" w:eastAsia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7A4021" w:rsidRPr="007A402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7A4021" w:rsidRPr="007A4021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7A4021" w:rsidRPr="007A402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7A4021" w:rsidRPr="007A4021">
        <w:rPr>
          <w:rFonts w:ascii="Times New Roman" w:eastAsia="Times New Roman" w:hAnsi="Times New Roman" w:cs="Times New Roman"/>
          <w:sz w:val="28"/>
          <w:szCs w:val="28"/>
          <w:lang w:val="en-US"/>
        </w:rPr>
        <w:t>rus</w:t>
      </w:r>
      <w:proofErr w:type="spellEnd"/>
      <w:r w:rsidR="007A4021" w:rsidRPr="007A402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7A4021" w:rsidRPr="007A4021">
        <w:rPr>
          <w:rFonts w:ascii="Times New Roman" w:eastAsia="Times New Roman" w:hAnsi="Times New Roman" w:cs="Times New Roman"/>
          <w:sz w:val="28"/>
          <w:szCs w:val="28"/>
          <w:lang w:val="en-US"/>
        </w:rPr>
        <w:t>ksil</w:t>
      </w:r>
      <w:proofErr w:type="spellEnd"/>
      <w:r w:rsidR="007A4021" w:rsidRPr="007A4021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="007A4021" w:rsidRPr="007A4021">
        <w:rPr>
          <w:rFonts w:ascii="Times New Roman" w:eastAsia="Times New Roman" w:hAnsi="Times New Roman" w:cs="Times New Roman"/>
          <w:sz w:val="28"/>
          <w:szCs w:val="28"/>
          <w:lang w:val="en-US"/>
        </w:rPr>
        <w:t>yarskoe</w:t>
      </w:r>
      <w:proofErr w:type="spellEnd"/>
      <w:r w:rsidR="007A4021" w:rsidRPr="007A402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7A4021" w:rsidRPr="007A4021">
        <w:rPr>
          <w:rFonts w:ascii="Times New Roman" w:eastAsia="Times New Roman" w:hAnsi="Times New Roman" w:cs="Times New Roman"/>
          <w:sz w:val="28"/>
          <w:szCs w:val="28"/>
          <w:lang w:val="en-US"/>
        </w:rPr>
        <w:t>htm</w:t>
      </w:r>
      <w:proofErr w:type="spellEnd"/>
      <w:r w:rsidR="004E6F81" w:rsidRPr="007A4021">
        <w:rPr>
          <w:rFonts w:ascii="Times New Roman" w:hAnsi="Times New Roman" w:cs="Times New Roman"/>
          <w:sz w:val="28"/>
          <w:szCs w:val="28"/>
        </w:rPr>
        <w:t>.</w:t>
      </w:r>
    </w:p>
    <w:p w:rsidR="00701728" w:rsidRDefault="004E6F81" w:rsidP="00955CE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10AFE" w:rsidRPr="00310A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310AF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310AFE" w:rsidRPr="00955CE0">
        <w:rPr>
          <w:rFonts w:ascii="Times New Roman" w:hAnsi="Times New Roman" w:cs="Times New Roman"/>
          <w:sz w:val="28"/>
          <w:szCs w:val="28"/>
        </w:rPr>
        <w:t xml:space="preserve">возложить на постоянную комиссию Совета </w:t>
      </w:r>
      <w:proofErr w:type="spellStart"/>
      <w:r w:rsidR="00A61614"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955CE0" w:rsidRPr="00955C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10AFE" w:rsidRPr="00955CE0">
        <w:rPr>
          <w:rFonts w:ascii="Times New Roman" w:hAnsi="Times New Roman" w:cs="Times New Roman"/>
          <w:sz w:val="28"/>
          <w:szCs w:val="28"/>
        </w:rPr>
        <w:t xml:space="preserve"> </w:t>
      </w:r>
      <w:r w:rsidR="00955CE0" w:rsidRPr="00955CE0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экологической безопасности, земельной реформы и жизнеобеспечения населения</w:t>
      </w:r>
    </w:p>
    <w:p w:rsidR="00955CE0" w:rsidRPr="00955CE0" w:rsidRDefault="00955CE0" w:rsidP="00955CE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62156" w:rsidRPr="00955CE0" w:rsidRDefault="00562156" w:rsidP="00955C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15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955CE0" w:rsidRPr="00955CE0" w:rsidRDefault="00955CE0" w:rsidP="00955C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5CE0">
        <w:rPr>
          <w:rFonts w:ascii="Times New Roman" w:hAnsi="Times New Roman" w:cs="Times New Roman"/>
          <w:sz w:val="28"/>
          <w:szCs w:val="28"/>
        </w:rPr>
        <w:t xml:space="preserve">    Глава, Председатель Совета</w:t>
      </w:r>
    </w:p>
    <w:p w:rsidR="00701728" w:rsidRPr="00955CE0" w:rsidRDefault="00A61614" w:rsidP="00955CE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Кзыл-Ярского</w:t>
      </w:r>
      <w:proofErr w:type="spellEnd"/>
      <w:r w:rsidR="00955CE0" w:rsidRPr="00955CE0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955CE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A4021">
        <w:rPr>
          <w:rFonts w:ascii="Times New Roman" w:hAnsi="Times New Roman" w:cs="Times New Roman"/>
          <w:sz w:val="28"/>
          <w:szCs w:val="28"/>
        </w:rPr>
        <w:t xml:space="preserve">     </w:t>
      </w:r>
      <w:r w:rsidR="00955CE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A4021">
        <w:rPr>
          <w:rFonts w:ascii="Times New Roman" w:hAnsi="Times New Roman" w:cs="Times New Roman"/>
          <w:sz w:val="28"/>
          <w:szCs w:val="28"/>
        </w:rPr>
        <w:t>Э.А. Сафина</w:t>
      </w:r>
      <w:r w:rsidR="00955CE0" w:rsidRPr="00955CE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23EAC" w:rsidRPr="00955CE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701728" w:rsidRPr="00955CE0" w:rsidRDefault="00701728" w:rsidP="00955CE0">
      <w:pPr>
        <w:pStyle w:val="HEADERTEXT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01728" w:rsidRPr="004E6F81" w:rsidRDefault="00701728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701728" w:rsidP="00025111">
      <w:pPr>
        <w:pStyle w:val="HEADERTEXT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01728" w:rsidRDefault="00B23EAC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310AFE" w:rsidRDefault="00310AFE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10AFE" w:rsidRDefault="00310AFE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10AFE" w:rsidRDefault="00310AFE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10AFE" w:rsidRDefault="00310AFE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10AFE" w:rsidRDefault="00310AFE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10AFE" w:rsidRDefault="00310AFE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62156" w:rsidRDefault="00562156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55CE0" w:rsidRDefault="00955CE0" w:rsidP="00310AFE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5CE0" w:rsidRDefault="00955CE0" w:rsidP="00310AFE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1728" w:rsidRPr="00955CE0" w:rsidRDefault="00B23EAC" w:rsidP="00310AFE">
      <w:pPr>
        <w:pStyle w:val="FORMATTEX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5C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310AFE" w:rsidRPr="00955CE0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55C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310AFE" w:rsidRPr="00955CE0" w:rsidRDefault="00310AFE" w:rsidP="00310AFE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color w:val="000000" w:themeColor="text1"/>
          <w:sz w:val="24"/>
          <w:szCs w:val="24"/>
        </w:rPr>
        <w:t>к Правилам благоустройства</w:t>
      </w: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310AFE" w:rsidRPr="00955CE0" w:rsidRDefault="00310AFE" w:rsidP="00310AFE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соблюдения чистоты и порядка </w:t>
      </w:r>
    </w:p>
    <w:p w:rsidR="00310AFE" w:rsidRPr="00955CE0" w:rsidRDefault="00310AFE" w:rsidP="00310AFE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территории </w:t>
      </w:r>
      <w:proofErr w:type="gramStart"/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</w:t>
      </w:r>
      <w:proofErr w:type="gramEnd"/>
    </w:p>
    <w:p w:rsidR="00955CE0" w:rsidRDefault="00310AFE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образования </w:t>
      </w:r>
      <w:r w:rsidR="00955CE0" w:rsidRPr="00955CE0">
        <w:rPr>
          <w:rFonts w:ascii="Times New Roman" w:hAnsi="Times New Roman" w:cs="Times New Roman"/>
          <w:spacing w:val="-1"/>
          <w:sz w:val="24"/>
          <w:szCs w:val="24"/>
        </w:rPr>
        <w:t>«</w:t>
      </w:r>
      <w:proofErr w:type="spellStart"/>
      <w:r w:rsidR="00A61614">
        <w:rPr>
          <w:rFonts w:ascii="Times New Roman" w:hAnsi="Times New Roman" w:cs="Times New Roman"/>
          <w:spacing w:val="-1"/>
          <w:sz w:val="24"/>
          <w:szCs w:val="24"/>
        </w:rPr>
        <w:t>Кзыл-Ярское</w:t>
      </w:r>
      <w:proofErr w:type="spellEnd"/>
      <w:r w:rsidR="00955CE0"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>сельское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CE0">
        <w:rPr>
          <w:rFonts w:ascii="Times New Roman" w:hAnsi="Times New Roman" w:cs="Times New Roman"/>
          <w:spacing w:val="-1"/>
          <w:sz w:val="24"/>
          <w:szCs w:val="24"/>
        </w:rPr>
        <w:t>поселение»</w:t>
      </w:r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Бавлинского муниципального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района Республики Татарстан</w:t>
      </w:r>
      <w:r w:rsidR="00B23EAC" w:rsidRPr="00955C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55CE0" w:rsidRDefault="00955CE0" w:rsidP="00955CE0">
      <w:pPr>
        <w:pStyle w:val="FORMAT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72A06" w:rsidRPr="00955CE0" w:rsidRDefault="00310AFE" w:rsidP="00955CE0">
      <w:pPr>
        <w:pStyle w:val="FORMAT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5C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Перечень работ,</w:t>
      </w:r>
    </w:p>
    <w:p w:rsidR="00701728" w:rsidRPr="00955CE0" w:rsidRDefault="00310AFE" w:rsidP="00172A06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5C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перед началом </w:t>
      </w:r>
      <w:proofErr w:type="gramStart"/>
      <w:r w:rsidRPr="00955C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производства</w:t>
      </w:r>
      <w:proofErr w:type="gramEnd"/>
      <w:r w:rsidRPr="00955C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которых необходимо получить ордер </w:t>
      </w:r>
    </w:p>
    <w:p w:rsidR="00172A06" w:rsidRPr="004E6F81" w:rsidRDefault="00172A06" w:rsidP="00172A06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1. Строительство, реконструкция и капитальный ремонт.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1.1. Подземные инженерные сети: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- трубчатые - водопроводы, канализация, теплосети, нефтепроводы и газопроводы, дождевая канализация, дренаж;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- кабельные - электрические сети, сети связи, радио, телевидение, светофоры, уличное освещение.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Дороги, проезжая часть улиц, тротуары, бортовой камень, разделительные полосы, подпорные стенки, газоны, опоры линий электропередач, средства наружной рекламы, светофоры, освещаемые дорожные знаки, информационные указатели.</w:t>
      </w:r>
      <w:proofErr w:type="gramEnd"/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1.3. Жилые, административные и производственные здания.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1.4. Строения (отдельно стоящие, пристроенные), временные наземные сооружения: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- объекты торговли, общественного питания, бытового обслуживания, автосервиса, автозаправочные станции, открытые автостоянки и т.п. (включая их ограждение).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2. Реконструкция, переоборудование, перепланировка и капитальный ремонт нежилых помещений, расположенных в зданиях, строениях первых этажей и имеющие наружный выход на территорию общего пользования.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3. Разрытие котлованов и забивка свай под фундамент зданий и сооружений, в том числе гаражей, разработка карьеров (</w:t>
      </w:r>
      <w:proofErr w:type="spell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предпроектная</w:t>
      </w:r>
      <w:proofErr w:type="spell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выработка грунта и добыча строительных материалов).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4. Снос зданий и сооружений, вынос (ликвидация) инженерных коммуникаций.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5. Ограждение строительной площадки при строительстве, реконструкции, капитальном ремонте или сносе зданий и сооружений.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6. Ограждение территорий временными и стационарными заборами.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7. Бурение: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7.1. Инженерно-геологические скважины.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7.2. Гидрологические скважины.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7.3. Скважины под воду и др.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7.4. </w:t>
      </w:r>
      <w:proofErr w:type="spell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Бурозабивные</w:t>
      </w:r>
      <w:proofErr w:type="spell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корневидные сваи.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8. Вскрытие шурфов.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9. Укрепление оснований фундаментов.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10. Противофильтрационные работы.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11. Благоустройство и озеленение территории.</w:t>
      </w:r>
    </w:p>
    <w:p w:rsidR="00701728" w:rsidRPr="004E6F81" w:rsidRDefault="00B23EAC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12. Планировочные работы (срезка и отвал грунта, засыпка ложбин и оврагов).</w:t>
      </w:r>
    </w:p>
    <w:p w:rsidR="00701728" w:rsidRDefault="00701728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Pr="00172A06" w:rsidRDefault="00172A06" w:rsidP="00172A06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72A06">
        <w:rPr>
          <w:rFonts w:ascii="Times New Roman" w:hAnsi="Times New Roman" w:cs="Times New Roman"/>
          <w:color w:val="000000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8"/>
        </w:rPr>
        <w:t>2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color w:val="000000" w:themeColor="text1"/>
          <w:sz w:val="24"/>
          <w:szCs w:val="24"/>
        </w:rPr>
        <w:t>к Правилам благоустройства</w:t>
      </w: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соблюдения чистоты и порядка 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территории </w:t>
      </w:r>
      <w:proofErr w:type="gramStart"/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</w:t>
      </w:r>
      <w:proofErr w:type="gramEnd"/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образования </w:t>
      </w:r>
      <w:r w:rsidRPr="00955CE0">
        <w:rPr>
          <w:rFonts w:ascii="Times New Roman" w:hAnsi="Times New Roman" w:cs="Times New Roman"/>
          <w:spacing w:val="-1"/>
          <w:sz w:val="24"/>
          <w:szCs w:val="24"/>
        </w:rPr>
        <w:t>«</w:t>
      </w:r>
      <w:proofErr w:type="spellStart"/>
      <w:r w:rsidR="00A61614">
        <w:rPr>
          <w:rFonts w:ascii="Times New Roman" w:hAnsi="Times New Roman" w:cs="Times New Roman"/>
          <w:spacing w:val="-1"/>
          <w:sz w:val="24"/>
          <w:szCs w:val="24"/>
        </w:rPr>
        <w:t>Кзыл-Ярское</w:t>
      </w:r>
      <w:proofErr w:type="spellEnd"/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>сельское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CE0">
        <w:rPr>
          <w:rFonts w:ascii="Times New Roman" w:hAnsi="Times New Roman" w:cs="Times New Roman"/>
          <w:spacing w:val="-1"/>
          <w:sz w:val="24"/>
          <w:szCs w:val="24"/>
        </w:rPr>
        <w:t>поселение»</w:t>
      </w:r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Бавлинского муниципального</w:t>
      </w:r>
    </w:p>
    <w:p w:rsidR="00172A06" w:rsidRDefault="00955CE0" w:rsidP="00955CE0">
      <w:pPr>
        <w:pStyle w:val="FORMATTEXT"/>
        <w:spacing w:line="360" w:lineRule="auto"/>
        <w:ind w:firstLine="56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района Республики Татарстан</w:t>
      </w:r>
    </w:p>
    <w:p w:rsidR="00701728" w:rsidRPr="004E6F81" w:rsidRDefault="00701728" w:rsidP="00025111">
      <w:pPr>
        <w:pStyle w:val="HEADERTEXT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01728" w:rsidRPr="004E6F81" w:rsidRDefault="00B23EAC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</w:t>
      </w:r>
      <w:r w:rsidR="00172A06"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рдер</w:t>
      </w: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72A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__ на производство земляных работ </w:t>
      </w:r>
    </w:p>
    <w:p w:rsidR="00701728" w:rsidRPr="004E6F81" w:rsidRDefault="00701728" w:rsidP="00025111">
      <w:pPr>
        <w:pStyle w:val="UN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172A06">
      <w:pPr>
        <w:pStyle w:val="UN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Представителю _______________</w:t>
      </w:r>
      <w:r w:rsidR="00172A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: _______________</w:t>
      </w:r>
      <w:r w:rsidR="00172A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701728" w:rsidRPr="00172A06" w:rsidRDefault="00B23EAC" w:rsidP="00172A06">
      <w:pPr>
        <w:pStyle w:val="UNFORMATTEXT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172A06">
        <w:rPr>
          <w:rFonts w:ascii="Times New Roman" w:hAnsi="Times New Roman" w:cs="Times New Roman"/>
          <w:color w:val="000000" w:themeColor="text1"/>
          <w:szCs w:val="28"/>
        </w:rPr>
        <w:t>(организация, предприятие, (фамилия, имя, отчество)</w:t>
      </w:r>
      <w:r w:rsidR="00172A06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172A06">
        <w:rPr>
          <w:rFonts w:ascii="Times New Roman" w:hAnsi="Times New Roman" w:cs="Times New Roman"/>
          <w:color w:val="000000" w:themeColor="text1"/>
          <w:szCs w:val="28"/>
        </w:rPr>
        <w:t>физическое лицо)  (должность)</w:t>
      </w:r>
    </w:p>
    <w:p w:rsidR="00172A06" w:rsidRDefault="00172A06" w:rsidP="00025111">
      <w:pPr>
        <w:pStyle w:val="UN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A06" w:rsidRDefault="00B23EAC" w:rsidP="00025111">
      <w:pPr>
        <w:pStyle w:val="UN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разрешается производство работ </w:t>
      </w:r>
      <w:r w:rsidR="00172A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</w:p>
    <w:p w:rsidR="00701728" w:rsidRPr="004E6F81" w:rsidRDefault="00B23EAC" w:rsidP="00172A06">
      <w:pPr>
        <w:pStyle w:val="UN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  <w:r w:rsidR="00172A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</w:p>
    <w:p w:rsidR="00701728" w:rsidRPr="00172A06" w:rsidRDefault="00B23EAC" w:rsidP="00172A06">
      <w:pPr>
        <w:pStyle w:val="UNFORMATTEXT"/>
        <w:jc w:val="center"/>
        <w:rPr>
          <w:rFonts w:ascii="Times New Roman" w:hAnsi="Times New Roman" w:cs="Times New Roman"/>
          <w:color w:val="000000" w:themeColor="text1"/>
        </w:rPr>
      </w:pPr>
      <w:r w:rsidRPr="00172A06">
        <w:rPr>
          <w:rFonts w:ascii="Times New Roman" w:hAnsi="Times New Roman" w:cs="Times New Roman"/>
          <w:color w:val="000000" w:themeColor="text1"/>
        </w:rPr>
        <w:t>(характер работ)</w:t>
      </w:r>
    </w:p>
    <w:p w:rsidR="00701728" w:rsidRPr="004E6F81" w:rsidRDefault="00B23EAC" w:rsidP="00172A06">
      <w:pPr>
        <w:pStyle w:val="UN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</w:t>
      </w:r>
      <w:r w:rsidR="00172A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</w:t>
      </w:r>
      <w:r w:rsidR="00172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172A0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701728" w:rsidRPr="00172A06" w:rsidRDefault="00B23EAC" w:rsidP="00172A06">
      <w:pPr>
        <w:pStyle w:val="UNFORMATTEXT"/>
        <w:jc w:val="center"/>
        <w:rPr>
          <w:rFonts w:ascii="Times New Roman" w:hAnsi="Times New Roman" w:cs="Times New Roman"/>
          <w:color w:val="000000" w:themeColor="text1"/>
        </w:rPr>
      </w:pPr>
      <w:r w:rsidRPr="00172A06">
        <w:rPr>
          <w:rFonts w:ascii="Times New Roman" w:hAnsi="Times New Roman" w:cs="Times New Roman"/>
          <w:color w:val="000000" w:themeColor="text1"/>
        </w:rPr>
        <w:t>(место разрытия)</w:t>
      </w:r>
    </w:p>
    <w:p w:rsidR="00172A06" w:rsidRPr="00172A06" w:rsidRDefault="00172A06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Работу производить с выполнением следующих условий:</w:t>
      </w: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1. Место разрытия оградить щитовым забором установленного типа, в ночное время освещать электрическими лампами. На щитах указать наименование организации (буквы и цифры размером 15 см), установить дорожные знаки.</w:t>
      </w: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2. Все материалы и грунт размещать только в пределах огражденного участка, грунт, не пригодный для обратной засыпки, вывозить в указанное место.</w:t>
      </w: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3. Запрещается заваливать грунтом и строительными материалами подступы к колодцам подземных сооружений.</w:t>
      </w: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4. Откосы траншей и котлованов выполнять в строгом соответствии с требованиями санитарных норм и правил.</w:t>
      </w: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5. При выполнении земляных работ механизмами лицо, ответственное за производство работ, обязано вручить водителю землеройных механизмов схему производства работ механизированным способом и показать на месте границы работ, расположение действующих сооружений, сохранность которых должна быть обеспечена.</w:t>
      </w: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6. В местах движения пешеходов устроить переходные мостики с перилами.</w:t>
      </w: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обратной засыпки траншей выполнить геодезическую исполнительную съемку вновь проложенных инженерных сетей с последующей сдачей съемки в уполномоченный орган Исполнительного комитета </w:t>
      </w:r>
      <w:r w:rsidR="00126709" w:rsidRPr="007A4021">
        <w:rPr>
          <w:rFonts w:ascii="Times New Roman" w:hAnsi="Times New Roman" w:cs="Times New Roman"/>
          <w:color w:val="000000" w:themeColor="text1"/>
          <w:sz w:val="28"/>
          <w:szCs w:val="28"/>
        </w:rPr>
        <w:t>Бавлинского муниципального района</w:t>
      </w:r>
      <w:r w:rsidRPr="007A40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4710" w:rsidRPr="007A4021">
        <w:rPr>
          <w:rFonts w:ascii="Times New Roman" w:hAnsi="Times New Roman" w:cs="Times New Roman"/>
          <w:sz w:val="28"/>
          <w:szCs w:val="28"/>
        </w:rPr>
        <w:t>((по согласованию - отдел архитектуры и градостроительства)</w:t>
      </w:r>
      <w:r w:rsidR="009F4710" w:rsidRPr="007A40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F4710" w:rsidRPr="007A4021">
        <w:rPr>
          <w:rFonts w:ascii="Times New Roman" w:hAnsi="Times New Roman" w:cs="Times New Roman"/>
          <w:color w:val="000000" w:themeColor="text1"/>
          <w:sz w:val="28"/>
          <w:szCs w:val="28"/>
        </w:rPr>
        <w:t>для нанесения на дежурный план</w:t>
      </w:r>
      <w:r w:rsidRPr="007A40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Траншеи и котлованы засыпать слоями 20 - 25 см с тщательным уплотнением, в зимнее время талой, сухой землей. Засыпку траншей на дорогах производить под надзором представителя эксплуатирующей организации, который должен быть вызван телефонограммой до начала засыпки. О качестве засыпки составить акт.</w:t>
      </w: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8. Уборку материалов и лишнего грунта производить в течение 24 часов по окончании засыпки места разрытия.</w:t>
      </w:r>
    </w:p>
    <w:p w:rsidR="00701728" w:rsidRPr="004E6F81" w:rsidRDefault="00B23EAC" w:rsidP="00172A06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9. Настоящее разрешение и чертеж иметь всегда на месте работ для предъявления инспектирующим органам.</w:t>
      </w:r>
    </w:p>
    <w:p w:rsidR="00126709" w:rsidRDefault="00126709" w:rsidP="0012670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126709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6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обязуюсь соблюдать </w:t>
      </w:r>
      <w:r w:rsidR="00126709" w:rsidRPr="00126709">
        <w:rPr>
          <w:rFonts w:ascii="Times New Roman" w:hAnsi="Times New Roman" w:cs="Times New Roman"/>
          <w:color w:val="000000"/>
          <w:sz w:val="28"/>
          <w:szCs w:val="28"/>
        </w:rPr>
        <w:t>Правил благоустройства</w:t>
      </w:r>
      <w:r w:rsidR="00126709" w:rsidRPr="00126709">
        <w:rPr>
          <w:rFonts w:ascii="Times New Roman" w:hAnsi="Times New Roman" w:cs="Times New Roman"/>
          <w:bCs/>
          <w:color w:val="000000"/>
          <w:sz w:val="28"/>
          <w:szCs w:val="28"/>
        </w:rPr>
        <w:t>, соблюдения чистоты и порядка на территории муниципального</w:t>
      </w:r>
      <w:r w:rsidR="001267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6709" w:rsidRPr="00126709">
        <w:rPr>
          <w:rFonts w:ascii="Times New Roman" w:hAnsi="Times New Roman" w:cs="Times New Roman"/>
          <w:bCs/>
          <w:color w:val="000000"/>
          <w:sz w:val="28"/>
          <w:szCs w:val="28"/>
        </w:rPr>
        <w:t>образования</w:t>
      </w:r>
      <w:r w:rsidR="00126709" w:rsidRPr="00126709">
        <w:rPr>
          <w:rFonts w:ascii="Times New Roman" w:hAnsi="Times New Roman" w:cs="Times New Roman"/>
          <w:bCs/>
          <w:color w:val="000000"/>
          <w:sz w:val="32"/>
          <w:szCs w:val="28"/>
        </w:rPr>
        <w:t xml:space="preserve"> </w:t>
      </w:r>
      <w:r w:rsidR="00126709" w:rsidRPr="00126709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="00A61614">
        <w:rPr>
          <w:rFonts w:ascii="Times New Roman" w:hAnsi="Times New Roman" w:cs="Times New Roman"/>
          <w:bCs/>
          <w:color w:val="000000"/>
          <w:sz w:val="28"/>
          <w:szCs w:val="28"/>
        </w:rPr>
        <w:t>Кзыл-Ярское</w:t>
      </w:r>
      <w:proofErr w:type="spellEnd"/>
      <w:r w:rsidR="005514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сельское поселение</w:t>
      </w:r>
      <w:r w:rsidR="00126709" w:rsidRPr="00126709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1267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указанные выше условия, выполнить работу в срок и подтверждаю, что данный объект полностью укомплектован необходимыми материалами, техникой и рабочей силой. За невыполнение обязательств по настоящему ордеру несу ответственность в административном или судебном порядке. </w:t>
      </w:r>
    </w:p>
    <w:p w:rsidR="00701728" w:rsidRPr="004E6F81" w:rsidRDefault="00701728" w:rsidP="00172A06">
      <w:pPr>
        <w:pStyle w:val="UN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172A06">
      <w:pPr>
        <w:pStyle w:val="UN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Подпись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ответственного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ордеру ______</w:t>
      </w:r>
      <w:r w:rsidR="0012670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701728" w:rsidRPr="004E6F81" w:rsidRDefault="00B23EAC" w:rsidP="008339A2">
      <w:pPr>
        <w:pStyle w:val="UN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Производство работ разрешено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</w:t>
      </w:r>
      <w:r w:rsidR="008339A2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8339A2">
        <w:rPr>
          <w:rFonts w:ascii="Times New Roman" w:hAnsi="Times New Roman" w:cs="Times New Roman"/>
          <w:color w:val="000000" w:themeColor="text1"/>
          <w:sz w:val="28"/>
          <w:szCs w:val="28"/>
        </w:rPr>
        <w:t>_____ по _________________</w:t>
      </w:r>
    </w:p>
    <w:p w:rsidR="00701728" w:rsidRPr="004E6F81" w:rsidRDefault="00B23EAC" w:rsidP="008339A2">
      <w:pPr>
        <w:pStyle w:val="UN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Работу производить в ____ смены. Председатель ордерной комиссии</w:t>
      </w:r>
    </w:p>
    <w:p w:rsidR="00701728" w:rsidRPr="004E6F81" w:rsidRDefault="00B23EAC" w:rsidP="008339A2">
      <w:pPr>
        <w:pStyle w:val="UN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Ордер продлен до ____ г. Председ</w:t>
      </w:r>
      <w:r w:rsidR="008339A2">
        <w:rPr>
          <w:rFonts w:ascii="Times New Roman" w:hAnsi="Times New Roman" w:cs="Times New Roman"/>
          <w:color w:val="000000" w:themeColor="text1"/>
          <w:sz w:val="28"/>
          <w:szCs w:val="28"/>
        </w:rPr>
        <w:t>атель ордерной комиссии 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</w:p>
    <w:p w:rsidR="00701728" w:rsidRPr="004E6F81" w:rsidRDefault="00B23EAC" w:rsidP="008339A2">
      <w:pPr>
        <w:pStyle w:val="UN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Ордер продлен до ____ г. Председатель о</w:t>
      </w:r>
      <w:r w:rsidR="008339A2">
        <w:rPr>
          <w:rFonts w:ascii="Times New Roman" w:hAnsi="Times New Roman" w:cs="Times New Roman"/>
          <w:color w:val="000000" w:themeColor="text1"/>
          <w:sz w:val="28"/>
          <w:szCs w:val="28"/>
        </w:rPr>
        <w:t>рдерной комиссии ____________</w:t>
      </w:r>
    </w:p>
    <w:p w:rsidR="00701728" w:rsidRPr="004E6F81" w:rsidRDefault="00B23EAC" w:rsidP="008339A2">
      <w:pPr>
        <w:pStyle w:val="UN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Ордер продлен до ____ г. Председатель ордерн</w:t>
      </w:r>
      <w:r w:rsidR="008339A2">
        <w:rPr>
          <w:rFonts w:ascii="Times New Roman" w:hAnsi="Times New Roman" w:cs="Times New Roman"/>
          <w:color w:val="000000" w:themeColor="text1"/>
          <w:sz w:val="28"/>
          <w:szCs w:val="28"/>
        </w:rPr>
        <w:t>ой комиссии ____________</w:t>
      </w:r>
    </w:p>
    <w:p w:rsidR="008339A2" w:rsidRDefault="008339A2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339A2" w:rsidRDefault="008339A2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6546D7" w:rsidRDefault="006546D7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C453F" w:rsidRDefault="00B23EAC" w:rsidP="001C453F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Акт </w:t>
      </w:r>
    </w:p>
    <w:p w:rsidR="00701728" w:rsidRDefault="00B23EAC" w:rsidP="001C453F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состоянии восстановления разрушенных элементов благоустройства и дорог, связанных с разрытием </w:t>
      </w:r>
    </w:p>
    <w:p w:rsidR="001C453F" w:rsidRPr="004E6F81" w:rsidRDefault="001C453F" w:rsidP="001C453F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01728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Разрытие по ордеру </w:t>
      </w:r>
      <w:r w:rsidR="001C453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 начато ____ г. окончено ____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1728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2.  Засыпка  мест  разрытия  произведена  в соответствии с техническими</w:t>
      </w:r>
      <w:r w:rsidR="001C4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условиями по всей глубине.</w:t>
      </w:r>
    </w:p>
    <w:p w:rsidR="00701728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3.   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Верхнее   покрытие,  бордюры,  </w:t>
      </w:r>
      <w:proofErr w:type="spell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поребрики</w:t>
      </w:r>
      <w:proofErr w:type="spell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(проезжей  части  дорог,</w:t>
      </w:r>
      <w:proofErr w:type="gramEnd"/>
    </w:p>
    <w:p w:rsidR="00701728" w:rsidRPr="004E6F81" w:rsidRDefault="00B23EAC" w:rsidP="001C453F">
      <w:pPr>
        <w:pStyle w:val="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тротуара, подходов к подъездам и </w:t>
      </w:r>
      <w:proofErr w:type="spell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мусорокамерам</w:t>
      </w:r>
      <w:proofErr w:type="spell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отмостки</w:t>
      </w:r>
      <w:proofErr w:type="spell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восстановлены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1728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4.  Поврежденная  трава,  кустарники,  деревья  восстановлены с завозом</w:t>
      </w:r>
      <w:r w:rsidR="001C45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чернозема и повторным посевом и посадкой.</w:t>
      </w:r>
    </w:p>
    <w:p w:rsidR="00701728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5. Ограждения у газонов, площадок и др. восстановлены.</w:t>
      </w:r>
    </w:p>
    <w:p w:rsidR="00701728" w:rsidRPr="004E6F81" w:rsidRDefault="00701728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 производителя работ ______________________________</w:t>
      </w:r>
      <w:r w:rsidR="001C453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701728" w:rsidRPr="004E6F81" w:rsidRDefault="00701728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Владелец территории разрытия ____________________________________</w:t>
      </w:r>
    </w:p>
    <w:p w:rsidR="00701728" w:rsidRPr="004E6F81" w:rsidRDefault="00701728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Default="001C453F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МКУ «Палата имущественных и земельных отношений Бавлинского муниципального района </w:t>
      </w:r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Татарстан»</w:t>
      </w:r>
      <w:r w:rsidR="00660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</w:t>
      </w:r>
    </w:p>
    <w:p w:rsidR="0066052E" w:rsidRDefault="0066052E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052E" w:rsidRPr="004E6F81" w:rsidRDefault="0066052E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 архитектуры Исполнительного комитета Бавлинского муниципального района _______________________________________________</w:t>
      </w:r>
    </w:p>
    <w:p w:rsidR="0066052E" w:rsidRDefault="0066052E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при производстве работ:</w:t>
      </w:r>
    </w:p>
    <w:p w:rsidR="00701728" w:rsidRPr="004E6F81" w:rsidRDefault="00B23EAC" w:rsidP="0066052E">
      <w:pPr>
        <w:pStyle w:val="HORIZLINE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  <w:r w:rsidR="0066052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</w:p>
    <w:p w:rsidR="00701728" w:rsidRPr="004E6F81" w:rsidRDefault="00701728" w:rsidP="001C453F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Default="00701728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052E" w:rsidRDefault="0066052E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052E" w:rsidRDefault="0066052E" w:rsidP="00025111">
      <w:pPr>
        <w:pStyle w:val="FORMATTEXT"/>
        <w:spacing w:line="36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052E" w:rsidRPr="00141381" w:rsidRDefault="0066052E" w:rsidP="0066052E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41381">
        <w:rPr>
          <w:rFonts w:ascii="Times New Roman" w:hAnsi="Times New Roman" w:cs="Times New Roman"/>
          <w:color w:val="000000"/>
          <w:sz w:val="24"/>
          <w:szCs w:val="24"/>
        </w:rPr>
        <w:t>Приложение № 3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color w:val="000000" w:themeColor="text1"/>
          <w:sz w:val="24"/>
          <w:szCs w:val="24"/>
        </w:rPr>
        <w:t>к Правилам благоустройства</w:t>
      </w: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соблюдения чистоты и порядка 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территории </w:t>
      </w:r>
      <w:proofErr w:type="gramStart"/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</w:t>
      </w:r>
      <w:proofErr w:type="gramEnd"/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образования </w:t>
      </w:r>
      <w:r w:rsidRPr="00955CE0">
        <w:rPr>
          <w:rFonts w:ascii="Times New Roman" w:hAnsi="Times New Roman" w:cs="Times New Roman"/>
          <w:spacing w:val="-1"/>
          <w:sz w:val="24"/>
          <w:szCs w:val="24"/>
        </w:rPr>
        <w:t>«</w:t>
      </w:r>
      <w:proofErr w:type="spellStart"/>
      <w:r w:rsidR="00A61614">
        <w:rPr>
          <w:rFonts w:ascii="Times New Roman" w:hAnsi="Times New Roman" w:cs="Times New Roman"/>
          <w:spacing w:val="-1"/>
          <w:sz w:val="24"/>
          <w:szCs w:val="24"/>
        </w:rPr>
        <w:t>Кзыл-Ярское</w:t>
      </w:r>
      <w:proofErr w:type="spellEnd"/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>сельское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CE0">
        <w:rPr>
          <w:rFonts w:ascii="Times New Roman" w:hAnsi="Times New Roman" w:cs="Times New Roman"/>
          <w:spacing w:val="-1"/>
          <w:sz w:val="24"/>
          <w:szCs w:val="24"/>
        </w:rPr>
        <w:t>поселение»</w:t>
      </w:r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Бавлинского муниципального</w:t>
      </w:r>
    </w:p>
    <w:p w:rsidR="00955CE0" w:rsidRDefault="00955CE0" w:rsidP="00955CE0">
      <w:pPr>
        <w:pStyle w:val="FORMATTEXT"/>
        <w:spacing w:line="360" w:lineRule="auto"/>
        <w:ind w:firstLine="56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района Республики Татарстан</w:t>
      </w:r>
    </w:p>
    <w:p w:rsidR="00701728" w:rsidRPr="004E6F81" w:rsidRDefault="00701728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Заявка</w:t>
      </w:r>
    </w:p>
    <w:p w:rsidR="0066052E" w:rsidRDefault="00B23EAC" w:rsidP="0066052E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Заказчик </w:t>
      </w:r>
      <w:r w:rsidR="0066052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</w:p>
    <w:p w:rsidR="00701728" w:rsidRPr="004E6F81" w:rsidRDefault="0066052E" w:rsidP="0066052E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701728" w:rsidRPr="0066052E" w:rsidRDefault="00B23EAC" w:rsidP="00141381">
      <w:pPr>
        <w:pStyle w:val="FORMATTEXT"/>
        <w:jc w:val="center"/>
        <w:rPr>
          <w:rFonts w:ascii="Times New Roman" w:hAnsi="Times New Roman" w:cs="Times New Roman"/>
          <w:color w:val="000000" w:themeColor="text1"/>
        </w:rPr>
      </w:pPr>
      <w:r w:rsidRPr="0066052E">
        <w:rPr>
          <w:rFonts w:ascii="Times New Roman" w:hAnsi="Times New Roman" w:cs="Times New Roman"/>
          <w:color w:val="000000" w:themeColor="text1"/>
        </w:rPr>
        <w:t>(полное наименование с указанием вышестоящей организации)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Адрес:</w:t>
      </w:r>
      <w:r w:rsidR="003E44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ридический _________________________________</w:t>
      </w:r>
      <w:r w:rsidR="003E444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3E44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E444B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</w:t>
      </w:r>
      <w:r w:rsidR="003E444B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актический ______________________</w:t>
      </w:r>
      <w:r w:rsidR="003E444B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 </w:t>
      </w:r>
    </w:p>
    <w:p w:rsidR="00701728" w:rsidRPr="004E6F81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телефон ___</w:t>
      </w:r>
      <w:r w:rsidR="003E444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просит выдать ордер на производство земляных работ ______________</w:t>
      </w:r>
      <w:r w:rsidR="003E444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3E444B" w:rsidRPr="004E6F81" w:rsidRDefault="003E444B" w:rsidP="00FB0FCC">
      <w:pPr>
        <w:pStyle w:val="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701728" w:rsidRPr="00FB0FCC" w:rsidRDefault="00B23EAC" w:rsidP="00FB0FCC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FB0FCC">
        <w:rPr>
          <w:rFonts w:ascii="Times New Roman" w:hAnsi="Times New Roman" w:cs="Times New Roman"/>
          <w:color w:val="000000" w:themeColor="text1"/>
          <w:szCs w:val="28"/>
        </w:rPr>
        <w:t>(указать вид производства земляных работ - строительство,</w:t>
      </w:r>
      <w:r w:rsidR="00FB0FCC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FB0FCC">
        <w:rPr>
          <w:rFonts w:ascii="Times New Roman" w:hAnsi="Times New Roman" w:cs="Times New Roman"/>
          <w:color w:val="000000" w:themeColor="text1"/>
          <w:szCs w:val="28"/>
        </w:rPr>
        <w:t>реконструкция, ремонт и т.д.)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FB0FCC">
      <w:pPr>
        <w:pStyle w:val="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объекта ____________________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</w:p>
    <w:p w:rsidR="00701728" w:rsidRPr="004E6F81" w:rsidRDefault="00B23EAC" w:rsidP="00FB0FCC">
      <w:pPr>
        <w:pStyle w:val="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Место проведения работ (адрес) _____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</w:p>
    <w:p w:rsidR="00701728" w:rsidRPr="004E6F81" w:rsidRDefault="00B23EAC" w:rsidP="00FB0FCC">
      <w:pPr>
        <w:pStyle w:val="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Запрашиваемые сроки проведения работ: с ___________ 20___ 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по _______ 20__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6546D7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Подтверждаем, что</w:t>
      </w:r>
      <w:r w:rsidR="006546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данный объект обеспечен финансированием,</w:t>
      </w:r>
      <w:r w:rsidR="006546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материалами, механизмами, автотранспортом, рабочей силой, типовыми щитами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ограждений, пешеходными мостиками, дорожными знаками, информационным щитом.</w:t>
      </w:r>
      <w:proofErr w:type="gramEnd"/>
    </w:p>
    <w:p w:rsidR="00701728" w:rsidRPr="004E6F81" w:rsidRDefault="00B23EAC" w:rsidP="00FB0FCC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Восстановление дорожных покрытий и зеленых насаждений произведет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</w:p>
    <w:p w:rsidR="00701728" w:rsidRPr="00FB0FCC" w:rsidRDefault="00B23EAC" w:rsidP="00FB0FCC">
      <w:pPr>
        <w:pStyle w:val="FORMATTEXT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FB0FCC">
        <w:rPr>
          <w:rFonts w:ascii="Times New Roman" w:hAnsi="Times New Roman" w:cs="Times New Roman"/>
          <w:color w:val="000000" w:themeColor="text1"/>
          <w:szCs w:val="28"/>
        </w:rPr>
        <w:t>(наименование организации и основание - договор, распоряжение, письмо)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FB0FCC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Подрядчик ________________________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701728" w:rsidRPr="00FB0FCC" w:rsidRDefault="00FB0FCC" w:rsidP="00FB0FCC">
      <w:pPr>
        <w:pStyle w:val="FORMATTEXT"/>
        <w:jc w:val="center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                 </w:t>
      </w:r>
      <w:r w:rsidR="00B23EAC" w:rsidRPr="00FB0FCC">
        <w:rPr>
          <w:rFonts w:ascii="Times New Roman" w:hAnsi="Times New Roman" w:cs="Times New Roman"/>
          <w:color w:val="000000" w:themeColor="text1"/>
          <w:szCs w:val="28"/>
        </w:rPr>
        <w:t>(полное наименование с указанием вышестоящей организации)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FB0FC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</w:t>
      </w:r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Юридический 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Адрес: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Фактич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еский 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01728" w:rsidRPr="004E6F81" w:rsidRDefault="00B23EAC" w:rsidP="00FB0FCC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Ответственным</w:t>
      </w:r>
      <w:proofErr w:type="gramEnd"/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производство работ назначен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701728" w:rsidRPr="00FB0FCC" w:rsidRDefault="00B23EAC" w:rsidP="00FB0FCC">
      <w:pPr>
        <w:pStyle w:val="FORMATTEXT"/>
        <w:jc w:val="center"/>
        <w:rPr>
          <w:rFonts w:ascii="Times New Roman" w:hAnsi="Times New Roman" w:cs="Times New Roman"/>
          <w:color w:val="000000" w:themeColor="text1"/>
        </w:rPr>
      </w:pPr>
      <w:r w:rsidRPr="00FB0FCC">
        <w:rPr>
          <w:rFonts w:ascii="Times New Roman" w:hAnsi="Times New Roman" w:cs="Times New Roman"/>
          <w:color w:val="000000" w:themeColor="text1"/>
        </w:rPr>
        <w:t>(Ф.И.О., должность, телефон)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Просим выдать разрешение на вскрытие улицы 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FB0FC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096274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Протяженностью ______ </w:t>
      </w:r>
      <w:proofErr w:type="gramStart"/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, шириной траншеи _______ м. Площади нарушения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элементов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наружного благоустройства: дорожного покрытия </w:t>
      </w:r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 кв. м,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асфальтового  покрытия  тротуара  _______ кв. м, газона _____ кв. м, грунта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EAC"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 кв. м.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доверяем получить</w:t>
      </w:r>
      <w:r w:rsidR="0009627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</w:p>
    <w:p w:rsidR="00096274" w:rsidRPr="004E6F81" w:rsidRDefault="00096274" w:rsidP="00096274">
      <w:pPr>
        <w:pStyle w:val="FORMATTEX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701728" w:rsidRPr="00096274" w:rsidRDefault="00096274" w:rsidP="00096274">
      <w:pPr>
        <w:pStyle w:val="FORMATTEXT"/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B23EAC" w:rsidRPr="00096274">
        <w:rPr>
          <w:rFonts w:ascii="Times New Roman" w:hAnsi="Times New Roman" w:cs="Times New Roman"/>
          <w:color w:val="000000" w:themeColor="text1"/>
        </w:rPr>
        <w:t>(фамилия и инициалы, должность, место работы)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6274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М.П. </w:t>
      </w:r>
    </w:p>
    <w:p w:rsidR="00701728" w:rsidRPr="004E6F81" w:rsidRDefault="00B23EAC" w:rsidP="0013786B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Заказчик ________________________</w:t>
      </w:r>
      <w:r w:rsidR="00096274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</w:p>
    <w:p w:rsidR="00701728" w:rsidRPr="0013786B" w:rsidRDefault="00B23EAC" w:rsidP="0013786B">
      <w:pPr>
        <w:pStyle w:val="FORMATTEXT"/>
        <w:jc w:val="center"/>
        <w:rPr>
          <w:rFonts w:ascii="Times New Roman" w:hAnsi="Times New Roman" w:cs="Times New Roman"/>
          <w:color w:val="000000" w:themeColor="text1"/>
        </w:rPr>
      </w:pPr>
      <w:r w:rsidRPr="0013786B">
        <w:rPr>
          <w:rFonts w:ascii="Times New Roman" w:hAnsi="Times New Roman" w:cs="Times New Roman"/>
          <w:color w:val="000000" w:themeColor="text1"/>
        </w:rPr>
        <w:t>(должность, фамилия и инициалы) (подпись)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B23EAC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М.П. </w:t>
      </w:r>
    </w:p>
    <w:p w:rsidR="00701728" w:rsidRPr="004E6F81" w:rsidRDefault="00B23EAC" w:rsidP="0013786B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Подрядчик _________________________________</w:t>
      </w:r>
      <w:r w:rsidR="0013786B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E6F81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</w:p>
    <w:p w:rsidR="00701728" w:rsidRPr="0013786B" w:rsidRDefault="00B23EAC" w:rsidP="0013786B">
      <w:pPr>
        <w:pStyle w:val="FORMATTEXT"/>
        <w:jc w:val="center"/>
        <w:rPr>
          <w:rFonts w:ascii="Times New Roman" w:hAnsi="Times New Roman" w:cs="Times New Roman"/>
          <w:color w:val="000000" w:themeColor="text1"/>
        </w:rPr>
      </w:pPr>
      <w:r w:rsidRPr="0013786B">
        <w:rPr>
          <w:rFonts w:ascii="Times New Roman" w:hAnsi="Times New Roman" w:cs="Times New Roman"/>
          <w:color w:val="000000" w:themeColor="text1"/>
        </w:rPr>
        <w:t>(должность, фамилия и инициалы)</w:t>
      </w: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1728" w:rsidRPr="004E6F81" w:rsidRDefault="00701728" w:rsidP="0066052E">
      <w:pPr>
        <w:pStyle w:val="FORMATTEXT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4021" w:rsidRDefault="007A4021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86B" w:rsidRPr="00172A06" w:rsidRDefault="0013786B" w:rsidP="0013786B">
      <w:pPr>
        <w:pStyle w:val="FORMATTEXT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72A06">
        <w:rPr>
          <w:rFonts w:ascii="Times New Roman" w:hAnsi="Times New Roman" w:cs="Times New Roman"/>
          <w:color w:val="000000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8"/>
        </w:rPr>
        <w:t>4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color w:val="000000" w:themeColor="text1"/>
          <w:sz w:val="24"/>
          <w:szCs w:val="24"/>
        </w:rPr>
        <w:t>к Правилам благоустройства</w:t>
      </w: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соблюдения чистоты и порядка </w:t>
      </w:r>
    </w:p>
    <w:p w:rsidR="00955CE0" w:rsidRPr="00955CE0" w:rsidRDefault="00955CE0" w:rsidP="00955CE0">
      <w:pPr>
        <w:pStyle w:val="FORMATTEXT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территории </w:t>
      </w:r>
      <w:proofErr w:type="gramStart"/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</w:t>
      </w:r>
      <w:proofErr w:type="gramEnd"/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образования </w:t>
      </w:r>
      <w:r w:rsidRPr="00955CE0">
        <w:rPr>
          <w:rFonts w:ascii="Times New Roman" w:hAnsi="Times New Roman" w:cs="Times New Roman"/>
          <w:spacing w:val="-1"/>
          <w:sz w:val="24"/>
          <w:szCs w:val="24"/>
        </w:rPr>
        <w:t>«</w:t>
      </w:r>
      <w:proofErr w:type="spellStart"/>
      <w:r w:rsidR="00A61614">
        <w:rPr>
          <w:rFonts w:ascii="Times New Roman" w:hAnsi="Times New Roman" w:cs="Times New Roman"/>
          <w:spacing w:val="-1"/>
          <w:sz w:val="24"/>
          <w:szCs w:val="24"/>
        </w:rPr>
        <w:t>Кзыл-Ярское</w:t>
      </w:r>
      <w:proofErr w:type="spellEnd"/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>сельское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5CE0">
        <w:rPr>
          <w:rFonts w:ascii="Times New Roman" w:hAnsi="Times New Roman" w:cs="Times New Roman"/>
          <w:spacing w:val="-1"/>
          <w:sz w:val="24"/>
          <w:szCs w:val="24"/>
        </w:rPr>
        <w:t>поселение»</w:t>
      </w:r>
    </w:p>
    <w:p w:rsidR="00955CE0" w:rsidRDefault="00955CE0" w:rsidP="00955CE0">
      <w:pPr>
        <w:pStyle w:val="FORMATTEXT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Бавлинского муниципального</w:t>
      </w:r>
    </w:p>
    <w:p w:rsidR="00955CE0" w:rsidRDefault="00955CE0" w:rsidP="00955CE0">
      <w:pPr>
        <w:pStyle w:val="FORMATTEXT"/>
        <w:spacing w:line="360" w:lineRule="auto"/>
        <w:ind w:firstLine="56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CE0">
        <w:rPr>
          <w:rFonts w:ascii="Times New Roman" w:hAnsi="Times New Roman" w:cs="Times New Roman"/>
          <w:spacing w:val="-1"/>
          <w:sz w:val="24"/>
          <w:szCs w:val="24"/>
        </w:rPr>
        <w:t xml:space="preserve"> района Республики Татарстан</w:t>
      </w:r>
    </w:p>
    <w:p w:rsidR="00955CE0" w:rsidRDefault="00955CE0" w:rsidP="009D3CEE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01728" w:rsidRDefault="00B23EAC" w:rsidP="009D3CEE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6F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Перечень документов, необходимых для получения ордера на земляные работы на новое строительство </w:t>
      </w:r>
    </w:p>
    <w:p w:rsidR="009D3CEE" w:rsidRDefault="009D3CEE" w:rsidP="009D3CEE">
      <w:pPr>
        <w:pStyle w:val="HEADERTEXT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3786B" w:rsidRPr="0013786B" w:rsidRDefault="0013786B" w:rsidP="009D3CEE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К заявлению прилагаются следующие отсканированные документы: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1. Документы, удостоверяющие личность или полномочия представителя юридического лица на оформление ордера.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2. Документ, подтверждающий полномочия лица, подписавшего заявку от имени заказчика, производителя работ и организации, восстанавливающей благоустройство.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3. График производства работ (по нормам продолжительности строительства) и полного восстановления нарушенного дорожного покрытия, зеленых насаждений и других элементов благоустройства, утвержденный заказчиком и руководством строительной организации. В графике работ, осуществляемых в зимнее время, указываются сроки восстановления дорожного покрытия и повторного его восстановления после просадок в теплое время года.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4. Копия </w:t>
      </w:r>
      <w:proofErr w:type="spellStart"/>
      <w:r w:rsidRPr="0013786B">
        <w:rPr>
          <w:rFonts w:ascii="Times New Roman" w:eastAsia="Times New Roman" w:hAnsi="Times New Roman" w:cs="Times New Roman"/>
          <w:sz w:val="28"/>
          <w:szCs w:val="24"/>
        </w:rPr>
        <w:t>топосъемки</w:t>
      </w:r>
      <w:proofErr w:type="spellEnd"/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 __________ с обозначением инженерных сетей (М 1:500), заключение по рассмотрению трасс инженерных коммуникаций.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5. Копия </w:t>
      </w:r>
      <w:proofErr w:type="spellStart"/>
      <w:r w:rsidRPr="0013786B">
        <w:rPr>
          <w:rFonts w:ascii="Times New Roman" w:eastAsia="Times New Roman" w:hAnsi="Times New Roman" w:cs="Times New Roman"/>
          <w:sz w:val="28"/>
          <w:szCs w:val="24"/>
        </w:rPr>
        <w:t>топосъемки</w:t>
      </w:r>
      <w:proofErr w:type="spellEnd"/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 (М 1:500) _________ с обозначением мест установки объектов (временных или постоянных заборов и ограждений, строительных лесов и стационарных вышек, элементов городской инфраструктуры, складирования любых видов материалов, конструкций, оборудования) в случае заглубления не более чем на  0,3 м.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6. Копия договора подряда на выполнение работ, требующих оформления ордера (в случае производства работ силами подрядной организации), и копия договора подряда на выполнение работ по восстановлению благоустройства (асфальтового покрытия).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7. Копия договора, заключенного со специализированной лабораторией,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8. Схема организации дорожного движения транспортных средств и пешеходов, разработанная специализированной (проектной) организацией и согласованная с Отделом Государственной инспекции безопасности дорожного движения Управления МВД России по ________ (далее - ОГИБДД Управления МВД России </w:t>
      </w:r>
      <w:proofErr w:type="gramStart"/>
      <w:r w:rsidRPr="0013786B">
        <w:rPr>
          <w:rFonts w:ascii="Times New Roman" w:eastAsia="Times New Roman" w:hAnsi="Times New Roman" w:cs="Times New Roman"/>
          <w:sz w:val="28"/>
          <w:szCs w:val="24"/>
        </w:rPr>
        <w:t>по</w:t>
      </w:r>
      <w:proofErr w:type="gramEnd"/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 ________) 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9. Копия свидетельства о допуске к определенному виду (видам)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 (СРО).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10.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и строительных работ, прокладки и переустройства инженерных сетей и коммуникаций и работ, связанных с нарушением элементов наружного благоустройства).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11. Приказ о назначении ответственного лица (прораба) с правом представлять юридическое лицо на объекте.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12. Приказ о назначении лица, ответственного за благоустройство на объекте.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13. Копия договора о благоустройстве территории (если благоустройство выполняется не самим производителем работ).</w:t>
      </w:r>
    </w:p>
    <w:p w:rsidR="009D3CEE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14. При проведении работ в исторической части </w:t>
      </w:r>
      <w:r w:rsidR="00A61614">
        <w:rPr>
          <w:rFonts w:ascii="Times New Roman" w:eastAsia="Times New Roman" w:hAnsi="Times New Roman" w:cs="Times New Roman"/>
          <w:sz w:val="28"/>
          <w:szCs w:val="24"/>
        </w:rPr>
        <w:t>поселения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 - гарантийное письмо от заказчика о наличии у подрядной организации строительных материалов в количестве, позволяющем закончить работы в установленные сроки.</w:t>
      </w:r>
    </w:p>
    <w:p w:rsidR="009D3CEE" w:rsidRDefault="00B01997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15. </w:t>
      </w:r>
      <w:r w:rsidRPr="00B0199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D3CEE">
        <w:rPr>
          <w:rFonts w:ascii="Times New Roman" w:eastAsia="Times New Roman" w:hAnsi="Times New Roman" w:cs="Times New Roman"/>
          <w:sz w:val="28"/>
          <w:szCs w:val="24"/>
        </w:rPr>
        <w:t>С</w:t>
      </w:r>
      <w:r w:rsidR="009D3CEE" w:rsidRPr="009D3CEE">
        <w:rPr>
          <w:rFonts w:ascii="Times New Roman" w:eastAsia="Times New Roman" w:hAnsi="Times New Roman" w:cs="Times New Roman"/>
          <w:sz w:val="28"/>
          <w:szCs w:val="24"/>
        </w:rPr>
        <w:t>правк</w:t>
      </w:r>
      <w:r w:rsidR="009D3CEE">
        <w:rPr>
          <w:rFonts w:ascii="Times New Roman" w:eastAsia="Times New Roman" w:hAnsi="Times New Roman" w:cs="Times New Roman"/>
          <w:sz w:val="28"/>
          <w:szCs w:val="24"/>
        </w:rPr>
        <w:t>а</w:t>
      </w:r>
      <w:r w:rsidR="009D3CEE" w:rsidRPr="009D3CEE">
        <w:rPr>
          <w:rFonts w:ascii="Times New Roman" w:eastAsia="Times New Roman" w:hAnsi="Times New Roman" w:cs="Times New Roman"/>
          <w:sz w:val="28"/>
          <w:szCs w:val="24"/>
        </w:rPr>
        <w:t xml:space="preserve"> об отсутствии задолженности по налогам, сборам и иным платежам в бюджеты бюджетной</w:t>
      </w:r>
      <w:r w:rsidR="009D3CEE">
        <w:rPr>
          <w:rFonts w:ascii="Times New Roman" w:eastAsia="Times New Roman" w:hAnsi="Times New Roman" w:cs="Times New Roman"/>
          <w:sz w:val="28"/>
          <w:szCs w:val="24"/>
        </w:rPr>
        <w:t xml:space="preserve"> системы Российской Федерации,</w:t>
      </w:r>
      <w:r w:rsidR="009D3CEE" w:rsidRPr="009D3CE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D3CEE" w:rsidRPr="00B01997">
        <w:rPr>
          <w:rFonts w:ascii="Times New Roman" w:eastAsia="Times New Roman" w:hAnsi="Times New Roman" w:cs="Times New Roman"/>
          <w:sz w:val="28"/>
          <w:szCs w:val="24"/>
        </w:rPr>
        <w:t>для случаев, связанных с аварийными ситуациями не предоставля</w:t>
      </w:r>
      <w:r w:rsidR="009D3CEE">
        <w:rPr>
          <w:rFonts w:ascii="Times New Roman" w:eastAsia="Times New Roman" w:hAnsi="Times New Roman" w:cs="Times New Roman"/>
          <w:sz w:val="28"/>
          <w:szCs w:val="24"/>
        </w:rPr>
        <w:t>е</w:t>
      </w:r>
      <w:r w:rsidR="009D3CEE" w:rsidRPr="00B01997">
        <w:rPr>
          <w:rFonts w:ascii="Times New Roman" w:eastAsia="Times New Roman" w:hAnsi="Times New Roman" w:cs="Times New Roman"/>
          <w:sz w:val="28"/>
          <w:szCs w:val="24"/>
        </w:rPr>
        <w:t>тся</w:t>
      </w:r>
      <w:r w:rsidR="008E7AD8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9D3CEE" w:rsidRPr="0013786B" w:rsidRDefault="009D3CEE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II.</w:t>
      </w:r>
      <w:r w:rsidR="00B0199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>Для оформления ордера на производство земляных работ в связи с аварийно-восстановительным ремонтом инженерных коммуникаций представляются: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письмо о получении ордера за подписью руководителя с подробной географической (адресной) привязкой места производства работ, с указанием исполнителя, ответственного за проведение аварийно-восстановительных работ (Ф.И.О. мастера), сроков проведения работ.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Одновременно с отправкой аварийной телефонограммы (</w:t>
      </w:r>
      <w:proofErr w:type="spellStart"/>
      <w:r w:rsidRPr="0013786B">
        <w:rPr>
          <w:rFonts w:ascii="Times New Roman" w:eastAsia="Times New Roman" w:hAnsi="Times New Roman" w:cs="Times New Roman"/>
          <w:sz w:val="28"/>
          <w:szCs w:val="24"/>
        </w:rPr>
        <w:t>факсограммы</w:t>
      </w:r>
      <w:proofErr w:type="spellEnd"/>
      <w:r w:rsidRPr="0013786B">
        <w:rPr>
          <w:rFonts w:ascii="Times New Roman" w:eastAsia="Times New Roman" w:hAnsi="Times New Roman" w:cs="Times New Roman"/>
          <w:sz w:val="28"/>
          <w:szCs w:val="24"/>
        </w:rPr>
        <w:t>) организация, устраняющая аварию, обязана в течение суток оформить в Комитете ордер на производство аварийных работ.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В вечернее и ночное время, в выходные и праздничные дни разрешается выполнять аварийные работы при условии оформления ордера в </w:t>
      </w:r>
      <w:r>
        <w:rPr>
          <w:rFonts w:ascii="Times New Roman" w:eastAsia="Times New Roman" w:hAnsi="Times New Roman" w:cs="Times New Roman"/>
          <w:sz w:val="28"/>
          <w:szCs w:val="24"/>
        </w:rPr>
        <w:t>Исполкоме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 в ближайший рабочий день;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копия Генерального плана _________ с обозначением инженерных сетей (М 1:500) и указанием места повреждения коммуникаций;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копия заключения специализированной лаборатории об определении места повреждения инженерной коммуникации;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копия договора со специализированной лабораторией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части);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акт разграничения сетей (акт балансодержателя), если организация не является сетевой компанией;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работ в связи с аварийно-восстановительным ремонтом инженерных коммуникаций);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схема организации дорожного движения транспортных средств и пешеходов, разработанная специализированной (проектной) организацией и согласованная с ОГ</w:t>
      </w:r>
      <w:r w:rsidR="00234628">
        <w:rPr>
          <w:rFonts w:ascii="Times New Roman" w:eastAsia="Times New Roman" w:hAnsi="Times New Roman" w:cs="Times New Roman"/>
          <w:sz w:val="28"/>
          <w:szCs w:val="24"/>
        </w:rPr>
        <w:t>ИБДД Управления МВД России по Бавлинскому району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доверенность на право оформления ордера.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III.</w:t>
      </w:r>
      <w:r w:rsidR="00B0199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>Для продления ордера представляются: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оригинал ранее выданного ордера;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график работ на новый период;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рабочий чертеж на проводимые работы с указанием выполненных и незавершенных объемов работ;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- документ о повторном согласовании с ОГИБДД Управления МВД России по </w:t>
      </w:r>
      <w:r w:rsidR="00234628">
        <w:rPr>
          <w:rFonts w:ascii="Times New Roman" w:eastAsia="Times New Roman" w:hAnsi="Times New Roman" w:cs="Times New Roman"/>
          <w:sz w:val="28"/>
          <w:szCs w:val="24"/>
        </w:rPr>
        <w:t xml:space="preserve">Бавлинскому району 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>сроков производства работ (при нарушении асфальтового покрытия и закрытии проезжей части и тротуара).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В случае истечения срока действия ранее представленных документов  (доверенность, договор подряда и т.д.) заявитель обязан их пролонгировать и представить при продлении ордера.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IV. Для закрытия ордера представляются: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заявление в произвольной форме. Заявление подается за три дня до окончания производства работ;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оригинал ордера;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- заключение специализированной лаборатории о контроле качества уплотнения восстановленного дорожного покрытия (в случае производства работ на проезжей части и тротуаре);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- акт промежуточной приемки работ по восстановлению разрушенных элементов благоустройства и дорог, связанных с разрытием (при проведении работ </w:t>
      </w:r>
      <w:r w:rsidR="006546D7">
        <w:rPr>
          <w:rFonts w:ascii="Times New Roman" w:eastAsia="Times New Roman" w:hAnsi="Times New Roman" w:cs="Times New Roman"/>
          <w:sz w:val="28"/>
          <w:szCs w:val="24"/>
        </w:rPr>
        <w:t>в зимний период (IV-I кварталы)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13786B" w:rsidRPr="0013786B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- акт приемки выполненных работ и работ по восстановлению благоустройства после производства работ, связанных с нарушением элементов наружного благоустройства. Данный акт подписывается представителями заказчика, подрядчика, ОГИБДД Управления МВД России по </w:t>
      </w:r>
      <w:r w:rsidR="00234628">
        <w:rPr>
          <w:rFonts w:ascii="Times New Roman" w:eastAsia="Times New Roman" w:hAnsi="Times New Roman" w:cs="Times New Roman"/>
          <w:sz w:val="28"/>
          <w:szCs w:val="24"/>
        </w:rPr>
        <w:t>Бавлинскому району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 (в случае производства работ </w:t>
      </w:r>
      <w:r w:rsidR="00234628">
        <w:rPr>
          <w:rFonts w:ascii="Times New Roman" w:eastAsia="Times New Roman" w:hAnsi="Times New Roman" w:cs="Times New Roman"/>
          <w:sz w:val="28"/>
          <w:szCs w:val="24"/>
        </w:rPr>
        <w:t xml:space="preserve">на проезжей части и тротуаре), </w:t>
      </w:r>
      <w:r w:rsidR="00234628" w:rsidRPr="007A4021">
        <w:rPr>
          <w:rFonts w:ascii="Times New Roman" w:eastAsia="Times New Roman" w:hAnsi="Times New Roman" w:cs="Times New Roman"/>
          <w:sz w:val="28"/>
          <w:szCs w:val="24"/>
        </w:rPr>
        <w:t>Исполнительного комитета</w:t>
      </w:r>
      <w:r w:rsidR="00B01997" w:rsidRPr="007A4021">
        <w:rPr>
          <w:rFonts w:ascii="Times New Roman" w:eastAsia="Times New Roman" w:hAnsi="Times New Roman" w:cs="Times New Roman"/>
          <w:sz w:val="28"/>
          <w:szCs w:val="24"/>
        </w:rPr>
        <w:t xml:space="preserve"> Бавлинского муниципального района</w:t>
      </w:r>
      <w:r w:rsidRPr="0013786B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B01997">
        <w:rPr>
          <w:rFonts w:ascii="Times New Roman" w:eastAsia="Times New Roman" w:hAnsi="Times New Roman" w:cs="Times New Roman"/>
          <w:sz w:val="28"/>
          <w:szCs w:val="24"/>
        </w:rPr>
        <w:t>МКУ «Палата имущественных и земельных отношений Бавлинского муниципального района Республики Татарстан.</w:t>
      </w:r>
    </w:p>
    <w:p w:rsidR="0013786B" w:rsidRPr="0013786B" w:rsidRDefault="0013786B" w:rsidP="001378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786B">
        <w:rPr>
          <w:rFonts w:ascii="Times New Roman" w:eastAsia="Times New Roman" w:hAnsi="Times New Roman" w:cs="Times New Roman"/>
          <w:sz w:val="28"/>
          <w:szCs w:val="24"/>
        </w:rPr>
        <w:t>Обязуюсь при запросе предоставить оригиналы отсканированных документов.</w:t>
      </w:r>
    </w:p>
    <w:p w:rsidR="0013786B" w:rsidRPr="004E6F81" w:rsidRDefault="006546D7" w:rsidP="00025111">
      <w:pPr>
        <w:pStyle w:val="HEADERTEXT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</w:t>
      </w:r>
    </w:p>
    <w:sectPr w:rsidR="0013786B" w:rsidRPr="004E6F81" w:rsidSect="004E6F81">
      <w:type w:val="continuous"/>
      <w:pgSz w:w="11907" w:h="16840"/>
      <w:pgMar w:top="851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63B" w:rsidRDefault="00FB263B">
      <w:pPr>
        <w:spacing w:after="0" w:line="240" w:lineRule="auto"/>
      </w:pPr>
      <w:r>
        <w:separator/>
      </w:r>
    </w:p>
  </w:endnote>
  <w:endnote w:type="continuationSeparator" w:id="0">
    <w:p w:rsidR="00FB263B" w:rsidRDefault="00FB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63B" w:rsidRDefault="00FB263B">
      <w:pPr>
        <w:spacing w:after="0" w:line="240" w:lineRule="auto"/>
      </w:pPr>
      <w:r>
        <w:separator/>
      </w:r>
    </w:p>
  </w:footnote>
  <w:footnote w:type="continuationSeparator" w:id="0">
    <w:p w:rsidR="00FB263B" w:rsidRDefault="00FB26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96274"/>
    <w:rsid w:val="00100AAF"/>
    <w:rsid w:val="00115FEE"/>
    <w:rsid w:val="00126709"/>
    <w:rsid w:val="0013786B"/>
    <w:rsid w:val="00141381"/>
    <w:rsid w:val="0016618C"/>
    <w:rsid w:val="00172A06"/>
    <w:rsid w:val="001C453F"/>
    <w:rsid w:val="00234628"/>
    <w:rsid w:val="002434B4"/>
    <w:rsid w:val="00310AFE"/>
    <w:rsid w:val="003E444B"/>
    <w:rsid w:val="00400892"/>
    <w:rsid w:val="00430525"/>
    <w:rsid w:val="004E6F81"/>
    <w:rsid w:val="00507197"/>
    <w:rsid w:val="00537BBC"/>
    <w:rsid w:val="0055141F"/>
    <w:rsid w:val="00562156"/>
    <w:rsid w:val="006546D7"/>
    <w:rsid w:val="0066052E"/>
    <w:rsid w:val="00701728"/>
    <w:rsid w:val="007A4021"/>
    <w:rsid w:val="00832660"/>
    <w:rsid w:val="008339A2"/>
    <w:rsid w:val="0086202F"/>
    <w:rsid w:val="008E7AD8"/>
    <w:rsid w:val="00910546"/>
    <w:rsid w:val="00955CE0"/>
    <w:rsid w:val="00971D5C"/>
    <w:rsid w:val="009A0218"/>
    <w:rsid w:val="009D3CEE"/>
    <w:rsid w:val="009F4710"/>
    <w:rsid w:val="00A61614"/>
    <w:rsid w:val="00A830AC"/>
    <w:rsid w:val="00A96FC5"/>
    <w:rsid w:val="00B01997"/>
    <w:rsid w:val="00B13FD3"/>
    <w:rsid w:val="00B23EAC"/>
    <w:rsid w:val="00B624EE"/>
    <w:rsid w:val="00B665E1"/>
    <w:rsid w:val="00BF2397"/>
    <w:rsid w:val="00C54FFC"/>
    <w:rsid w:val="00C957B6"/>
    <w:rsid w:val="00DD5AC5"/>
    <w:rsid w:val="00FB0FCC"/>
    <w:rsid w:val="00FB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4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0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4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7880D-1D88-4F8D-921A-B711A6EF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8299</Words>
  <Characters>47307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55496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cp:lastPrinted>2021-02-12T06:43:00Z</cp:lastPrinted>
  <dcterms:created xsi:type="dcterms:W3CDTF">2021-02-17T08:55:00Z</dcterms:created>
  <dcterms:modified xsi:type="dcterms:W3CDTF">2021-02-17T08:55:00Z</dcterms:modified>
</cp:coreProperties>
</file>