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583748" w:rsidTr="00367207">
        <w:trPr>
          <w:trHeight w:val="1221"/>
        </w:trPr>
        <w:tc>
          <w:tcPr>
            <w:tcW w:w="4400" w:type="dxa"/>
          </w:tcPr>
          <w:p w:rsidR="00742E7A" w:rsidRPr="0058374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58374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58374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58374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58374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58374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58374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583748" w:rsidRDefault="0058374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58374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58374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58374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58374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8374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58374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58374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58374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58374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8374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58374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58374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58374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58374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58374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583748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4383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4383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58374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58374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58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374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58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58374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58374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58374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58374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58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374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58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37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58374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58374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58374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58374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583748" w:rsidRDefault="005677E5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58374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679C" w:rsidRPr="00583748" w:rsidRDefault="001A679C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66CF6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</w:p>
    <w:p w:rsidR="00266CF6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программу «Повышение безопасности </w:t>
      </w:r>
    </w:p>
    <w:p w:rsidR="00266CF6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дорожного движения в Бавлинском муни</w:t>
      </w:r>
      <w:r w:rsidR="00266CF6" w:rsidRPr="00583748">
        <w:rPr>
          <w:rFonts w:ascii="Arial" w:hAnsi="Arial" w:cs="Arial"/>
          <w:sz w:val="24"/>
          <w:szCs w:val="24"/>
        </w:rPr>
        <w:t>-</w:t>
      </w:r>
    </w:p>
    <w:p w:rsidR="00266CF6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ципальном районе на 20</w:t>
      </w:r>
      <w:r w:rsidR="00D05D0F" w:rsidRPr="00583748">
        <w:rPr>
          <w:rFonts w:ascii="Arial" w:hAnsi="Arial" w:cs="Arial"/>
          <w:sz w:val="24"/>
          <w:szCs w:val="24"/>
        </w:rPr>
        <w:t>20</w:t>
      </w:r>
      <w:r w:rsidRPr="00583748">
        <w:rPr>
          <w:rFonts w:ascii="Arial" w:hAnsi="Arial" w:cs="Arial"/>
          <w:sz w:val="24"/>
          <w:szCs w:val="24"/>
        </w:rPr>
        <w:t xml:space="preserve"> год», утверж</w:t>
      </w:r>
      <w:r w:rsidR="00266CF6" w:rsidRPr="00583748">
        <w:rPr>
          <w:rFonts w:ascii="Arial" w:hAnsi="Arial" w:cs="Arial"/>
          <w:sz w:val="24"/>
          <w:szCs w:val="24"/>
        </w:rPr>
        <w:t>-</w:t>
      </w:r>
    </w:p>
    <w:p w:rsidR="00266CF6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денную поста</w:t>
      </w:r>
      <w:r w:rsidR="00266CF6" w:rsidRPr="00583748">
        <w:rPr>
          <w:rFonts w:ascii="Arial" w:hAnsi="Arial" w:cs="Arial"/>
          <w:sz w:val="24"/>
          <w:szCs w:val="24"/>
        </w:rPr>
        <w:t>но</w:t>
      </w:r>
      <w:r w:rsidRPr="00583748">
        <w:rPr>
          <w:rFonts w:ascii="Arial" w:hAnsi="Arial" w:cs="Arial"/>
          <w:sz w:val="24"/>
          <w:szCs w:val="24"/>
        </w:rPr>
        <w:t xml:space="preserve">влением Исполнительного </w:t>
      </w:r>
    </w:p>
    <w:p w:rsidR="00266CF6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комитета Бавлинского муниципального </w:t>
      </w:r>
    </w:p>
    <w:p w:rsidR="00F8288A" w:rsidRPr="00583748" w:rsidRDefault="00F8288A" w:rsidP="00F8288A">
      <w:pPr>
        <w:tabs>
          <w:tab w:val="left" w:pos="3352"/>
        </w:tabs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района </w:t>
      </w:r>
      <w:r w:rsidR="00D05D0F" w:rsidRPr="00583748">
        <w:rPr>
          <w:rFonts w:ascii="Arial" w:hAnsi="Arial" w:cs="Arial"/>
          <w:sz w:val="24"/>
          <w:szCs w:val="24"/>
        </w:rPr>
        <w:t>от 18.11.2019  №321</w:t>
      </w:r>
      <w:r w:rsidRPr="00583748">
        <w:rPr>
          <w:rFonts w:ascii="Arial" w:hAnsi="Arial" w:cs="Arial"/>
          <w:sz w:val="24"/>
          <w:szCs w:val="24"/>
        </w:rPr>
        <w:tab/>
      </w:r>
    </w:p>
    <w:p w:rsidR="00F8288A" w:rsidRPr="00583748" w:rsidRDefault="00F8288A" w:rsidP="00F8288A">
      <w:pPr>
        <w:tabs>
          <w:tab w:val="left" w:pos="6244"/>
        </w:tabs>
        <w:rPr>
          <w:rFonts w:ascii="Arial" w:hAnsi="Arial" w:cs="Arial"/>
          <w:sz w:val="24"/>
          <w:szCs w:val="24"/>
        </w:rPr>
      </w:pPr>
    </w:p>
    <w:p w:rsidR="00F8288A" w:rsidRPr="00583748" w:rsidRDefault="00F8288A" w:rsidP="00F828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В связи с</w:t>
      </w:r>
      <w:r w:rsidR="00D05D0F" w:rsidRPr="00583748">
        <w:rPr>
          <w:rFonts w:ascii="Arial" w:hAnsi="Arial" w:cs="Arial"/>
          <w:sz w:val="24"/>
          <w:szCs w:val="24"/>
        </w:rPr>
        <w:t xml:space="preserve"> возникшей в 2020 году ситуацией, связанной с пандемией коронавирусной инфекции, способствовавшей ограничению финансовых средств </w:t>
      </w:r>
      <w:r w:rsidR="00266CF6" w:rsidRPr="00583748">
        <w:rPr>
          <w:rFonts w:ascii="Arial" w:hAnsi="Arial" w:cs="Arial"/>
          <w:sz w:val="24"/>
          <w:szCs w:val="24"/>
        </w:rPr>
        <w:t xml:space="preserve">местного бюджета </w:t>
      </w:r>
      <w:r w:rsidRPr="00583748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="001A679C" w:rsidRPr="00583748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F8288A" w:rsidRPr="00583748" w:rsidRDefault="00F8288A" w:rsidP="00F8288A">
      <w:pPr>
        <w:pStyle w:val="51"/>
        <w:shd w:val="clear" w:color="auto" w:fill="auto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П О С Т А Н О В Л Я Е Т:</w:t>
      </w:r>
    </w:p>
    <w:p w:rsidR="00F8288A" w:rsidRPr="00583748" w:rsidRDefault="00F8288A" w:rsidP="00F8288A">
      <w:pPr>
        <w:tabs>
          <w:tab w:val="left" w:pos="335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1. Внести в Муниципальную программу «Повышение безопасности дорожного движения в Бавлинском муниципальном районе на 20</w:t>
      </w:r>
      <w:r w:rsidR="00D05D0F" w:rsidRPr="00583748">
        <w:rPr>
          <w:rFonts w:ascii="Arial" w:hAnsi="Arial" w:cs="Arial"/>
          <w:sz w:val="24"/>
          <w:szCs w:val="24"/>
        </w:rPr>
        <w:t>20</w:t>
      </w:r>
      <w:r w:rsidRPr="00583748">
        <w:rPr>
          <w:rFonts w:ascii="Arial" w:hAnsi="Arial" w:cs="Arial"/>
          <w:sz w:val="24"/>
          <w:szCs w:val="24"/>
        </w:rPr>
        <w:t xml:space="preserve"> год», утвержденную постановлением Исполнительного комитета Бавлинского муниципального района от </w:t>
      </w:r>
      <w:r w:rsidR="00D05D0F" w:rsidRPr="00583748">
        <w:rPr>
          <w:rFonts w:ascii="Arial" w:hAnsi="Arial" w:cs="Arial"/>
          <w:sz w:val="24"/>
          <w:szCs w:val="24"/>
        </w:rPr>
        <w:t>18.11.2019</w:t>
      </w:r>
      <w:r w:rsidRPr="00583748">
        <w:rPr>
          <w:rFonts w:ascii="Arial" w:hAnsi="Arial" w:cs="Arial"/>
          <w:sz w:val="24"/>
          <w:szCs w:val="24"/>
        </w:rPr>
        <w:t xml:space="preserve">  №</w:t>
      </w:r>
      <w:r w:rsidR="00D05D0F" w:rsidRPr="00583748">
        <w:rPr>
          <w:rFonts w:ascii="Arial" w:hAnsi="Arial" w:cs="Arial"/>
          <w:sz w:val="24"/>
          <w:szCs w:val="24"/>
        </w:rPr>
        <w:t>321,</w:t>
      </w:r>
      <w:r w:rsidRPr="0058374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F8288A" w:rsidRPr="00583748" w:rsidRDefault="001A679C" w:rsidP="00F828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п</w:t>
      </w:r>
      <w:r w:rsidR="00F8288A" w:rsidRPr="00583748">
        <w:rPr>
          <w:rFonts w:ascii="Arial" w:hAnsi="Arial" w:cs="Arial"/>
          <w:sz w:val="24"/>
          <w:szCs w:val="24"/>
        </w:rPr>
        <w:t xml:space="preserve">аспорт программы, </w:t>
      </w:r>
      <w:r w:rsidRPr="00583748">
        <w:rPr>
          <w:rFonts w:ascii="Arial" w:hAnsi="Arial" w:cs="Arial"/>
          <w:sz w:val="24"/>
          <w:szCs w:val="24"/>
        </w:rPr>
        <w:t xml:space="preserve">раздел </w:t>
      </w:r>
      <w:r w:rsidR="0094290C" w:rsidRPr="00583748">
        <w:rPr>
          <w:rFonts w:ascii="Arial" w:hAnsi="Arial" w:cs="Arial"/>
          <w:sz w:val="24"/>
          <w:szCs w:val="24"/>
        </w:rPr>
        <w:t>IV</w:t>
      </w:r>
      <w:r w:rsidRPr="00583748">
        <w:rPr>
          <w:rFonts w:ascii="Arial" w:hAnsi="Arial" w:cs="Arial"/>
          <w:sz w:val="24"/>
          <w:szCs w:val="24"/>
        </w:rPr>
        <w:t>,</w:t>
      </w:r>
      <w:r w:rsidR="00F8288A" w:rsidRPr="00583748">
        <w:rPr>
          <w:rFonts w:ascii="Arial" w:hAnsi="Arial" w:cs="Arial"/>
          <w:sz w:val="24"/>
          <w:szCs w:val="24"/>
        </w:rPr>
        <w:t xml:space="preserve"> приложени</w:t>
      </w:r>
      <w:r w:rsidRPr="00583748">
        <w:rPr>
          <w:rFonts w:ascii="Arial" w:hAnsi="Arial" w:cs="Arial"/>
          <w:sz w:val="24"/>
          <w:szCs w:val="24"/>
        </w:rPr>
        <w:t>е</w:t>
      </w:r>
      <w:r w:rsidR="00F8288A" w:rsidRPr="00583748">
        <w:rPr>
          <w:rFonts w:ascii="Arial" w:hAnsi="Arial" w:cs="Arial"/>
          <w:sz w:val="24"/>
          <w:szCs w:val="24"/>
        </w:rPr>
        <w:t xml:space="preserve"> к программе №</w:t>
      </w:r>
      <w:r w:rsidRPr="00583748">
        <w:rPr>
          <w:rFonts w:ascii="Arial" w:hAnsi="Arial" w:cs="Arial"/>
          <w:sz w:val="24"/>
          <w:szCs w:val="24"/>
        </w:rPr>
        <w:t xml:space="preserve">1 </w:t>
      </w:r>
      <w:r w:rsidR="00F8288A" w:rsidRPr="00583748">
        <w:rPr>
          <w:rFonts w:ascii="Arial" w:hAnsi="Arial" w:cs="Arial"/>
          <w:sz w:val="24"/>
          <w:szCs w:val="24"/>
        </w:rPr>
        <w:t>изложить в новой редакции согласно приложениям</w:t>
      </w:r>
      <w:r w:rsidR="00266CF6" w:rsidRPr="00583748">
        <w:rPr>
          <w:rFonts w:ascii="Arial" w:hAnsi="Arial" w:cs="Arial"/>
          <w:sz w:val="24"/>
          <w:szCs w:val="24"/>
        </w:rPr>
        <w:t xml:space="preserve"> №1, №2, №3 к настоящему постановлению.</w:t>
      </w:r>
    </w:p>
    <w:p w:rsidR="00097640" w:rsidRPr="00583748" w:rsidRDefault="00097640" w:rsidP="00266C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266CF6" w:rsidRPr="00583748" w:rsidRDefault="00266CF6" w:rsidP="00266C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Pr="00583748" w:rsidRDefault="001A679C" w:rsidP="000258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Р</w:t>
      </w:r>
      <w:r w:rsidR="00025884" w:rsidRPr="00583748">
        <w:rPr>
          <w:rFonts w:ascii="Arial" w:hAnsi="Arial" w:cs="Arial"/>
          <w:sz w:val="24"/>
          <w:szCs w:val="24"/>
        </w:rPr>
        <w:t>уководител</w:t>
      </w:r>
      <w:r w:rsidRPr="00583748">
        <w:rPr>
          <w:rFonts w:ascii="Arial" w:hAnsi="Arial" w:cs="Arial"/>
          <w:sz w:val="24"/>
          <w:szCs w:val="24"/>
        </w:rPr>
        <w:t>ь</w:t>
      </w:r>
      <w:r w:rsidR="00025884" w:rsidRPr="00583748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6F3A83" w:rsidRPr="00583748">
        <w:rPr>
          <w:rFonts w:ascii="Arial" w:hAnsi="Arial" w:cs="Arial"/>
          <w:sz w:val="24"/>
          <w:szCs w:val="24"/>
        </w:rPr>
        <w:t xml:space="preserve">                     </w:t>
      </w:r>
      <w:r w:rsidR="00266CF6" w:rsidRPr="00583748">
        <w:rPr>
          <w:rFonts w:ascii="Arial" w:hAnsi="Arial" w:cs="Arial"/>
          <w:sz w:val="24"/>
          <w:szCs w:val="24"/>
        </w:rPr>
        <w:t xml:space="preserve">        </w:t>
      </w:r>
      <w:r w:rsidR="00025884" w:rsidRPr="00583748">
        <w:rPr>
          <w:rFonts w:ascii="Arial" w:hAnsi="Arial" w:cs="Arial"/>
          <w:sz w:val="24"/>
          <w:szCs w:val="24"/>
        </w:rPr>
        <w:t xml:space="preserve">И.И. </w:t>
      </w:r>
      <w:r w:rsidRPr="00583748">
        <w:rPr>
          <w:rFonts w:ascii="Arial" w:hAnsi="Arial" w:cs="Arial"/>
          <w:sz w:val="24"/>
          <w:szCs w:val="24"/>
        </w:rPr>
        <w:t>Гузаиров</w:t>
      </w:r>
    </w:p>
    <w:p w:rsidR="00025884" w:rsidRPr="0058374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58374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1" w:name="sub_102"/>
      <w:r w:rsidRPr="00583748">
        <w:rPr>
          <w:rFonts w:ascii="Arial" w:hAnsi="Arial" w:cs="Arial"/>
          <w:sz w:val="24"/>
          <w:szCs w:val="24"/>
        </w:rPr>
        <w:t xml:space="preserve">Приложение №1 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к</w:t>
      </w:r>
      <w:r w:rsidRPr="00583748">
        <w:rPr>
          <w:rFonts w:ascii="Arial" w:hAnsi="Arial" w:cs="Arial"/>
          <w:bCs/>
          <w:sz w:val="24"/>
          <w:szCs w:val="24"/>
        </w:rPr>
        <w:t xml:space="preserve"> постановлению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83748">
        <w:rPr>
          <w:rFonts w:ascii="Arial" w:hAnsi="Arial" w:cs="Arial"/>
          <w:bCs/>
          <w:sz w:val="24"/>
          <w:szCs w:val="24"/>
        </w:rPr>
        <w:t>Исполнительного комитета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83748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10.09.</w:t>
      </w:r>
      <w:r w:rsidRPr="00583748">
        <w:rPr>
          <w:rFonts w:ascii="Arial" w:hAnsi="Arial" w:cs="Arial"/>
          <w:bCs/>
          <w:sz w:val="24"/>
          <w:szCs w:val="24"/>
        </w:rPr>
        <w:t>2020г. №</w:t>
      </w:r>
      <w:r>
        <w:rPr>
          <w:rFonts w:ascii="Arial" w:hAnsi="Arial" w:cs="Arial"/>
          <w:bCs/>
          <w:sz w:val="24"/>
          <w:szCs w:val="24"/>
        </w:rPr>
        <w:t>180</w:t>
      </w:r>
    </w:p>
    <w:p w:rsidR="00583748" w:rsidRPr="00583748" w:rsidRDefault="00583748" w:rsidP="00583748">
      <w:pPr>
        <w:jc w:val="center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«</w:t>
      </w:r>
      <w:r w:rsidRPr="00583748">
        <w:rPr>
          <w:rFonts w:ascii="Arial" w:hAnsi="Arial" w:cs="Arial"/>
          <w:sz w:val="24"/>
          <w:szCs w:val="24"/>
          <w:lang w:val="en-US"/>
        </w:rPr>
        <w:t xml:space="preserve"> I</w:t>
      </w:r>
      <w:r w:rsidRPr="00583748">
        <w:rPr>
          <w:rFonts w:ascii="Arial" w:hAnsi="Arial" w:cs="Arial"/>
          <w:sz w:val="24"/>
          <w:szCs w:val="24"/>
        </w:rPr>
        <w:t>. Паспорт программы</w:t>
      </w:r>
    </w:p>
    <w:p w:rsidR="00583748" w:rsidRPr="00583748" w:rsidRDefault="00583748" w:rsidP="00583748">
      <w:pPr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6647"/>
      </w:tblGrid>
      <w:tr w:rsidR="00583748" w:rsidRPr="00583748" w:rsidTr="002C6674">
        <w:tc>
          <w:tcPr>
            <w:tcW w:w="2992" w:type="dxa"/>
          </w:tcPr>
          <w:bookmarkEnd w:id="1"/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 в Бавлинском муниципальном районе на 2020 год (далее – Программа)</w:t>
            </w:r>
          </w:p>
        </w:tc>
      </w:tr>
      <w:tr w:rsidR="00583748" w:rsidRPr="00583748" w:rsidTr="002C6674">
        <w:trPr>
          <w:trHeight w:val="4150"/>
        </w:trPr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keepNext/>
              <w:keepLines/>
              <w:jc w:val="both"/>
              <w:outlineLvl w:val="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83748">
              <w:rPr>
                <w:rFonts w:ascii="Arial" w:hAnsi="Arial" w:cs="Arial"/>
                <w:kern w:val="28"/>
                <w:sz w:val="24"/>
                <w:szCs w:val="24"/>
              </w:rPr>
              <w:t xml:space="preserve">Постановление Правительства Российской Федера-ции от 03.10.2013 №864 (ред. от 16.05.2020) «О федеральной целевой программе «Повышение безопасности дорожного движения в 2013-2020 годах»; Указ Президента Республики Татарстан от 06.12.2014 №УП-1115 «О мерах по обеспечению безопасности дорожного движения в Республике Татарстан»; постановление Кабинета Министров Республики Татарстан от 16.10.2013 №764 (ред. от 25.07.2020) «Об утверждении Государственной программы «Обеспечение общественного порядка и противодействие преступности в Республике Татарстан на 2014-2025 годы» </w:t>
            </w:r>
          </w:p>
        </w:tc>
      </w:tr>
      <w:tr w:rsidR="00583748" w:rsidRPr="00583748" w:rsidTr="002C6674"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муниципаль-ного района Республики Татарстан</w:t>
            </w:r>
          </w:p>
        </w:tc>
      </w:tr>
      <w:tr w:rsidR="00583748" w:rsidRPr="00583748" w:rsidTr="002C6674"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  <w:p w:rsidR="00583748" w:rsidRPr="00583748" w:rsidRDefault="00583748" w:rsidP="005837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Отдел инфраструктурного развития Исполнитель-ного комитета Бавлинского муниципального района, Исполнительный комитет муниципального образова-ния «город Бавлы», Отделение профилактики ГБУ «Безопасность дорожного движения» в Бавлинском районе территориального управления в г.Альметьевск</w:t>
            </w:r>
          </w:p>
        </w:tc>
      </w:tr>
      <w:tr w:rsidR="00583748" w:rsidRPr="00583748" w:rsidTr="002C6674"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Цели Программы: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 сокращение количества лиц, погибших в результате дорожно-транспортных происшествий;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 сокращение количества дорожно-транспортных происшествий с пострадавшими.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 предотвращение дорожно-транспортных проис-шествий, в которых вероятность гибели людей наиболее высока;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 снижение тяжести травм в дорожно-транспортных происшествиях;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 сокращение детского дорожно-транспортного травматизма;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 развитие современной системы оказания помощи          пострадавшим в дорожно-транспортных проис-шествиях;</w:t>
            </w:r>
          </w:p>
          <w:p w:rsidR="00583748" w:rsidRPr="00583748" w:rsidRDefault="00583748" w:rsidP="005837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 совершенствование организации движения транспорта и пешеходов;</w:t>
            </w:r>
          </w:p>
          <w:p w:rsidR="00583748" w:rsidRPr="00583748" w:rsidRDefault="00583748" w:rsidP="005837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 повышение правосознания и ответственности участников дорожного движения.</w:t>
            </w:r>
          </w:p>
        </w:tc>
      </w:tr>
      <w:tr w:rsidR="00583748" w:rsidRPr="00583748" w:rsidTr="002C6674"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</w:tr>
      <w:tr w:rsidR="00583748" w:rsidRPr="00583748" w:rsidTr="002C6674">
        <w:trPr>
          <w:trHeight w:val="951"/>
        </w:trPr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Основные мероприятия Программы приведены в приложении №1 к настоящей Программе</w:t>
            </w:r>
          </w:p>
        </w:tc>
      </w:tr>
      <w:tr w:rsidR="00583748" w:rsidRPr="00583748" w:rsidTr="002C6674">
        <w:trPr>
          <w:trHeight w:val="1205"/>
        </w:trPr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>Источник финансирования Программы</w:t>
            </w:r>
            <w:r w:rsidRPr="0058374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-</w:t>
            </w:r>
          </w:p>
          <w:p w:rsidR="00583748" w:rsidRPr="00583748" w:rsidRDefault="00583748" w:rsidP="00583748">
            <w:pPr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муниципальный бюджет.      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>О</w:t>
            </w:r>
            <w:r w:rsidRPr="0058374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бъем </w:t>
            </w: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>финансирования Программ</w:t>
            </w:r>
            <w:r w:rsidRPr="00583748">
              <w:rPr>
                <w:rFonts w:ascii="Arial" w:hAnsi="Arial" w:cs="Arial"/>
                <w:sz w:val="24"/>
                <w:szCs w:val="24"/>
                <w:lang w:eastAsia="x-none"/>
              </w:rPr>
              <w:t>ы</w:t>
            </w: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на 20</w:t>
            </w:r>
            <w:r w:rsidRPr="00583748">
              <w:rPr>
                <w:rFonts w:ascii="Arial" w:hAnsi="Arial" w:cs="Arial"/>
                <w:sz w:val="24"/>
                <w:szCs w:val="24"/>
                <w:lang w:eastAsia="x-none"/>
              </w:rPr>
              <w:t>20 год</w:t>
            </w: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составляет </w:t>
            </w:r>
            <w:r w:rsidRPr="0058374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4,7 </w:t>
            </w:r>
            <w:r w:rsidRPr="00583748"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  <w:t>млн.руб</w:t>
            </w:r>
            <w:r w:rsidRPr="00583748">
              <w:rPr>
                <w:rFonts w:ascii="Arial" w:hAnsi="Arial" w:cs="Arial"/>
                <w:bCs/>
                <w:sz w:val="24"/>
                <w:szCs w:val="24"/>
                <w:lang w:eastAsia="x-none"/>
              </w:rPr>
              <w:t>лей</w:t>
            </w:r>
            <w:r w:rsidRPr="0058374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 </w:t>
            </w:r>
          </w:p>
        </w:tc>
      </w:tr>
      <w:tr w:rsidR="00583748" w:rsidRPr="00583748" w:rsidTr="002C6674">
        <w:tc>
          <w:tcPr>
            <w:tcW w:w="2992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Реализация мероприятий Программы позволит к концу 2020 года по сравнению с базовыми показателями 2012 года: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1) Достигнуть снижения важнейшего целевого индикатора Программы «Сокращение к 2020 году количества лиц, погибших в результате ДТП» на 3 человека по сравнению  с  аналогичным  показателем 2012 года с 11чел. до 8 чел. (-28,82%).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2) Достигнуть снижения важнейших целевых показателей по сравнению  с   аналогичными  показа-телями  2012 года: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- исключить количество детей, погибших в результате ДТП;              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- достигнуть снижения социального риска с 29,36 до 20,41 (-30,5 %), по сравнению с 2012 годом;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- достигнуть снижения транспортного риска с 10,76 до 6,88 (-36,07 %).  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3) Достигнуть к концу 2020 года следующих показателей: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8 человек, погибших в дорожно-транспортных происшествиях;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0 детей, погибших в дорожно-транспортных происшествиях;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20,41 - социальный риск (число лиц, погибших в ДТП, на 100 тысяч населения);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6,88 - транспортный риск (число лиц, погибших в ДТП, на 10 тысяч транспортных средств); </w:t>
            </w:r>
          </w:p>
          <w:p w:rsidR="00583748" w:rsidRPr="00583748" w:rsidRDefault="00583748" w:rsidP="005837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7,9 - тяжесть последствий ДТП»</w:t>
            </w:r>
          </w:p>
        </w:tc>
      </w:tr>
      <w:tr w:rsidR="00583748" w:rsidRPr="00583748" w:rsidTr="002C6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  <w:gridSpan w:val="2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           Управляющий делами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       Исполнительного комитета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Бавлинского муниципального района                                              Х.С. Мугинов</w:t>
            </w: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 Приложение №2 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к</w:t>
            </w:r>
            <w:r w:rsidRPr="00583748">
              <w:rPr>
                <w:rFonts w:ascii="Arial" w:hAnsi="Arial" w:cs="Arial"/>
                <w:bCs/>
                <w:sz w:val="24"/>
                <w:szCs w:val="24"/>
              </w:rPr>
              <w:t xml:space="preserve"> постановлению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83748">
              <w:rPr>
                <w:rFonts w:ascii="Arial" w:hAnsi="Arial" w:cs="Arial"/>
                <w:bCs/>
                <w:sz w:val="24"/>
                <w:szCs w:val="24"/>
              </w:rPr>
              <w:t>Исполнительного комитета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83748">
              <w:rPr>
                <w:rFonts w:ascii="Arial" w:hAnsi="Arial" w:cs="Arial"/>
                <w:bCs/>
                <w:sz w:val="24"/>
                <w:szCs w:val="24"/>
              </w:rPr>
              <w:t>Бавлинского муниципального района</w:t>
            </w:r>
          </w:p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bCs/>
                <w:sz w:val="24"/>
                <w:szCs w:val="24"/>
              </w:rPr>
              <w:t>от «____» ____________2020г. №_____</w:t>
            </w:r>
          </w:p>
          <w:p w:rsidR="00583748" w:rsidRPr="00583748" w:rsidRDefault="00583748" w:rsidP="0058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Pr="00583748" w:rsidRDefault="00583748" w:rsidP="005837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83748" w:rsidRPr="00583748" w:rsidRDefault="00583748" w:rsidP="005837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748" w:rsidRPr="00583748" w:rsidRDefault="00583748" w:rsidP="00583748">
      <w:pPr>
        <w:jc w:val="center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«IV.  Обоснование ресурсного обеспечения Программы</w:t>
      </w:r>
    </w:p>
    <w:p w:rsidR="00583748" w:rsidRPr="00583748" w:rsidRDefault="00583748" w:rsidP="00583748">
      <w:pPr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  </w:t>
      </w:r>
    </w:p>
    <w:p w:rsidR="00583748" w:rsidRPr="00583748" w:rsidRDefault="00583748" w:rsidP="0058374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Источник финансирования Программы - муниципальный бюджет.</w:t>
      </w:r>
    </w:p>
    <w:p w:rsidR="00583748" w:rsidRPr="00583748" w:rsidRDefault="00583748" w:rsidP="00583748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583748">
        <w:rPr>
          <w:rFonts w:ascii="Arial" w:hAnsi="Arial" w:cs="Arial"/>
          <w:sz w:val="24"/>
          <w:szCs w:val="24"/>
          <w:lang w:val="x-none" w:eastAsia="x-none"/>
        </w:rPr>
        <w:t>Общий объем финансирования Программ</w:t>
      </w:r>
      <w:r w:rsidRPr="00583748">
        <w:rPr>
          <w:rFonts w:ascii="Arial" w:hAnsi="Arial" w:cs="Arial"/>
          <w:sz w:val="24"/>
          <w:szCs w:val="24"/>
          <w:lang w:eastAsia="x-none"/>
        </w:rPr>
        <w:t>ы</w:t>
      </w:r>
      <w:r w:rsidRPr="00583748">
        <w:rPr>
          <w:rFonts w:ascii="Arial" w:hAnsi="Arial" w:cs="Arial"/>
          <w:sz w:val="24"/>
          <w:szCs w:val="24"/>
          <w:lang w:val="x-none" w:eastAsia="x-none"/>
        </w:rPr>
        <w:t xml:space="preserve"> на 20</w:t>
      </w:r>
      <w:r w:rsidRPr="00583748">
        <w:rPr>
          <w:rFonts w:ascii="Arial" w:hAnsi="Arial" w:cs="Arial"/>
          <w:sz w:val="24"/>
          <w:szCs w:val="24"/>
          <w:lang w:eastAsia="x-none"/>
        </w:rPr>
        <w:t>20 год</w:t>
      </w:r>
      <w:r w:rsidRPr="00583748">
        <w:rPr>
          <w:rFonts w:ascii="Arial" w:hAnsi="Arial" w:cs="Arial"/>
          <w:sz w:val="24"/>
          <w:szCs w:val="24"/>
          <w:lang w:val="x-none" w:eastAsia="x-none"/>
        </w:rPr>
        <w:t xml:space="preserve"> составляет</w:t>
      </w:r>
      <w:r w:rsidRPr="00583748">
        <w:rPr>
          <w:rFonts w:ascii="Arial" w:hAnsi="Arial" w:cs="Arial"/>
          <w:sz w:val="24"/>
          <w:szCs w:val="24"/>
          <w:lang w:eastAsia="x-none"/>
        </w:rPr>
        <w:t xml:space="preserve"> 4,7</w:t>
      </w:r>
      <w:r w:rsidRPr="00583748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583748">
        <w:rPr>
          <w:rFonts w:ascii="Arial" w:hAnsi="Arial" w:cs="Arial"/>
          <w:bCs/>
          <w:sz w:val="24"/>
          <w:szCs w:val="24"/>
          <w:lang w:val="x-none" w:eastAsia="x-none"/>
        </w:rPr>
        <w:t xml:space="preserve"> млн.руб</w:t>
      </w:r>
      <w:r w:rsidRPr="00583748">
        <w:rPr>
          <w:rFonts w:ascii="Arial" w:hAnsi="Arial" w:cs="Arial"/>
          <w:bCs/>
          <w:sz w:val="24"/>
          <w:szCs w:val="24"/>
          <w:lang w:eastAsia="x-none"/>
        </w:rPr>
        <w:t>лей».</w:t>
      </w:r>
    </w:p>
    <w:p w:rsidR="00583748" w:rsidRPr="00583748" w:rsidRDefault="00583748" w:rsidP="00583748">
      <w:pPr>
        <w:rPr>
          <w:rFonts w:ascii="Arial" w:hAnsi="Arial" w:cs="Arial"/>
          <w:color w:val="FF0000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ab/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            Управляющий делами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Х.С. Мугинов</w:t>
      </w:r>
    </w:p>
    <w:p w:rsidR="00583748" w:rsidRPr="00583748" w:rsidRDefault="00583748" w:rsidP="00583748">
      <w:pPr>
        <w:widowControl w:val="0"/>
        <w:tabs>
          <w:tab w:val="left" w:pos="6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583748" w:rsidRPr="00583748" w:rsidSect="00583748"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Приложение №3 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к</w:t>
      </w:r>
      <w:r w:rsidRPr="00583748">
        <w:rPr>
          <w:rFonts w:ascii="Arial" w:hAnsi="Arial" w:cs="Arial"/>
          <w:bCs/>
          <w:sz w:val="24"/>
          <w:szCs w:val="24"/>
        </w:rPr>
        <w:t xml:space="preserve"> постановлению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83748">
        <w:rPr>
          <w:rFonts w:ascii="Arial" w:hAnsi="Arial" w:cs="Arial"/>
          <w:bCs/>
          <w:sz w:val="24"/>
          <w:szCs w:val="24"/>
        </w:rPr>
        <w:t>Исполнительного комитета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83748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bCs/>
          <w:sz w:val="24"/>
          <w:szCs w:val="24"/>
        </w:rPr>
        <w:t>от «____» ____________2020г. №_____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83748" w:rsidRPr="00583748" w:rsidRDefault="00583748" w:rsidP="0058374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ПЕРЕЧЕНЬ МЕРОПРИЯТИЙ, ОЖИДАЕМЫЕ РЕЗУЛЬТАТЫ И ОБЪЕМЫ ФИНАНСИРОВАНИЯ ПРОГРАММЫ  </w:t>
      </w:r>
    </w:p>
    <w:p w:rsidR="00583748" w:rsidRPr="00583748" w:rsidRDefault="00583748" w:rsidP="0058374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134"/>
        <w:gridCol w:w="1276"/>
        <w:gridCol w:w="1134"/>
        <w:gridCol w:w="1134"/>
        <w:gridCol w:w="1276"/>
        <w:gridCol w:w="1134"/>
      </w:tblGrid>
      <w:tr w:rsidR="00583748" w:rsidRPr="00583748" w:rsidTr="002C6674">
        <w:trPr>
          <w:tblHeader/>
        </w:trPr>
        <w:tc>
          <w:tcPr>
            <w:tcW w:w="4253" w:type="dxa"/>
            <w:vMerge w:val="restart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 xml:space="preserve">Сроки выпол-нения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Финансирование, млн.рублей</w:t>
            </w:r>
          </w:p>
        </w:tc>
        <w:tc>
          <w:tcPr>
            <w:tcW w:w="1134" w:type="dxa"/>
            <w:vMerge w:val="restart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Ожидаемый резуль-тат</w:t>
            </w:r>
          </w:p>
        </w:tc>
      </w:tr>
      <w:tr w:rsidR="00583748" w:rsidRPr="00583748" w:rsidTr="002C6674">
        <w:trPr>
          <w:cantSplit/>
          <w:trHeight w:val="1134"/>
          <w:tblHeader/>
        </w:trPr>
        <w:tc>
          <w:tcPr>
            <w:tcW w:w="4253" w:type="dxa"/>
            <w:vMerge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Федераль-ный бюджет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Респу-бликан-ский бюджет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Внебюджетные источ-ники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Муници-пальный бюджет</w:t>
            </w:r>
          </w:p>
        </w:tc>
        <w:tc>
          <w:tcPr>
            <w:tcW w:w="1134" w:type="dxa"/>
            <w:vMerge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748" w:rsidRPr="00583748" w:rsidTr="002C6674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83748" w:rsidRPr="00583748" w:rsidTr="002C6674">
        <w:tc>
          <w:tcPr>
            <w:tcW w:w="4253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1.1. Ямочный ремонт дорожно-уличной сети г.Бавлы</w:t>
            </w:r>
          </w:p>
        </w:tc>
        <w:tc>
          <w:tcPr>
            <w:tcW w:w="3402" w:type="dxa"/>
            <w:shd w:val="clear" w:color="auto" w:fill="auto"/>
          </w:tcPr>
          <w:p w:rsidR="00583748" w:rsidRPr="00583748" w:rsidRDefault="00583748" w:rsidP="005837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748" w:rsidRPr="00583748" w:rsidTr="002C6674">
        <w:tc>
          <w:tcPr>
            <w:tcW w:w="4253" w:type="dxa"/>
            <w:shd w:val="clear" w:color="auto" w:fill="auto"/>
          </w:tcPr>
          <w:p w:rsidR="00583748" w:rsidRPr="00583748" w:rsidRDefault="00583748" w:rsidP="00583748">
            <w:pPr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1.2. Нанесение дорожной разметки на пешеходных переходах</w:t>
            </w:r>
          </w:p>
        </w:tc>
        <w:tc>
          <w:tcPr>
            <w:tcW w:w="3402" w:type="dxa"/>
            <w:shd w:val="clear" w:color="auto" w:fill="auto"/>
          </w:tcPr>
          <w:p w:rsidR="00583748" w:rsidRPr="00583748" w:rsidRDefault="00583748" w:rsidP="005837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374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748" w:rsidRPr="00583748" w:rsidTr="002C6674">
        <w:tc>
          <w:tcPr>
            <w:tcW w:w="4253" w:type="dxa"/>
            <w:shd w:val="clear" w:color="auto" w:fill="auto"/>
          </w:tcPr>
          <w:p w:rsidR="00583748" w:rsidRPr="00583748" w:rsidRDefault="00583748" w:rsidP="00583748">
            <w:pPr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1.3. Нанесение горизонтальной дорожной разметки на улично-дорожной сети г.Бавлы</w:t>
            </w:r>
          </w:p>
        </w:tc>
        <w:tc>
          <w:tcPr>
            <w:tcW w:w="3402" w:type="dxa"/>
            <w:shd w:val="clear" w:color="auto" w:fill="auto"/>
          </w:tcPr>
          <w:p w:rsidR="00583748" w:rsidRPr="00583748" w:rsidRDefault="00583748" w:rsidP="0058374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8374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748" w:rsidRPr="00583748" w:rsidTr="002C6674">
        <w:trPr>
          <w:trHeight w:val="1002"/>
        </w:trPr>
        <w:tc>
          <w:tcPr>
            <w:tcW w:w="4253" w:type="dxa"/>
            <w:shd w:val="clear" w:color="auto" w:fill="auto"/>
            <w:vAlign w:val="center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1.4. Приведение в нормативное состояние пешеходных переходов (установка дорожных знаков, устройство средств принудитель-ного снижения скорости перед нерегулируемыми пешеходными переходами,</w:t>
            </w:r>
            <w:r w:rsidRPr="0058374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установка пешеходных ограждений, у</w:t>
            </w:r>
            <w:r w:rsidRPr="00583748">
              <w:rPr>
                <w:rFonts w:ascii="Arial" w:hAnsi="Arial" w:cs="Arial"/>
                <w:sz w:val="24"/>
                <w:szCs w:val="24"/>
              </w:rPr>
              <w:t>стройство светофора Т-7, устройство тротуаров</w:t>
            </w:r>
            <w:r w:rsidRPr="0058374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583748" w:rsidRPr="00583748" w:rsidRDefault="00583748" w:rsidP="005837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</w:t>
            </w:r>
          </w:p>
          <w:p w:rsidR="00583748" w:rsidRPr="00583748" w:rsidRDefault="00583748" w:rsidP="005837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583748" w:rsidRPr="00583748" w:rsidRDefault="00583748" w:rsidP="00583748">
            <w:pPr>
              <w:ind w:lef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748" w:rsidRPr="00583748" w:rsidTr="002C6674">
        <w:tc>
          <w:tcPr>
            <w:tcW w:w="4253" w:type="dxa"/>
            <w:shd w:val="clear" w:color="auto" w:fill="auto"/>
          </w:tcPr>
          <w:p w:rsidR="00583748" w:rsidRPr="00583748" w:rsidRDefault="00583748" w:rsidP="00583748">
            <w:pPr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583748" w:rsidRPr="00583748" w:rsidRDefault="00583748" w:rsidP="005837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748" w:rsidRPr="00583748" w:rsidRDefault="00583748" w:rsidP="00583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3748" w:rsidRPr="00583748" w:rsidRDefault="00583748" w:rsidP="00583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3748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1134" w:type="dxa"/>
          </w:tcPr>
          <w:p w:rsidR="00583748" w:rsidRPr="00583748" w:rsidRDefault="00583748" w:rsidP="0058374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3748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</w:tbl>
    <w:p w:rsidR="00583748" w:rsidRPr="00583748" w:rsidRDefault="00583748" w:rsidP="0058374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ab/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 xml:space="preserve">                                      Управляющий делами </w:t>
      </w:r>
    </w:p>
    <w:p w:rsidR="00583748" w:rsidRPr="00583748" w:rsidRDefault="00583748" w:rsidP="005837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83748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                                                                       Х.С. Мугинов</w:t>
      </w: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58374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3748" w:rsidRPr="00583748" w:rsidRDefault="0058374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583748" w:rsidRPr="00583748" w:rsidSect="00583748">
          <w:headerReference w:type="even" r:id="rId11"/>
          <w:headerReference w:type="default" r:id="rId12"/>
          <w:pgSz w:w="16838" w:h="11906" w:orient="landscape" w:code="9"/>
          <w:pgMar w:top="1134" w:right="1134" w:bottom="1134" w:left="851" w:header="720" w:footer="720" w:gutter="0"/>
          <w:pgNumType w:start="1"/>
          <w:cols w:space="708"/>
          <w:titlePg/>
          <w:docGrid w:linePitch="381"/>
        </w:sectPr>
      </w:pPr>
    </w:p>
    <w:p w:rsidR="00025884" w:rsidRPr="0058374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583748" w:rsidSect="001A679C"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23" w:rsidRDefault="00194D23">
      <w:r>
        <w:separator/>
      </w:r>
    </w:p>
  </w:endnote>
  <w:endnote w:type="continuationSeparator" w:id="0">
    <w:p w:rsidR="00194D23" w:rsidRDefault="0019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48" w:rsidRDefault="00583748" w:rsidP="00530AE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583748" w:rsidRDefault="0058374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23" w:rsidRDefault="00194D23">
      <w:r>
        <w:separator/>
      </w:r>
    </w:p>
  </w:footnote>
  <w:footnote w:type="continuationSeparator" w:id="0">
    <w:p w:rsidR="00194D23" w:rsidRDefault="0019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48" w:rsidRDefault="005837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3830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97640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82EDA"/>
    <w:rsid w:val="001941DB"/>
    <w:rsid w:val="00194D23"/>
    <w:rsid w:val="00197604"/>
    <w:rsid w:val="001A41E2"/>
    <w:rsid w:val="001A4E5B"/>
    <w:rsid w:val="001A679C"/>
    <w:rsid w:val="001B1BB8"/>
    <w:rsid w:val="001B503A"/>
    <w:rsid w:val="001B783A"/>
    <w:rsid w:val="001C3274"/>
    <w:rsid w:val="001C36D9"/>
    <w:rsid w:val="001C7595"/>
    <w:rsid w:val="001D1DE4"/>
    <w:rsid w:val="001D5770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6CF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2EAD"/>
    <w:rsid w:val="00306844"/>
    <w:rsid w:val="0032270B"/>
    <w:rsid w:val="00322864"/>
    <w:rsid w:val="003240E9"/>
    <w:rsid w:val="00324322"/>
    <w:rsid w:val="00337A6D"/>
    <w:rsid w:val="0035192F"/>
    <w:rsid w:val="00356E78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3A8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078"/>
    <w:rsid w:val="00580DD7"/>
    <w:rsid w:val="00583748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4247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3A5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83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578CE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1CF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290C"/>
    <w:rsid w:val="009439A8"/>
    <w:rsid w:val="00950E09"/>
    <w:rsid w:val="00956F93"/>
    <w:rsid w:val="00957473"/>
    <w:rsid w:val="009600B4"/>
    <w:rsid w:val="00961CCF"/>
    <w:rsid w:val="009767E7"/>
    <w:rsid w:val="009804BF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65E9"/>
    <w:rsid w:val="00AC2D59"/>
    <w:rsid w:val="00AC4068"/>
    <w:rsid w:val="00AC59B7"/>
    <w:rsid w:val="00AC6D34"/>
    <w:rsid w:val="00AD275B"/>
    <w:rsid w:val="00AE509D"/>
    <w:rsid w:val="00AE60EE"/>
    <w:rsid w:val="00AE648B"/>
    <w:rsid w:val="00AE79D6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43830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D0F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8B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288A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50">
    <w:name w:val="Основной текст (5)_"/>
    <w:link w:val="51"/>
    <w:locked/>
    <w:rsid w:val="00F8288A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F8288A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50">
    <w:name w:val="Основной текст (5)_"/>
    <w:link w:val="51"/>
    <w:locked/>
    <w:rsid w:val="00F8288A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F8288A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2020-09-10T12:24:00Z</cp:lastPrinted>
  <dcterms:created xsi:type="dcterms:W3CDTF">2020-09-24T06:03:00Z</dcterms:created>
  <dcterms:modified xsi:type="dcterms:W3CDTF">2020-09-24T06:03:00Z</dcterms:modified>
</cp:coreProperties>
</file>