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2978A7" w:rsidRPr="006D774C" w:rsidTr="00691D03">
        <w:trPr>
          <w:trHeight w:val="1221"/>
        </w:trPr>
        <w:tc>
          <w:tcPr>
            <w:tcW w:w="4400" w:type="dxa"/>
          </w:tcPr>
          <w:p w:rsidR="002978A7" w:rsidRPr="006D774C" w:rsidRDefault="002978A7" w:rsidP="00691D03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6D774C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2978A7" w:rsidRPr="006D774C" w:rsidRDefault="002978A7" w:rsidP="00691D03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2978A7" w:rsidRPr="006D774C" w:rsidRDefault="006D774C" w:rsidP="00691D03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4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978A7" w:rsidRPr="006D774C" w:rsidRDefault="002978A7" w:rsidP="00691D03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78A7" w:rsidRPr="006D774C" w:rsidRDefault="002978A7" w:rsidP="00691D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78A7" w:rsidRPr="006D774C" w:rsidRDefault="002978A7" w:rsidP="00691D03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2978A7" w:rsidRPr="006D774C" w:rsidRDefault="002978A7" w:rsidP="00691D03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6D774C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6D774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978A7" w:rsidRPr="006D774C" w:rsidRDefault="002978A7" w:rsidP="00691D03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6D774C">
              <w:rPr>
                <w:rFonts w:ascii="Arial" w:hAnsi="Arial" w:cs="Arial"/>
                <w:sz w:val="24"/>
                <w:szCs w:val="24"/>
              </w:rPr>
              <w:t>Ц</w:t>
            </w:r>
            <w:r w:rsidRPr="006D774C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6D774C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2978A7" w:rsidRPr="006D774C" w:rsidRDefault="002978A7" w:rsidP="00691D03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2978A7" w:rsidRPr="006D774C" w:rsidTr="00691D03">
        <w:trPr>
          <w:trHeight w:hRule="exact" w:val="387"/>
        </w:trPr>
        <w:tc>
          <w:tcPr>
            <w:tcW w:w="9800" w:type="dxa"/>
            <w:gridSpan w:val="4"/>
          </w:tcPr>
          <w:p w:rsidR="002978A7" w:rsidRPr="006D774C" w:rsidRDefault="002978A7" w:rsidP="00691D0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78A7" w:rsidRPr="006D774C" w:rsidRDefault="002978A7" w:rsidP="00691D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78A7" w:rsidRPr="006D774C" w:rsidTr="00691D03">
        <w:trPr>
          <w:trHeight w:val="413"/>
        </w:trPr>
        <w:tc>
          <w:tcPr>
            <w:tcW w:w="4850" w:type="dxa"/>
            <w:gridSpan w:val="2"/>
            <w:vAlign w:val="bottom"/>
          </w:tcPr>
          <w:p w:rsidR="002978A7" w:rsidRPr="006D774C" w:rsidRDefault="002978A7" w:rsidP="00691D03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2978A7" w:rsidRPr="006D774C" w:rsidRDefault="002978A7" w:rsidP="00691D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 w:rsidR="002978A7" w:rsidRPr="006D774C" w:rsidTr="00230416">
        <w:trPr>
          <w:trHeight w:val="367"/>
        </w:trPr>
        <w:tc>
          <w:tcPr>
            <w:tcW w:w="9800" w:type="dxa"/>
            <w:gridSpan w:val="4"/>
            <w:vAlign w:val="bottom"/>
          </w:tcPr>
          <w:p w:rsidR="002978A7" w:rsidRPr="006D774C" w:rsidRDefault="002978A7" w:rsidP="00691D0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2978A7" w:rsidRPr="006D774C" w:rsidRDefault="002978A7" w:rsidP="00691D0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2978A7" w:rsidRPr="006D774C" w:rsidRDefault="002978A7" w:rsidP="00267196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262AA6" w:rsidRPr="006D774C" w:rsidRDefault="00262AA6" w:rsidP="002F788E">
      <w:pPr>
        <w:jc w:val="both"/>
        <w:rPr>
          <w:rFonts w:ascii="Arial" w:hAnsi="Arial" w:cs="Arial"/>
          <w:sz w:val="24"/>
          <w:szCs w:val="24"/>
        </w:rPr>
      </w:pPr>
    </w:p>
    <w:p w:rsidR="0058569B" w:rsidRPr="006D774C" w:rsidRDefault="0058569B" w:rsidP="002F788E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70"/>
      </w:tblGrid>
      <w:tr w:rsidR="0058569B" w:rsidRPr="006D774C" w:rsidTr="00896A30">
        <w:tc>
          <w:tcPr>
            <w:tcW w:w="5070" w:type="dxa"/>
            <w:hideMark/>
          </w:tcPr>
          <w:p w:rsidR="0058569B" w:rsidRPr="006D774C" w:rsidRDefault="0058569B" w:rsidP="00E376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 xml:space="preserve">О внесении изменений и дополнений в </w:t>
            </w:r>
            <w:r w:rsidR="00896A30" w:rsidRPr="006D774C">
              <w:rPr>
                <w:rFonts w:ascii="Arial" w:hAnsi="Arial" w:cs="Arial"/>
                <w:sz w:val="24"/>
                <w:szCs w:val="24"/>
              </w:rPr>
              <w:t>м</w:t>
            </w:r>
            <w:r w:rsidR="006D774C">
              <w:rPr>
                <w:rFonts w:ascii="Arial" w:hAnsi="Arial" w:cs="Arial"/>
                <w:sz w:val="24"/>
                <w:szCs w:val="24"/>
              </w:rPr>
              <w:t>униципальную программу «Реализа</w:t>
            </w:r>
            <w:r w:rsidRPr="006D774C">
              <w:rPr>
                <w:rFonts w:ascii="Arial" w:hAnsi="Arial" w:cs="Arial"/>
                <w:sz w:val="24"/>
                <w:szCs w:val="24"/>
              </w:rPr>
              <w:t>ция антикоррупционной политики в Бавлинском муниципальном районе Республики Татарстан на 2015 - 202</w:t>
            </w:r>
            <w:r w:rsidR="00E37668" w:rsidRPr="006D774C">
              <w:rPr>
                <w:rFonts w:ascii="Arial" w:hAnsi="Arial" w:cs="Arial"/>
                <w:sz w:val="24"/>
                <w:szCs w:val="24"/>
              </w:rPr>
              <w:t>1</w:t>
            </w:r>
            <w:r w:rsidRPr="006D774C">
              <w:rPr>
                <w:rFonts w:ascii="Arial" w:hAnsi="Arial" w:cs="Arial"/>
                <w:sz w:val="24"/>
                <w:szCs w:val="24"/>
              </w:rPr>
              <w:t xml:space="preserve"> годы», утвержденную постановлением Исполнительного комитета Бавлинского муниципального </w:t>
            </w:r>
            <w:r w:rsidR="00896A30" w:rsidRPr="006D774C">
              <w:rPr>
                <w:rFonts w:ascii="Arial" w:hAnsi="Arial" w:cs="Arial"/>
                <w:sz w:val="24"/>
                <w:szCs w:val="24"/>
              </w:rPr>
              <w:t xml:space="preserve">района от </w:t>
            </w:r>
            <w:r w:rsidRPr="006D774C">
              <w:rPr>
                <w:rFonts w:ascii="Arial" w:hAnsi="Arial" w:cs="Arial"/>
                <w:sz w:val="24"/>
                <w:szCs w:val="24"/>
              </w:rPr>
              <w:t>18.05.2016 №</w:t>
            </w:r>
            <w:r w:rsidR="00896A30" w:rsidRPr="006D774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D774C">
              <w:rPr>
                <w:rFonts w:ascii="Arial" w:hAnsi="Arial" w:cs="Arial"/>
                <w:sz w:val="24"/>
                <w:szCs w:val="24"/>
              </w:rPr>
              <w:t>151</w:t>
            </w:r>
            <w:r w:rsidR="00E37668" w:rsidRPr="006D774C">
              <w:rPr>
                <w:rFonts w:ascii="Arial" w:hAnsi="Arial" w:cs="Arial"/>
                <w:sz w:val="24"/>
                <w:szCs w:val="24"/>
              </w:rPr>
              <w:t xml:space="preserve"> (с изм. от 05.09.2018 № 323, </w:t>
            </w:r>
            <w:proofErr w:type="gramStart"/>
            <w:r w:rsidR="00E37668" w:rsidRPr="006D774C">
              <w:rPr>
                <w:rFonts w:ascii="Arial" w:hAnsi="Arial" w:cs="Arial"/>
                <w:sz w:val="24"/>
                <w:szCs w:val="24"/>
              </w:rPr>
              <w:t>от</w:t>
            </w:r>
            <w:proofErr w:type="gramEnd"/>
            <w:r w:rsidR="00E37668" w:rsidRPr="006D774C">
              <w:rPr>
                <w:rFonts w:ascii="Arial" w:hAnsi="Arial" w:cs="Arial"/>
                <w:sz w:val="24"/>
                <w:szCs w:val="24"/>
              </w:rPr>
              <w:t xml:space="preserve"> 15.02.2019 № 32</w:t>
            </w:r>
            <w:r w:rsidR="00831E71" w:rsidRPr="006D774C">
              <w:rPr>
                <w:rFonts w:ascii="Arial" w:hAnsi="Arial" w:cs="Arial"/>
                <w:sz w:val="24"/>
                <w:szCs w:val="24"/>
              </w:rPr>
              <w:t>, от 16.09.2019 № 265</w:t>
            </w:r>
            <w:r w:rsidR="00E37668" w:rsidRPr="006D774C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:rsidR="000C5A3A" w:rsidRPr="006D774C" w:rsidRDefault="000C5A3A" w:rsidP="002549C4">
      <w:pPr>
        <w:jc w:val="both"/>
        <w:rPr>
          <w:rFonts w:ascii="Arial" w:hAnsi="Arial" w:cs="Arial"/>
          <w:bCs/>
          <w:sz w:val="24"/>
          <w:szCs w:val="24"/>
        </w:rPr>
      </w:pPr>
    </w:p>
    <w:p w:rsidR="00E339D4" w:rsidRPr="006D774C" w:rsidRDefault="00E339D4" w:rsidP="003D16BA">
      <w:pPr>
        <w:jc w:val="both"/>
        <w:rPr>
          <w:rFonts w:ascii="Arial" w:hAnsi="Arial" w:cs="Arial"/>
          <w:sz w:val="24"/>
          <w:szCs w:val="24"/>
        </w:rPr>
      </w:pPr>
    </w:p>
    <w:p w:rsidR="000C5A3A" w:rsidRPr="006D774C" w:rsidRDefault="007C3D5E" w:rsidP="004073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D774C">
        <w:rPr>
          <w:rFonts w:ascii="Arial" w:hAnsi="Arial" w:cs="Arial"/>
          <w:sz w:val="24"/>
          <w:szCs w:val="24"/>
        </w:rPr>
        <w:t xml:space="preserve">В соответствии с постановлением Кабинета Министров Республики Татарстан от </w:t>
      </w:r>
      <w:r w:rsidR="00831E71" w:rsidRPr="006D774C">
        <w:rPr>
          <w:rFonts w:ascii="Arial" w:hAnsi="Arial" w:cs="Arial"/>
          <w:sz w:val="24"/>
          <w:szCs w:val="24"/>
        </w:rPr>
        <w:t>01</w:t>
      </w:r>
      <w:r w:rsidR="00C4722D" w:rsidRPr="006D774C">
        <w:rPr>
          <w:rFonts w:ascii="Arial" w:hAnsi="Arial" w:cs="Arial"/>
          <w:sz w:val="24"/>
          <w:szCs w:val="24"/>
        </w:rPr>
        <w:t>.06.2019</w:t>
      </w:r>
      <w:r w:rsidRPr="006D774C">
        <w:rPr>
          <w:rFonts w:ascii="Arial" w:hAnsi="Arial" w:cs="Arial"/>
          <w:sz w:val="24"/>
          <w:szCs w:val="24"/>
        </w:rPr>
        <w:t xml:space="preserve"> № </w:t>
      </w:r>
      <w:r w:rsidR="00831E71" w:rsidRPr="006D774C">
        <w:rPr>
          <w:rFonts w:ascii="Arial" w:hAnsi="Arial" w:cs="Arial"/>
          <w:sz w:val="24"/>
          <w:szCs w:val="24"/>
        </w:rPr>
        <w:t>451</w:t>
      </w:r>
      <w:r w:rsidRPr="006D774C">
        <w:rPr>
          <w:rFonts w:ascii="Arial" w:hAnsi="Arial" w:cs="Arial"/>
          <w:sz w:val="24"/>
          <w:szCs w:val="24"/>
        </w:rPr>
        <w:t xml:space="preserve"> «О внесении изменений в постановление Кабинета Министров Республики Татарстан от 19.07.2014 № 512 </w:t>
      </w:r>
      <w:r w:rsidR="00831E71" w:rsidRPr="006D774C">
        <w:rPr>
          <w:rFonts w:ascii="Arial" w:hAnsi="Arial" w:cs="Arial"/>
          <w:sz w:val="24"/>
          <w:szCs w:val="24"/>
        </w:rPr>
        <w:t xml:space="preserve">                   </w:t>
      </w:r>
      <w:r w:rsidRPr="006D774C">
        <w:rPr>
          <w:rFonts w:ascii="Arial" w:hAnsi="Arial" w:cs="Arial"/>
          <w:sz w:val="24"/>
          <w:szCs w:val="24"/>
        </w:rPr>
        <w:t>«Об утверждении государственной программы «Реализация антикоррупционной политики Республики Татарстан на 2015-202</w:t>
      </w:r>
      <w:r w:rsidR="00B965CC" w:rsidRPr="006D774C">
        <w:rPr>
          <w:rFonts w:ascii="Arial" w:hAnsi="Arial" w:cs="Arial"/>
          <w:sz w:val="24"/>
          <w:szCs w:val="24"/>
        </w:rPr>
        <w:t>3</w:t>
      </w:r>
      <w:r w:rsidRPr="006D774C">
        <w:rPr>
          <w:rFonts w:ascii="Arial" w:hAnsi="Arial" w:cs="Arial"/>
          <w:sz w:val="24"/>
          <w:szCs w:val="24"/>
        </w:rPr>
        <w:t xml:space="preserve"> годы» Исполнительный комитет </w:t>
      </w:r>
      <w:r w:rsidR="000C5A3A" w:rsidRPr="006D774C">
        <w:rPr>
          <w:rFonts w:ascii="Arial" w:hAnsi="Arial" w:cs="Arial"/>
          <w:sz w:val="24"/>
          <w:szCs w:val="24"/>
        </w:rPr>
        <w:t>Бавлинского муниципального района Республики Татарстан</w:t>
      </w:r>
    </w:p>
    <w:p w:rsidR="000C5A3A" w:rsidRPr="006D774C" w:rsidRDefault="000C5A3A" w:rsidP="00C4722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6D774C">
        <w:rPr>
          <w:rFonts w:ascii="Arial" w:hAnsi="Arial" w:cs="Arial"/>
          <w:sz w:val="24"/>
          <w:szCs w:val="24"/>
        </w:rPr>
        <w:t>П</w:t>
      </w:r>
      <w:proofErr w:type="gramEnd"/>
      <w:r w:rsidRPr="006D774C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262AA6" w:rsidRPr="006D774C" w:rsidRDefault="00262AA6" w:rsidP="00262AA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774C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6D774C">
        <w:rPr>
          <w:rFonts w:ascii="Arial" w:hAnsi="Arial" w:cs="Arial"/>
          <w:sz w:val="24"/>
          <w:szCs w:val="24"/>
        </w:rPr>
        <w:t>Внести в муниципальную программу «Реализация антикоррупционной политики в Бавлинском муниципальном районе Республики Татарстан на 2015- 202</w:t>
      </w:r>
      <w:r w:rsidR="00C4722D" w:rsidRPr="006D774C">
        <w:rPr>
          <w:rFonts w:ascii="Arial" w:hAnsi="Arial" w:cs="Arial"/>
          <w:sz w:val="24"/>
          <w:szCs w:val="24"/>
        </w:rPr>
        <w:t>1</w:t>
      </w:r>
      <w:r w:rsidRPr="006D774C">
        <w:rPr>
          <w:rFonts w:ascii="Arial" w:hAnsi="Arial" w:cs="Arial"/>
          <w:sz w:val="24"/>
          <w:szCs w:val="24"/>
        </w:rPr>
        <w:t xml:space="preserve"> годы», утвержденную постановлением Исполнительного комитета Бавлинского муниципального района Республики Татарстан 18.05.2016 №</w:t>
      </w:r>
      <w:r w:rsidR="00831E71" w:rsidRPr="006D774C">
        <w:rPr>
          <w:rFonts w:ascii="Arial" w:hAnsi="Arial" w:cs="Arial"/>
          <w:sz w:val="24"/>
          <w:szCs w:val="24"/>
        </w:rPr>
        <w:t xml:space="preserve"> </w:t>
      </w:r>
      <w:r w:rsidRPr="006D774C">
        <w:rPr>
          <w:rFonts w:ascii="Arial" w:hAnsi="Arial" w:cs="Arial"/>
          <w:sz w:val="24"/>
          <w:szCs w:val="24"/>
        </w:rPr>
        <w:t xml:space="preserve">151 </w:t>
      </w:r>
      <w:r w:rsidR="00C4722D" w:rsidRPr="006D774C">
        <w:rPr>
          <w:rFonts w:ascii="Arial" w:hAnsi="Arial" w:cs="Arial"/>
          <w:sz w:val="24"/>
          <w:szCs w:val="24"/>
        </w:rPr>
        <w:t>(с изменениями, внесенными постановлениями Исполнительного комитета Бавлинского муниципального района</w:t>
      </w:r>
      <w:r w:rsidR="00831E71" w:rsidRPr="006D774C">
        <w:rPr>
          <w:rFonts w:ascii="Arial" w:hAnsi="Arial" w:cs="Arial"/>
          <w:sz w:val="24"/>
          <w:szCs w:val="24"/>
        </w:rPr>
        <w:t xml:space="preserve"> </w:t>
      </w:r>
      <w:r w:rsidR="00C4722D" w:rsidRPr="006D774C">
        <w:rPr>
          <w:rFonts w:ascii="Arial" w:hAnsi="Arial" w:cs="Arial"/>
          <w:sz w:val="24"/>
          <w:szCs w:val="24"/>
        </w:rPr>
        <w:t>от 05.09.2018 № 323, от 15.02.2019 № 32</w:t>
      </w:r>
      <w:r w:rsidR="00831E71" w:rsidRPr="006D774C">
        <w:rPr>
          <w:rFonts w:ascii="Arial" w:hAnsi="Arial" w:cs="Arial"/>
          <w:sz w:val="24"/>
          <w:szCs w:val="24"/>
        </w:rPr>
        <w:t>, от 16.09.2019 № 265</w:t>
      </w:r>
      <w:r w:rsidR="00C4722D" w:rsidRPr="006D774C">
        <w:rPr>
          <w:rFonts w:ascii="Arial" w:hAnsi="Arial" w:cs="Arial"/>
          <w:sz w:val="24"/>
          <w:szCs w:val="24"/>
        </w:rPr>
        <w:t xml:space="preserve">) </w:t>
      </w:r>
      <w:r w:rsidRPr="006D774C">
        <w:rPr>
          <w:rFonts w:ascii="Arial" w:hAnsi="Arial" w:cs="Arial"/>
          <w:sz w:val="24"/>
          <w:szCs w:val="24"/>
        </w:rPr>
        <w:t>(далее - муниципальная программа) следующие изменения</w:t>
      </w:r>
      <w:r w:rsidR="0041357D" w:rsidRPr="006D774C">
        <w:rPr>
          <w:rFonts w:ascii="Arial" w:hAnsi="Arial" w:cs="Arial"/>
          <w:sz w:val="24"/>
          <w:szCs w:val="24"/>
        </w:rPr>
        <w:t xml:space="preserve"> и дополнения</w:t>
      </w:r>
      <w:r w:rsidRPr="006D774C">
        <w:rPr>
          <w:rFonts w:ascii="Arial" w:hAnsi="Arial" w:cs="Arial"/>
          <w:sz w:val="24"/>
          <w:szCs w:val="24"/>
        </w:rPr>
        <w:t>:</w:t>
      </w:r>
      <w:proofErr w:type="gramEnd"/>
    </w:p>
    <w:p w:rsidR="00846314" w:rsidRPr="006D774C" w:rsidRDefault="00846314" w:rsidP="0084631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D774C">
        <w:rPr>
          <w:rFonts w:ascii="Arial" w:hAnsi="Arial" w:cs="Arial"/>
          <w:sz w:val="24"/>
          <w:szCs w:val="24"/>
        </w:rPr>
        <w:t>1.1. В наименовании муниципальной программы и д</w:t>
      </w:r>
      <w:r w:rsidR="00831E71" w:rsidRPr="006D774C">
        <w:rPr>
          <w:rFonts w:ascii="Arial" w:hAnsi="Arial" w:cs="Arial"/>
          <w:sz w:val="24"/>
          <w:szCs w:val="24"/>
        </w:rPr>
        <w:t>алее по тексту цифры «2015-2022» заменить цифрами «2015-2023</w:t>
      </w:r>
      <w:r w:rsidRPr="006D774C">
        <w:rPr>
          <w:rFonts w:ascii="Arial" w:hAnsi="Arial" w:cs="Arial"/>
          <w:sz w:val="24"/>
          <w:szCs w:val="24"/>
        </w:rPr>
        <w:t>»;</w:t>
      </w:r>
    </w:p>
    <w:p w:rsidR="00846314" w:rsidRPr="006D774C" w:rsidRDefault="00846314" w:rsidP="0084631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D774C">
        <w:rPr>
          <w:rFonts w:ascii="Arial" w:hAnsi="Arial" w:cs="Arial"/>
          <w:sz w:val="24"/>
          <w:szCs w:val="24"/>
        </w:rPr>
        <w:t>1.2. В паспорте муниципальной программы «Объемы и источники финансирования Программы» изложить в следующей редакции: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2"/>
        <w:gridCol w:w="5095"/>
      </w:tblGrid>
      <w:tr w:rsidR="00846314" w:rsidRPr="006D774C" w:rsidTr="004B0BF2">
        <w:trPr>
          <w:trHeight w:val="5179"/>
        </w:trPr>
        <w:tc>
          <w:tcPr>
            <w:tcW w:w="4772" w:type="dxa"/>
            <w:shd w:val="clear" w:color="auto" w:fill="auto"/>
          </w:tcPr>
          <w:p w:rsidR="00846314" w:rsidRPr="006D774C" w:rsidRDefault="00846314" w:rsidP="004B0B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lastRenderedPageBreak/>
              <w:t>Объемы финансирования</w:t>
            </w:r>
            <w:r w:rsidR="006F1C3F" w:rsidRPr="006D774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D774C">
              <w:rPr>
                <w:rFonts w:ascii="Arial" w:hAnsi="Arial" w:cs="Arial"/>
                <w:sz w:val="24"/>
                <w:szCs w:val="24"/>
              </w:rPr>
              <w:t>Программы с распределение</w:t>
            </w:r>
            <w:r w:rsidR="006F1C3F" w:rsidRPr="006D774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D774C">
              <w:rPr>
                <w:rFonts w:ascii="Arial" w:hAnsi="Arial" w:cs="Arial"/>
                <w:sz w:val="24"/>
                <w:szCs w:val="24"/>
              </w:rPr>
              <w:t>по годам и</w:t>
            </w:r>
            <w:r w:rsidR="006F1C3F" w:rsidRPr="006D774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D774C">
              <w:rPr>
                <w:rFonts w:ascii="Arial" w:hAnsi="Arial" w:cs="Arial"/>
                <w:sz w:val="24"/>
                <w:szCs w:val="24"/>
              </w:rPr>
              <w:t>источ</w:t>
            </w:r>
            <w:r w:rsidR="00582E87" w:rsidRPr="006D774C">
              <w:rPr>
                <w:rFonts w:ascii="Arial" w:hAnsi="Arial" w:cs="Arial"/>
                <w:sz w:val="24"/>
                <w:szCs w:val="24"/>
              </w:rPr>
              <w:t>-</w:t>
            </w:r>
            <w:r w:rsidRPr="006D774C">
              <w:rPr>
                <w:rFonts w:ascii="Arial" w:hAnsi="Arial" w:cs="Arial"/>
                <w:sz w:val="24"/>
                <w:szCs w:val="24"/>
              </w:rPr>
              <w:t>никам</w:t>
            </w:r>
            <w:proofErr w:type="spellEnd"/>
            <w:proofErr w:type="gramEnd"/>
          </w:p>
          <w:p w:rsidR="006F1C3F" w:rsidRPr="006D774C" w:rsidRDefault="006F1C3F" w:rsidP="004B0B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F1C3F" w:rsidRPr="006D774C" w:rsidRDefault="006F1C3F" w:rsidP="004B0B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F1C3F" w:rsidRPr="006D774C" w:rsidRDefault="006F1C3F" w:rsidP="004B0B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F1C3F" w:rsidRPr="006D774C" w:rsidRDefault="006F1C3F" w:rsidP="004B0B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F1C3F" w:rsidRPr="006D774C" w:rsidRDefault="006F1C3F" w:rsidP="004B0B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F1C3F" w:rsidRPr="006D774C" w:rsidRDefault="006F1C3F" w:rsidP="004B0B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F1C3F" w:rsidRPr="006D774C" w:rsidRDefault="006F1C3F" w:rsidP="004B0B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F1C3F" w:rsidRPr="006D774C" w:rsidRDefault="006F1C3F" w:rsidP="004B0B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F1C3F" w:rsidRPr="006D774C" w:rsidRDefault="006F1C3F" w:rsidP="004B0B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F1C3F" w:rsidRPr="006D774C" w:rsidRDefault="006F1C3F" w:rsidP="004B0B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F1C3F" w:rsidRPr="006D774C" w:rsidRDefault="006F1C3F" w:rsidP="004B0B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F1C3F" w:rsidRPr="006D774C" w:rsidRDefault="006F1C3F" w:rsidP="004B0B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F1C3F" w:rsidRPr="006D774C" w:rsidRDefault="006F1C3F" w:rsidP="004B0B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F1C3F" w:rsidRPr="006D774C" w:rsidRDefault="006F1C3F" w:rsidP="004B0B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F1C3F" w:rsidRPr="006D774C" w:rsidRDefault="006F1C3F" w:rsidP="004B0B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F1C3F" w:rsidRPr="006D774C" w:rsidRDefault="006F1C3F" w:rsidP="004B0B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95" w:type="dxa"/>
            <w:shd w:val="clear" w:color="auto" w:fill="auto"/>
          </w:tcPr>
          <w:p w:rsidR="00846314" w:rsidRPr="006D774C" w:rsidRDefault="006F1C3F" w:rsidP="004B0B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 xml:space="preserve">Общий объем финансирования из местного бюджета Бавлинского </w:t>
            </w:r>
            <w:proofErr w:type="spellStart"/>
            <w:r w:rsidRPr="006D774C">
              <w:rPr>
                <w:rFonts w:ascii="Arial" w:hAnsi="Arial" w:cs="Arial"/>
                <w:sz w:val="24"/>
                <w:szCs w:val="24"/>
              </w:rPr>
              <w:t>муни</w:t>
            </w:r>
            <w:r w:rsidR="00582E87" w:rsidRPr="006D774C">
              <w:rPr>
                <w:rFonts w:ascii="Arial" w:hAnsi="Arial" w:cs="Arial"/>
                <w:sz w:val="24"/>
                <w:szCs w:val="24"/>
              </w:rPr>
              <w:t>-</w:t>
            </w:r>
            <w:r w:rsidR="00831E71" w:rsidRPr="006D774C">
              <w:rPr>
                <w:rFonts w:ascii="Arial" w:hAnsi="Arial" w:cs="Arial"/>
                <w:sz w:val="24"/>
                <w:szCs w:val="24"/>
              </w:rPr>
              <w:t>ципального</w:t>
            </w:r>
            <w:proofErr w:type="spellEnd"/>
            <w:r w:rsidR="00831E71" w:rsidRPr="006D774C">
              <w:rPr>
                <w:rFonts w:ascii="Arial" w:hAnsi="Arial" w:cs="Arial"/>
                <w:sz w:val="24"/>
                <w:szCs w:val="24"/>
              </w:rPr>
              <w:t xml:space="preserve"> района составляет 261</w:t>
            </w:r>
            <w:r w:rsidRPr="006D774C">
              <w:rPr>
                <w:rFonts w:ascii="Arial" w:hAnsi="Arial" w:cs="Arial"/>
                <w:sz w:val="24"/>
                <w:szCs w:val="24"/>
              </w:rPr>
              <w:t xml:space="preserve"> тыс. руб., в том числе по годам (</w:t>
            </w:r>
            <w:proofErr w:type="spellStart"/>
            <w:r w:rsidRPr="006D774C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6D774C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6D774C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6D774C">
              <w:rPr>
                <w:rFonts w:ascii="Arial" w:hAnsi="Arial" w:cs="Arial"/>
                <w:sz w:val="24"/>
                <w:szCs w:val="24"/>
              </w:rPr>
              <w:t>.)</w:t>
            </w:r>
          </w:p>
          <w:tbl>
            <w:tblPr>
              <w:tblW w:w="48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59"/>
              <w:gridCol w:w="3809"/>
            </w:tblGrid>
            <w:tr w:rsidR="006F1C3F" w:rsidRPr="006D774C" w:rsidTr="004B0BF2">
              <w:trPr>
                <w:trHeight w:val="272"/>
              </w:trPr>
              <w:tc>
                <w:tcPr>
                  <w:tcW w:w="1059" w:type="dxa"/>
                  <w:shd w:val="clear" w:color="auto" w:fill="auto"/>
                </w:tcPr>
                <w:p w:rsidR="006F1C3F" w:rsidRPr="006D774C" w:rsidRDefault="006F1C3F" w:rsidP="004B0BF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D774C">
                    <w:rPr>
                      <w:rFonts w:ascii="Arial" w:hAnsi="Arial" w:cs="Arial"/>
                      <w:sz w:val="24"/>
                      <w:szCs w:val="24"/>
                    </w:rPr>
                    <w:t xml:space="preserve">Год </w:t>
                  </w:r>
                </w:p>
              </w:tc>
              <w:tc>
                <w:tcPr>
                  <w:tcW w:w="3809" w:type="dxa"/>
                  <w:shd w:val="clear" w:color="auto" w:fill="auto"/>
                </w:tcPr>
                <w:p w:rsidR="006F1C3F" w:rsidRPr="006D774C" w:rsidRDefault="006F1C3F" w:rsidP="004B0BF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D774C">
                    <w:rPr>
                      <w:rFonts w:ascii="Arial" w:hAnsi="Arial" w:cs="Arial"/>
                      <w:sz w:val="24"/>
                      <w:szCs w:val="24"/>
                    </w:rPr>
                    <w:t>Средства местного бюджета</w:t>
                  </w:r>
                </w:p>
              </w:tc>
            </w:tr>
            <w:tr w:rsidR="006F1C3F" w:rsidRPr="006D774C" w:rsidTr="004B0BF2">
              <w:trPr>
                <w:trHeight w:val="272"/>
              </w:trPr>
              <w:tc>
                <w:tcPr>
                  <w:tcW w:w="1059" w:type="dxa"/>
                  <w:shd w:val="clear" w:color="auto" w:fill="auto"/>
                </w:tcPr>
                <w:p w:rsidR="006F1C3F" w:rsidRPr="006D774C" w:rsidRDefault="006F1C3F" w:rsidP="004B0BF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D774C">
                    <w:rPr>
                      <w:rFonts w:ascii="Arial" w:hAnsi="Arial" w:cs="Arial"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3809" w:type="dxa"/>
                  <w:shd w:val="clear" w:color="auto" w:fill="auto"/>
                </w:tcPr>
                <w:p w:rsidR="006F1C3F" w:rsidRPr="006D774C" w:rsidRDefault="006F1C3F" w:rsidP="004B0B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D774C">
                    <w:rPr>
                      <w:rFonts w:ascii="Arial" w:hAnsi="Arial" w:cs="Arial"/>
                      <w:sz w:val="24"/>
                      <w:szCs w:val="24"/>
                    </w:rPr>
                    <w:t>29</w:t>
                  </w:r>
                </w:p>
              </w:tc>
            </w:tr>
            <w:tr w:rsidR="006F1C3F" w:rsidRPr="006D774C" w:rsidTr="004B0BF2">
              <w:trPr>
                <w:trHeight w:val="285"/>
              </w:trPr>
              <w:tc>
                <w:tcPr>
                  <w:tcW w:w="1059" w:type="dxa"/>
                  <w:shd w:val="clear" w:color="auto" w:fill="auto"/>
                </w:tcPr>
                <w:p w:rsidR="006F1C3F" w:rsidRPr="006D774C" w:rsidRDefault="006F1C3F" w:rsidP="006F1C3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D774C">
                    <w:rPr>
                      <w:rFonts w:ascii="Arial" w:hAnsi="Arial" w:cs="Arial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3809" w:type="dxa"/>
                  <w:shd w:val="clear" w:color="auto" w:fill="auto"/>
                </w:tcPr>
                <w:p w:rsidR="006F1C3F" w:rsidRPr="006D774C" w:rsidRDefault="006F1C3F" w:rsidP="004B0BF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D774C">
                    <w:rPr>
                      <w:rFonts w:ascii="Arial" w:hAnsi="Arial" w:cs="Arial"/>
                      <w:sz w:val="24"/>
                      <w:szCs w:val="24"/>
                    </w:rPr>
                    <w:t>29</w:t>
                  </w:r>
                </w:p>
              </w:tc>
            </w:tr>
            <w:tr w:rsidR="006F1C3F" w:rsidRPr="006D774C" w:rsidTr="004B0BF2">
              <w:trPr>
                <w:trHeight w:val="272"/>
              </w:trPr>
              <w:tc>
                <w:tcPr>
                  <w:tcW w:w="1059" w:type="dxa"/>
                  <w:shd w:val="clear" w:color="auto" w:fill="auto"/>
                </w:tcPr>
                <w:p w:rsidR="006F1C3F" w:rsidRPr="006D774C" w:rsidRDefault="006F1C3F" w:rsidP="006F1C3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D774C">
                    <w:rPr>
                      <w:rFonts w:ascii="Arial" w:hAnsi="Arial" w:cs="Arial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3809" w:type="dxa"/>
                  <w:shd w:val="clear" w:color="auto" w:fill="auto"/>
                </w:tcPr>
                <w:p w:rsidR="006F1C3F" w:rsidRPr="006D774C" w:rsidRDefault="006F1C3F" w:rsidP="004B0BF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D774C">
                    <w:rPr>
                      <w:rFonts w:ascii="Arial" w:hAnsi="Arial" w:cs="Arial"/>
                      <w:sz w:val="24"/>
                      <w:szCs w:val="24"/>
                    </w:rPr>
                    <w:t>29</w:t>
                  </w:r>
                </w:p>
              </w:tc>
            </w:tr>
            <w:tr w:rsidR="006F1C3F" w:rsidRPr="006D774C" w:rsidTr="004B0BF2">
              <w:trPr>
                <w:trHeight w:val="272"/>
              </w:trPr>
              <w:tc>
                <w:tcPr>
                  <w:tcW w:w="1059" w:type="dxa"/>
                  <w:shd w:val="clear" w:color="auto" w:fill="auto"/>
                </w:tcPr>
                <w:p w:rsidR="006F1C3F" w:rsidRPr="006D774C" w:rsidRDefault="006F1C3F" w:rsidP="006F1C3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D774C">
                    <w:rPr>
                      <w:rFonts w:ascii="Arial" w:hAnsi="Arial" w:cs="Arial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3809" w:type="dxa"/>
                  <w:shd w:val="clear" w:color="auto" w:fill="auto"/>
                </w:tcPr>
                <w:p w:rsidR="006F1C3F" w:rsidRPr="006D774C" w:rsidRDefault="006F1C3F" w:rsidP="004B0BF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D774C">
                    <w:rPr>
                      <w:rFonts w:ascii="Arial" w:hAnsi="Arial" w:cs="Arial"/>
                      <w:sz w:val="24"/>
                      <w:szCs w:val="24"/>
                    </w:rPr>
                    <w:t>29</w:t>
                  </w:r>
                </w:p>
              </w:tc>
            </w:tr>
            <w:tr w:rsidR="006F1C3F" w:rsidRPr="006D774C" w:rsidTr="004B0BF2">
              <w:trPr>
                <w:trHeight w:val="272"/>
              </w:trPr>
              <w:tc>
                <w:tcPr>
                  <w:tcW w:w="1059" w:type="dxa"/>
                  <w:shd w:val="clear" w:color="auto" w:fill="auto"/>
                </w:tcPr>
                <w:p w:rsidR="006F1C3F" w:rsidRPr="006D774C" w:rsidRDefault="006F1C3F" w:rsidP="006F1C3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D774C">
                    <w:rPr>
                      <w:rFonts w:ascii="Arial" w:hAnsi="Arial" w:cs="Arial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3809" w:type="dxa"/>
                  <w:shd w:val="clear" w:color="auto" w:fill="auto"/>
                </w:tcPr>
                <w:p w:rsidR="006F1C3F" w:rsidRPr="006D774C" w:rsidRDefault="006F1C3F" w:rsidP="004B0BF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D774C">
                    <w:rPr>
                      <w:rFonts w:ascii="Arial" w:hAnsi="Arial" w:cs="Arial"/>
                      <w:sz w:val="24"/>
                      <w:szCs w:val="24"/>
                    </w:rPr>
                    <w:t>29</w:t>
                  </w:r>
                </w:p>
              </w:tc>
            </w:tr>
            <w:tr w:rsidR="006F1C3F" w:rsidRPr="006D774C" w:rsidTr="004B0BF2">
              <w:trPr>
                <w:trHeight w:val="285"/>
              </w:trPr>
              <w:tc>
                <w:tcPr>
                  <w:tcW w:w="1059" w:type="dxa"/>
                  <w:shd w:val="clear" w:color="auto" w:fill="auto"/>
                </w:tcPr>
                <w:p w:rsidR="006F1C3F" w:rsidRPr="006D774C" w:rsidRDefault="006F1C3F" w:rsidP="006F1C3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D774C">
                    <w:rPr>
                      <w:rFonts w:ascii="Arial" w:hAnsi="Arial" w:cs="Arial"/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3809" w:type="dxa"/>
                  <w:shd w:val="clear" w:color="auto" w:fill="auto"/>
                </w:tcPr>
                <w:p w:rsidR="006F1C3F" w:rsidRPr="006D774C" w:rsidRDefault="006F1C3F" w:rsidP="004B0BF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D774C">
                    <w:rPr>
                      <w:rFonts w:ascii="Arial" w:hAnsi="Arial" w:cs="Arial"/>
                      <w:sz w:val="24"/>
                      <w:szCs w:val="24"/>
                    </w:rPr>
                    <w:t>29</w:t>
                  </w:r>
                </w:p>
              </w:tc>
            </w:tr>
            <w:tr w:rsidR="006F1C3F" w:rsidRPr="006D774C" w:rsidTr="004B0BF2">
              <w:trPr>
                <w:trHeight w:val="272"/>
              </w:trPr>
              <w:tc>
                <w:tcPr>
                  <w:tcW w:w="1059" w:type="dxa"/>
                  <w:shd w:val="clear" w:color="auto" w:fill="auto"/>
                </w:tcPr>
                <w:p w:rsidR="006F1C3F" w:rsidRPr="006D774C" w:rsidRDefault="006F1C3F" w:rsidP="006F1C3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D774C">
                    <w:rPr>
                      <w:rFonts w:ascii="Arial" w:hAnsi="Arial" w:cs="Arial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3809" w:type="dxa"/>
                  <w:shd w:val="clear" w:color="auto" w:fill="auto"/>
                </w:tcPr>
                <w:p w:rsidR="006F1C3F" w:rsidRPr="006D774C" w:rsidRDefault="006F1C3F" w:rsidP="004B0BF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D774C">
                    <w:rPr>
                      <w:rFonts w:ascii="Arial" w:hAnsi="Arial" w:cs="Arial"/>
                      <w:sz w:val="24"/>
                      <w:szCs w:val="24"/>
                    </w:rPr>
                    <w:t>29</w:t>
                  </w:r>
                </w:p>
              </w:tc>
            </w:tr>
            <w:tr w:rsidR="006F1C3F" w:rsidRPr="006D774C" w:rsidTr="004B0BF2">
              <w:trPr>
                <w:trHeight w:val="272"/>
              </w:trPr>
              <w:tc>
                <w:tcPr>
                  <w:tcW w:w="1059" w:type="dxa"/>
                  <w:shd w:val="clear" w:color="auto" w:fill="auto"/>
                </w:tcPr>
                <w:p w:rsidR="006F1C3F" w:rsidRPr="006D774C" w:rsidRDefault="006F1C3F" w:rsidP="006F1C3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D774C">
                    <w:rPr>
                      <w:rFonts w:ascii="Arial" w:hAnsi="Arial" w:cs="Arial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3809" w:type="dxa"/>
                  <w:shd w:val="clear" w:color="auto" w:fill="auto"/>
                </w:tcPr>
                <w:p w:rsidR="006F1C3F" w:rsidRPr="006D774C" w:rsidRDefault="006F1C3F" w:rsidP="004B0BF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D774C">
                    <w:rPr>
                      <w:rFonts w:ascii="Arial" w:hAnsi="Arial" w:cs="Arial"/>
                      <w:sz w:val="24"/>
                      <w:szCs w:val="24"/>
                    </w:rPr>
                    <w:t>29</w:t>
                  </w:r>
                </w:p>
              </w:tc>
            </w:tr>
            <w:tr w:rsidR="00831E71" w:rsidRPr="006D774C" w:rsidTr="004B0BF2">
              <w:trPr>
                <w:trHeight w:val="272"/>
              </w:trPr>
              <w:tc>
                <w:tcPr>
                  <w:tcW w:w="1059" w:type="dxa"/>
                  <w:shd w:val="clear" w:color="auto" w:fill="auto"/>
                </w:tcPr>
                <w:p w:rsidR="00831E71" w:rsidRPr="006D774C" w:rsidRDefault="00831E71" w:rsidP="006F1C3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D774C">
                    <w:rPr>
                      <w:rFonts w:ascii="Arial" w:hAnsi="Arial" w:cs="Arial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3809" w:type="dxa"/>
                  <w:shd w:val="clear" w:color="auto" w:fill="auto"/>
                </w:tcPr>
                <w:p w:rsidR="00831E71" w:rsidRPr="006D774C" w:rsidRDefault="00831E71" w:rsidP="004B0BF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D774C">
                    <w:rPr>
                      <w:rFonts w:ascii="Arial" w:hAnsi="Arial" w:cs="Arial"/>
                      <w:sz w:val="24"/>
                      <w:szCs w:val="24"/>
                    </w:rPr>
                    <w:t>29</w:t>
                  </w:r>
                </w:p>
              </w:tc>
            </w:tr>
            <w:tr w:rsidR="006F1C3F" w:rsidRPr="006D774C" w:rsidTr="004B0BF2">
              <w:trPr>
                <w:trHeight w:val="285"/>
              </w:trPr>
              <w:tc>
                <w:tcPr>
                  <w:tcW w:w="1059" w:type="dxa"/>
                  <w:shd w:val="clear" w:color="auto" w:fill="auto"/>
                </w:tcPr>
                <w:p w:rsidR="006F1C3F" w:rsidRPr="006D774C" w:rsidRDefault="006F1C3F" w:rsidP="004B0BF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D774C">
                    <w:rPr>
                      <w:rFonts w:ascii="Arial" w:hAnsi="Arial" w:cs="Arial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3809" w:type="dxa"/>
                  <w:shd w:val="clear" w:color="auto" w:fill="auto"/>
                </w:tcPr>
                <w:p w:rsidR="006F1C3F" w:rsidRPr="006D774C" w:rsidRDefault="00831E71" w:rsidP="004B0B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D774C">
                    <w:rPr>
                      <w:rFonts w:ascii="Arial" w:hAnsi="Arial" w:cs="Arial"/>
                      <w:sz w:val="24"/>
                      <w:szCs w:val="24"/>
                    </w:rPr>
                    <w:t>261</w:t>
                  </w:r>
                </w:p>
              </w:tc>
            </w:tr>
          </w:tbl>
          <w:p w:rsidR="006F1C3F" w:rsidRPr="006D774C" w:rsidRDefault="006F1C3F" w:rsidP="004B0B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Примечание: объемы финансирования носят прогнозный характер и подлежат ежегодной корректировке с учетом возможностей местного бюджета Бавлинского муниципального района</w:t>
            </w:r>
          </w:p>
        </w:tc>
      </w:tr>
    </w:tbl>
    <w:p w:rsidR="006F1C3F" w:rsidRPr="006D774C" w:rsidRDefault="006F1C3F" w:rsidP="0033402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774C">
        <w:rPr>
          <w:rFonts w:ascii="Arial" w:hAnsi="Arial" w:cs="Arial"/>
          <w:sz w:val="24"/>
          <w:szCs w:val="24"/>
        </w:rPr>
        <w:t xml:space="preserve">1.3. В разделе 5 «Обоснование ресурсного обеспечения программы» муниципальной </w:t>
      </w:r>
      <w:r w:rsidR="00706F23" w:rsidRPr="006D774C">
        <w:rPr>
          <w:rFonts w:ascii="Arial" w:hAnsi="Arial" w:cs="Arial"/>
          <w:sz w:val="24"/>
          <w:szCs w:val="24"/>
        </w:rPr>
        <w:t>П</w:t>
      </w:r>
      <w:r w:rsidRPr="006D774C">
        <w:rPr>
          <w:rFonts w:ascii="Arial" w:hAnsi="Arial" w:cs="Arial"/>
          <w:sz w:val="24"/>
          <w:szCs w:val="24"/>
        </w:rPr>
        <w:t>рограммы и далее по тексту слова «</w:t>
      </w:r>
      <w:r w:rsidR="00831E71" w:rsidRPr="006D774C">
        <w:rPr>
          <w:rFonts w:ascii="Arial" w:hAnsi="Arial" w:cs="Arial"/>
          <w:sz w:val="24"/>
          <w:szCs w:val="24"/>
        </w:rPr>
        <w:t>232</w:t>
      </w:r>
      <w:r w:rsidRPr="006D774C">
        <w:rPr>
          <w:rFonts w:ascii="Arial" w:hAnsi="Arial" w:cs="Arial"/>
          <w:sz w:val="24"/>
          <w:szCs w:val="24"/>
        </w:rPr>
        <w:t xml:space="preserve"> тыс. руб.» заменить</w:t>
      </w:r>
      <w:r w:rsidR="0033402F" w:rsidRPr="006D774C">
        <w:rPr>
          <w:rFonts w:ascii="Arial" w:hAnsi="Arial" w:cs="Arial"/>
          <w:sz w:val="24"/>
          <w:szCs w:val="24"/>
        </w:rPr>
        <w:t xml:space="preserve"> </w:t>
      </w:r>
      <w:r w:rsidRPr="006D774C">
        <w:rPr>
          <w:rFonts w:ascii="Arial" w:hAnsi="Arial" w:cs="Arial"/>
          <w:sz w:val="24"/>
          <w:szCs w:val="24"/>
        </w:rPr>
        <w:t>словами «2</w:t>
      </w:r>
      <w:r w:rsidR="00831E71" w:rsidRPr="006D774C">
        <w:rPr>
          <w:rFonts w:ascii="Arial" w:hAnsi="Arial" w:cs="Arial"/>
          <w:sz w:val="24"/>
          <w:szCs w:val="24"/>
        </w:rPr>
        <w:t>61</w:t>
      </w:r>
      <w:r w:rsidRPr="006D77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774C">
        <w:rPr>
          <w:rFonts w:ascii="Arial" w:hAnsi="Arial" w:cs="Arial"/>
          <w:sz w:val="24"/>
          <w:szCs w:val="24"/>
        </w:rPr>
        <w:t>тыс</w:t>
      </w:r>
      <w:proofErr w:type="gramStart"/>
      <w:r w:rsidRPr="006D774C">
        <w:rPr>
          <w:rFonts w:ascii="Arial" w:hAnsi="Arial" w:cs="Arial"/>
          <w:sz w:val="24"/>
          <w:szCs w:val="24"/>
        </w:rPr>
        <w:t>.р</w:t>
      </w:r>
      <w:proofErr w:type="gramEnd"/>
      <w:r w:rsidRPr="006D774C">
        <w:rPr>
          <w:rFonts w:ascii="Arial" w:hAnsi="Arial" w:cs="Arial"/>
          <w:sz w:val="24"/>
          <w:szCs w:val="24"/>
        </w:rPr>
        <w:t>уб</w:t>
      </w:r>
      <w:proofErr w:type="spellEnd"/>
      <w:r w:rsidRPr="006D774C">
        <w:rPr>
          <w:rFonts w:ascii="Arial" w:hAnsi="Arial" w:cs="Arial"/>
          <w:sz w:val="24"/>
          <w:szCs w:val="24"/>
        </w:rPr>
        <w:t>.»</w:t>
      </w:r>
      <w:r w:rsidR="00706F23" w:rsidRPr="006D774C">
        <w:rPr>
          <w:rFonts w:ascii="Arial" w:hAnsi="Arial" w:cs="Arial"/>
          <w:sz w:val="24"/>
          <w:szCs w:val="24"/>
        </w:rPr>
        <w:t>.</w:t>
      </w:r>
    </w:p>
    <w:p w:rsidR="00706F23" w:rsidRPr="006D774C" w:rsidRDefault="00706F23" w:rsidP="00706F2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D774C">
        <w:rPr>
          <w:rFonts w:ascii="Arial" w:hAnsi="Arial" w:cs="Arial"/>
          <w:sz w:val="24"/>
          <w:szCs w:val="24"/>
        </w:rPr>
        <w:t>2.Приложение к программе изложить в новой редакции (прилагается).</w:t>
      </w:r>
    </w:p>
    <w:p w:rsidR="000C5A3A" w:rsidRPr="006D774C" w:rsidRDefault="00706F23" w:rsidP="008C1B1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774C">
        <w:rPr>
          <w:rFonts w:ascii="Arial" w:hAnsi="Arial" w:cs="Arial"/>
          <w:sz w:val="24"/>
          <w:szCs w:val="24"/>
        </w:rPr>
        <w:t>3</w:t>
      </w:r>
      <w:r w:rsidR="00F32E6F" w:rsidRPr="006D774C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0C5A3A" w:rsidRPr="006D774C">
        <w:rPr>
          <w:rFonts w:ascii="Arial" w:hAnsi="Arial" w:cs="Arial"/>
          <w:sz w:val="24"/>
          <w:szCs w:val="24"/>
        </w:rPr>
        <w:t>Контроль за</w:t>
      </w:r>
      <w:proofErr w:type="gramEnd"/>
      <w:r w:rsidR="000C5A3A" w:rsidRPr="006D774C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вопросам. </w:t>
      </w:r>
    </w:p>
    <w:p w:rsidR="000C5A3A" w:rsidRPr="006D774C" w:rsidRDefault="000C5A3A" w:rsidP="002978A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C5A3A" w:rsidRPr="006D774C" w:rsidRDefault="000C5A3A" w:rsidP="002978A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C5A3A" w:rsidRPr="006D774C" w:rsidRDefault="000C5A3A" w:rsidP="002978A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779CE" w:rsidRPr="006D774C" w:rsidRDefault="00A779CE" w:rsidP="002978A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C4F66" w:rsidRPr="006D774C" w:rsidRDefault="00A779CE" w:rsidP="002978A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D774C">
        <w:rPr>
          <w:rFonts w:ascii="Arial" w:hAnsi="Arial" w:cs="Arial"/>
          <w:sz w:val="24"/>
          <w:szCs w:val="24"/>
        </w:rPr>
        <w:t xml:space="preserve">          </w:t>
      </w:r>
      <w:r w:rsidR="0018391C" w:rsidRPr="006D774C">
        <w:rPr>
          <w:rFonts w:ascii="Arial" w:hAnsi="Arial" w:cs="Arial"/>
          <w:sz w:val="24"/>
          <w:szCs w:val="24"/>
        </w:rPr>
        <w:t>Руководитель</w:t>
      </w:r>
    </w:p>
    <w:p w:rsidR="009C4F66" w:rsidRPr="006D774C" w:rsidRDefault="00A779CE" w:rsidP="00A779CE">
      <w:pPr>
        <w:jc w:val="both"/>
        <w:rPr>
          <w:rFonts w:ascii="Arial" w:hAnsi="Arial" w:cs="Arial"/>
          <w:sz w:val="24"/>
          <w:szCs w:val="24"/>
        </w:rPr>
      </w:pPr>
      <w:r w:rsidRPr="006D774C">
        <w:rPr>
          <w:rFonts w:ascii="Arial" w:hAnsi="Arial" w:cs="Arial"/>
          <w:sz w:val="24"/>
          <w:szCs w:val="24"/>
        </w:rPr>
        <w:t xml:space="preserve">         </w:t>
      </w:r>
      <w:r w:rsidR="009C4F66" w:rsidRPr="006D774C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2D3298" w:rsidRPr="006D774C" w:rsidRDefault="009C4F66" w:rsidP="009C4F66">
      <w:pPr>
        <w:jc w:val="both"/>
        <w:rPr>
          <w:rFonts w:ascii="Arial" w:hAnsi="Arial" w:cs="Arial"/>
          <w:sz w:val="24"/>
          <w:szCs w:val="24"/>
        </w:rPr>
        <w:sectPr w:rsidR="002D3298" w:rsidRPr="006D774C" w:rsidSect="004073DB">
          <w:headerReference w:type="default" r:id="rId10"/>
          <w:pgSz w:w="11906" w:h="16838" w:code="9"/>
          <w:pgMar w:top="1134" w:right="1134" w:bottom="1134" w:left="1134" w:header="397" w:footer="680" w:gutter="0"/>
          <w:cols w:space="708"/>
          <w:titlePg/>
          <w:docGrid w:linePitch="381"/>
        </w:sectPr>
      </w:pPr>
      <w:r w:rsidRPr="006D774C">
        <w:rPr>
          <w:rFonts w:ascii="Arial" w:hAnsi="Arial" w:cs="Arial"/>
          <w:sz w:val="24"/>
          <w:szCs w:val="24"/>
        </w:rPr>
        <w:t xml:space="preserve">Бавлинского муниципального района  </w:t>
      </w:r>
      <w:r w:rsidR="0018391C" w:rsidRPr="006D774C">
        <w:rPr>
          <w:rFonts w:ascii="Arial" w:hAnsi="Arial" w:cs="Arial"/>
          <w:sz w:val="24"/>
          <w:szCs w:val="24"/>
        </w:rPr>
        <w:t xml:space="preserve">    </w:t>
      </w:r>
      <w:r w:rsidRPr="006D774C">
        <w:rPr>
          <w:rFonts w:ascii="Arial" w:hAnsi="Arial" w:cs="Arial"/>
          <w:sz w:val="24"/>
          <w:szCs w:val="24"/>
        </w:rPr>
        <w:t xml:space="preserve">             </w:t>
      </w:r>
      <w:r w:rsidR="0018391C" w:rsidRPr="006D774C">
        <w:rPr>
          <w:rFonts w:ascii="Arial" w:hAnsi="Arial" w:cs="Arial"/>
          <w:sz w:val="24"/>
          <w:szCs w:val="24"/>
        </w:rPr>
        <w:t xml:space="preserve">                              </w:t>
      </w:r>
      <w:r w:rsidR="009A78DE" w:rsidRPr="006D774C">
        <w:rPr>
          <w:rFonts w:ascii="Arial" w:hAnsi="Arial" w:cs="Arial"/>
          <w:sz w:val="24"/>
          <w:szCs w:val="24"/>
        </w:rPr>
        <w:t xml:space="preserve">И.И. </w:t>
      </w:r>
      <w:proofErr w:type="spellStart"/>
      <w:r w:rsidR="009A78DE" w:rsidRPr="006D774C">
        <w:rPr>
          <w:rFonts w:ascii="Arial" w:hAnsi="Arial" w:cs="Arial"/>
          <w:sz w:val="24"/>
          <w:szCs w:val="24"/>
        </w:rPr>
        <w:t>Гузаиров</w:t>
      </w:r>
      <w:proofErr w:type="spellEnd"/>
    </w:p>
    <w:p w:rsidR="006D774C" w:rsidRPr="006D774C" w:rsidRDefault="006D774C" w:rsidP="006D774C">
      <w:pPr>
        <w:shd w:val="clear" w:color="auto" w:fill="FFFFFF"/>
        <w:tabs>
          <w:tab w:val="left" w:pos="6379"/>
          <w:tab w:val="left" w:pos="6804"/>
        </w:tabs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6D774C">
        <w:rPr>
          <w:rFonts w:ascii="Arial" w:eastAsia="Calibri" w:hAnsi="Arial" w:cs="Arial"/>
          <w:sz w:val="24"/>
          <w:szCs w:val="24"/>
          <w:lang w:eastAsia="en-US"/>
        </w:rPr>
        <w:t xml:space="preserve">Приложение </w:t>
      </w:r>
    </w:p>
    <w:p w:rsidR="006D774C" w:rsidRPr="006D774C" w:rsidRDefault="006D774C" w:rsidP="006D774C">
      <w:pPr>
        <w:shd w:val="clear" w:color="auto" w:fill="FFFFFF"/>
        <w:ind w:left="-142" w:firstLine="142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6D774C">
        <w:rPr>
          <w:rFonts w:ascii="Arial" w:eastAsia="Calibri" w:hAnsi="Arial" w:cs="Arial"/>
          <w:sz w:val="24"/>
          <w:szCs w:val="24"/>
          <w:lang w:eastAsia="en-US"/>
        </w:rPr>
        <w:t>к муниципальной программе</w:t>
      </w:r>
    </w:p>
    <w:p w:rsidR="006D774C" w:rsidRPr="006D774C" w:rsidRDefault="006D774C" w:rsidP="006D774C">
      <w:pPr>
        <w:jc w:val="right"/>
        <w:rPr>
          <w:rFonts w:ascii="Arial" w:hAnsi="Arial" w:cs="Arial"/>
          <w:sz w:val="24"/>
          <w:szCs w:val="24"/>
        </w:rPr>
      </w:pPr>
      <w:r w:rsidRPr="006D774C">
        <w:rPr>
          <w:rFonts w:ascii="Arial" w:hAnsi="Arial" w:cs="Arial"/>
          <w:sz w:val="24"/>
          <w:szCs w:val="24"/>
        </w:rPr>
        <w:t xml:space="preserve">«Реализация антикоррупционной политики </w:t>
      </w:r>
    </w:p>
    <w:p w:rsidR="006D774C" w:rsidRPr="006D774C" w:rsidRDefault="006D774C" w:rsidP="006D774C">
      <w:pPr>
        <w:jc w:val="right"/>
        <w:rPr>
          <w:rFonts w:ascii="Arial" w:hAnsi="Arial" w:cs="Arial"/>
          <w:sz w:val="24"/>
          <w:szCs w:val="24"/>
        </w:rPr>
      </w:pPr>
      <w:r w:rsidRPr="006D774C">
        <w:rPr>
          <w:rFonts w:ascii="Arial" w:hAnsi="Arial" w:cs="Arial"/>
          <w:sz w:val="24"/>
          <w:szCs w:val="24"/>
        </w:rPr>
        <w:t xml:space="preserve">в Бавлинском муниципальном районе </w:t>
      </w:r>
    </w:p>
    <w:p w:rsidR="006D774C" w:rsidRPr="006D774C" w:rsidRDefault="006D774C" w:rsidP="006D774C">
      <w:pPr>
        <w:jc w:val="right"/>
        <w:rPr>
          <w:rFonts w:ascii="Arial" w:hAnsi="Arial" w:cs="Arial"/>
          <w:sz w:val="24"/>
          <w:szCs w:val="24"/>
        </w:rPr>
      </w:pPr>
      <w:r w:rsidRPr="006D774C">
        <w:rPr>
          <w:rFonts w:ascii="Arial" w:hAnsi="Arial" w:cs="Arial"/>
          <w:sz w:val="24"/>
          <w:szCs w:val="24"/>
        </w:rPr>
        <w:t>Республики Татарстан на 2015 - 2023 годы»</w:t>
      </w:r>
    </w:p>
    <w:p w:rsidR="006D774C" w:rsidRPr="006D774C" w:rsidRDefault="006D774C" w:rsidP="006D774C">
      <w:pPr>
        <w:jc w:val="right"/>
        <w:rPr>
          <w:rFonts w:ascii="Arial" w:hAnsi="Arial" w:cs="Arial"/>
          <w:sz w:val="24"/>
          <w:szCs w:val="24"/>
        </w:rPr>
      </w:pPr>
      <w:r w:rsidRPr="006D774C">
        <w:rPr>
          <w:rFonts w:ascii="Arial" w:hAnsi="Arial" w:cs="Arial"/>
          <w:sz w:val="24"/>
          <w:szCs w:val="24"/>
        </w:rPr>
        <w:t>в редакции постановления Исполнительного</w:t>
      </w:r>
    </w:p>
    <w:p w:rsidR="006D774C" w:rsidRPr="006D774C" w:rsidRDefault="006D774C" w:rsidP="006D774C">
      <w:pPr>
        <w:jc w:val="right"/>
        <w:rPr>
          <w:rFonts w:ascii="Arial" w:hAnsi="Arial" w:cs="Arial"/>
          <w:sz w:val="24"/>
          <w:szCs w:val="24"/>
        </w:rPr>
      </w:pPr>
      <w:r w:rsidRPr="006D774C">
        <w:rPr>
          <w:rFonts w:ascii="Arial" w:hAnsi="Arial" w:cs="Arial"/>
          <w:sz w:val="24"/>
          <w:szCs w:val="24"/>
        </w:rPr>
        <w:t xml:space="preserve">комитета Бавлинского муниципального района </w:t>
      </w:r>
    </w:p>
    <w:p w:rsidR="006D774C" w:rsidRPr="006D774C" w:rsidRDefault="006D774C" w:rsidP="006D774C">
      <w:pPr>
        <w:ind w:left="-284"/>
        <w:jc w:val="right"/>
        <w:rPr>
          <w:rFonts w:ascii="Arial" w:hAnsi="Arial" w:cs="Arial"/>
          <w:sz w:val="24"/>
          <w:szCs w:val="24"/>
        </w:rPr>
      </w:pPr>
      <w:r w:rsidRPr="006D774C">
        <w:rPr>
          <w:rFonts w:ascii="Arial" w:hAnsi="Arial" w:cs="Arial"/>
          <w:sz w:val="24"/>
          <w:szCs w:val="24"/>
        </w:rPr>
        <w:t>от ___________________ 2020г. №______</w:t>
      </w:r>
    </w:p>
    <w:p w:rsidR="006D774C" w:rsidRPr="006D774C" w:rsidRDefault="006D774C" w:rsidP="006D774C">
      <w:pPr>
        <w:shd w:val="clear" w:color="auto" w:fill="FFFFFF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6D774C" w:rsidRPr="006D774C" w:rsidRDefault="006D774C" w:rsidP="006D774C">
      <w:pPr>
        <w:shd w:val="clear" w:color="auto" w:fill="FFFFFF"/>
        <w:tabs>
          <w:tab w:val="left" w:pos="4111"/>
        </w:tabs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6D774C">
        <w:rPr>
          <w:rFonts w:ascii="Arial" w:eastAsia="Calibri" w:hAnsi="Arial" w:cs="Arial"/>
          <w:sz w:val="24"/>
          <w:szCs w:val="24"/>
          <w:lang w:eastAsia="en-US"/>
        </w:rPr>
        <w:t>Цели, задачи, индикаторы оценки результатов муниципальной программы</w:t>
      </w:r>
    </w:p>
    <w:p w:rsidR="006D774C" w:rsidRPr="006D774C" w:rsidRDefault="006D774C" w:rsidP="006D774C">
      <w:pPr>
        <w:shd w:val="clear" w:color="auto" w:fill="FFFFFF"/>
        <w:tabs>
          <w:tab w:val="left" w:pos="4111"/>
        </w:tabs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6D774C">
        <w:rPr>
          <w:rFonts w:ascii="Arial" w:eastAsia="Calibri" w:hAnsi="Arial" w:cs="Arial"/>
          <w:sz w:val="24"/>
          <w:szCs w:val="24"/>
          <w:lang w:eastAsia="en-US"/>
        </w:rPr>
        <w:t xml:space="preserve"> «Реализация антикоррупционной политики в Бавлинском муниципальном районе </w:t>
      </w:r>
    </w:p>
    <w:p w:rsidR="006D774C" w:rsidRPr="006D774C" w:rsidRDefault="006D774C" w:rsidP="006D774C">
      <w:pPr>
        <w:shd w:val="clear" w:color="auto" w:fill="FFFFFF"/>
        <w:tabs>
          <w:tab w:val="left" w:pos="4111"/>
        </w:tabs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6D774C">
        <w:rPr>
          <w:rFonts w:ascii="Arial" w:eastAsia="Calibri" w:hAnsi="Arial" w:cs="Arial"/>
          <w:sz w:val="24"/>
          <w:szCs w:val="24"/>
          <w:lang w:eastAsia="en-US"/>
        </w:rPr>
        <w:t>Республики Татарстан на 2015 - 2023 годы» и финансирование по мероприятиям программы</w:t>
      </w:r>
    </w:p>
    <w:p w:rsidR="006D774C" w:rsidRPr="006D774C" w:rsidRDefault="006D774C" w:rsidP="006D774C">
      <w:pPr>
        <w:shd w:val="clear" w:color="auto" w:fill="FFFFFF"/>
        <w:tabs>
          <w:tab w:val="left" w:pos="4111"/>
        </w:tabs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Style w:val="af1"/>
        <w:tblW w:w="155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31"/>
        <w:gridCol w:w="1134"/>
        <w:gridCol w:w="1134"/>
        <w:gridCol w:w="155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8"/>
      </w:tblGrid>
      <w:tr w:rsidR="006D774C" w:rsidRPr="006D774C" w:rsidTr="006D774C">
        <w:trPr>
          <w:trHeight w:val="929"/>
          <w:tblHeader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jc w:val="center"/>
              <w:rPr>
                <w:rFonts w:ascii="Arial" w:eastAsia="SimSun" w:hAnsi="Arial" w:cs="Arial"/>
                <w:sz w:val="24"/>
                <w:szCs w:val="24"/>
                <w:lang w:eastAsia="en-US"/>
              </w:rPr>
            </w:pPr>
            <w:r w:rsidRPr="006D774C">
              <w:rPr>
                <w:rFonts w:ascii="Arial" w:eastAsia="SimSun" w:hAnsi="Arial" w:cs="Arial"/>
                <w:sz w:val="24"/>
                <w:szCs w:val="24"/>
                <w:lang w:eastAsia="en-US"/>
              </w:rPr>
              <w:t>Наименование</w:t>
            </w:r>
          </w:p>
          <w:p w:rsidR="006D774C" w:rsidRPr="006D774C" w:rsidRDefault="006D774C" w:rsidP="00703FDE">
            <w:pPr>
              <w:jc w:val="center"/>
              <w:rPr>
                <w:rFonts w:ascii="Arial" w:eastAsia="SimSun" w:hAnsi="Arial" w:cs="Arial"/>
                <w:sz w:val="24"/>
                <w:szCs w:val="24"/>
                <w:lang w:eastAsia="en-US"/>
              </w:rPr>
            </w:pPr>
            <w:r w:rsidRPr="006D774C">
              <w:rPr>
                <w:rFonts w:ascii="Arial" w:eastAsia="SimSun" w:hAnsi="Arial" w:cs="Arial"/>
                <w:sz w:val="24"/>
                <w:szCs w:val="24"/>
                <w:lang w:eastAsia="en-US"/>
              </w:rPr>
              <w:t xml:space="preserve"> основных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jc w:val="center"/>
              <w:rPr>
                <w:rFonts w:ascii="Arial" w:eastAsia="SimSun" w:hAnsi="Arial" w:cs="Arial"/>
                <w:sz w:val="24"/>
                <w:szCs w:val="24"/>
                <w:lang w:eastAsia="en-US"/>
              </w:rPr>
            </w:pPr>
            <w:r w:rsidRPr="006D774C">
              <w:rPr>
                <w:rFonts w:ascii="Arial" w:eastAsia="SimSun" w:hAnsi="Arial" w:cs="Arial"/>
                <w:sz w:val="24"/>
                <w:szCs w:val="24"/>
                <w:lang w:eastAsia="en-US"/>
              </w:rPr>
              <w:t>Исполнители</w:t>
            </w:r>
          </w:p>
          <w:p w:rsidR="006D774C" w:rsidRPr="006D774C" w:rsidRDefault="006D774C" w:rsidP="00703FDE">
            <w:pPr>
              <w:jc w:val="center"/>
              <w:rPr>
                <w:rFonts w:ascii="Arial" w:eastAsia="SimSu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jc w:val="center"/>
              <w:rPr>
                <w:rFonts w:ascii="Arial" w:eastAsia="SimSun" w:hAnsi="Arial" w:cs="Arial"/>
                <w:sz w:val="24"/>
                <w:szCs w:val="24"/>
                <w:lang w:eastAsia="en-US"/>
              </w:rPr>
            </w:pPr>
            <w:r w:rsidRPr="006D774C">
              <w:rPr>
                <w:rFonts w:ascii="Arial" w:eastAsia="SimSun" w:hAnsi="Arial" w:cs="Arial"/>
                <w:sz w:val="24"/>
                <w:szCs w:val="24"/>
                <w:lang w:eastAsia="en-US"/>
              </w:rPr>
              <w:t xml:space="preserve">Сроки выполнения </w:t>
            </w:r>
          </w:p>
          <w:p w:rsidR="006D774C" w:rsidRPr="006D774C" w:rsidRDefault="006D774C" w:rsidP="00703FDE">
            <w:pPr>
              <w:jc w:val="center"/>
              <w:rPr>
                <w:rFonts w:ascii="Arial" w:eastAsia="SimSun" w:hAnsi="Arial" w:cs="Arial"/>
                <w:sz w:val="24"/>
                <w:szCs w:val="24"/>
                <w:lang w:eastAsia="en-US"/>
              </w:rPr>
            </w:pPr>
            <w:r w:rsidRPr="006D774C">
              <w:rPr>
                <w:rFonts w:ascii="Arial" w:eastAsia="SimSun" w:hAnsi="Arial" w:cs="Arial"/>
                <w:sz w:val="24"/>
                <w:szCs w:val="24"/>
                <w:lang w:eastAsia="en-US"/>
              </w:rPr>
              <w:t xml:space="preserve">основных </w:t>
            </w:r>
          </w:p>
          <w:p w:rsidR="006D774C" w:rsidRPr="006D774C" w:rsidRDefault="006D774C" w:rsidP="00703FDE">
            <w:pPr>
              <w:jc w:val="center"/>
              <w:rPr>
                <w:rFonts w:ascii="Arial" w:eastAsia="SimSun" w:hAnsi="Arial" w:cs="Arial"/>
                <w:sz w:val="24"/>
                <w:szCs w:val="24"/>
                <w:lang w:eastAsia="en-US"/>
              </w:rPr>
            </w:pPr>
            <w:r w:rsidRPr="006D774C">
              <w:rPr>
                <w:rFonts w:ascii="Arial" w:eastAsia="SimSun" w:hAnsi="Arial" w:cs="Arial"/>
                <w:sz w:val="24"/>
                <w:szCs w:val="24"/>
                <w:lang w:eastAsia="en-US"/>
              </w:rPr>
              <w:t>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jc w:val="center"/>
              <w:rPr>
                <w:rFonts w:ascii="Arial" w:eastAsia="SimSun" w:hAnsi="Arial" w:cs="Arial"/>
                <w:sz w:val="24"/>
                <w:szCs w:val="24"/>
                <w:lang w:eastAsia="en-US"/>
              </w:rPr>
            </w:pPr>
            <w:r w:rsidRPr="006D774C">
              <w:rPr>
                <w:rFonts w:ascii="Arial" w:eastAsia="SimSun" w:hAnsi="Arial" w:cs="Arial"/>
                <w:sz w:val="24"/>
                <w:szCs w:val="24"/>
                <w:lang w:eastAsia="en-US"/>
              </w:rPr>
              <w:t xml:space="preserve">Индикаторы оценки </w:t>
            </w:r>
          </w:p>
          <w:p w:rsidR="006D774C" w:rsidRPr="006D774C" w:rsidRDefault="006D774C" w:rsidP="00703FDE">
            <w:pPr>
              <w:jc w:val="center"/>
              <w:rPr>
                <w:rFonts w:ascii="Arial" w:eastAsia="SimSun" w:hAnsi="Arial" w:cs="Arial"/>
                <w:sz w:val="24"/>
                <w:szCs w:val="24"/>
                <w:lang w:eastAsia="en-US"/>
              </w:rPr>
            </w:pPr>
            <w:r w:rsidRPr="006D774C">
              <w:rPr>
                <w:rFonts w:ascii="Arial" w:eastAsia="SimSun" w:hAnsi="Arial" w:cs="Arial"/>
                <w:sz w:val="24"/>
                <w:szCs w:val="24"/>
                <w:lang w:eastAsia="en-US"/>
              </w:rPr>
              <w:t xml:space="preserve">конечных </w:t>
            </w:r>
          </w:p>
          <w:p w:rsidR="006D774C" w:rsidRPr="006D774C" w:rsidRDefault="006D774C" w:rsidP="00703FDE">
            <w:pPr>
              <w:jc w:val="center"/>
              <w:rPr>
                <w:rFonts w:ascii="Arial" w:eastAsia="SimSun" w:hAnsi="Arial" w:cs="Arial"/>
                <w:sz w:val="24"/>
                <w:szCs w:val="24"/>
                <w:lang w:eastAsia="en-US"/>
              </w:rPr>
            </w:pPr>
            <w:r w:rsidRPr="006D774C">
              <w:rPr>
                <w:rFonts w:ascii="Arial" w:eastAsia="SimSun" w:hAnsi="Arial" w:cs="Arial"/>
                <w:sz w:val="24"/>
                <w:szCs w:val="24"/>
                <w:lang w:eastAsia="en-US"/>
              </w:rPr>
              <w:t>результатов, единицы</w:t>
            </w:r>
          </w:p>
          <w:p w:rsidR="006D774C" w:rsidRPr="006D774C" w:rsidRDefault="006D774C" w:rsidP="00703FDE">
            <w:pPr>
              <w:jc w:val="center"/>
              <w:rPr>
                <w:rFonts w:ascii="Arial" w:eastAsia="SimSun" w:hAnsi="Arial" w:cs="Arial"/>
                <w:sz w:val="24"/>
                <w:szCs w:val="24"/>
                <w:lang w:eastAsia="en-US"/>
              </w:rPr>
            </w:pPr>
            <w:r w:rsidRPr="006D774C">
              <w:rPr>
                <w:rFonts w:ascii="Arial" w:eastAsia="SimSun" w:hAnsi="Arial" w:cs="Arial"/>
                <w:sz w:val="24"/>
                <w:szCs w:val="24"/>
                <w:lang w:eastAsia="en-US"/>
              </w:rPr>
              <w:t xml:space="preserve"> измерения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jc w:val="center"/>
              <w:rPr>
                <w:rFonts w:ascii="Arial" w:eastAsia="SimSun" w:hAnsi="Arial" w:cs="Arial"/>
                <w:sz w:val="24"/>
                <w:szCs w:val="24"/>
                <w:lang w:eastAsia="en-US"/>
              </w:rPr>
            </w:pPr>
            <w:r w:rsidRPr="006D774C">
              <w:rPr>
                <w:rFonts w:ascii="Arial" w:eastAsia="SimSun" w:hAnsi="Arial" w:cs="Arial"/>
                <w:sz w:val="24"/>
                <w:szCs w:val="24"/>
                <w:lang w:eastAsia="en-US"/>
              </w:rPr>
              <w:t>Значения индикаторов</w:t>
            </w:r>
          </w:p>
        </w:tc>
        <w:tc>
          <w:tcPr>
            <w:tcW w:w="51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74C" w:rsidRPr="006D774C" w:rsidRDefault="006D774C" w:rsidP="00703FDE">
            <w:pPr>
              <w:jc w:val="center"/>
              <w:rPr>
                <w:rFonts w:ascii="Arial" w:eastAsia="SimSun" w:hAnsi="Arial" w:cs="Arial"/>
                <w:sz w:val="24"/>
                <w:szCs w:val="24"/>
                <w:lang w:eastAsia="en-US"/>
              </w:rPr>
            </w:pPr>
            <w:r w:rsidRPr="006D774C">
              <w:rPr>
                <w:rFonts w:ascii="Arial" w:eastAsia="SimSun" w:hAnsi="Arial" w:cs="Arial"/>
                <w:sz w:val="24"/>
                <w:szCs w:val="24"/>
                <w:lang w:eastAsia="en-US"/>
              </w:rPr>
              <w:t>Финансирование (за счет средств бюджета Бавлинского муниципального района РТ) (тыс. руб.)</w:t>
            </w:r>
          </w:p>
        </w:tc>
      </w:tr>
      <w:tr w:rsidR="006D774C" w:rsidRPr="006D774C" w:rsidTr="006D774C">
        <w:trPr>
          <w:trHeight w:val="235"/>
          <w:tblHeader/>
        </w:trPr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2015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2016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2015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2016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568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</w:tr>
      <w:tr w:rsidR="006D774C" w:rsidRPr="006D774C" w:rsidTr="006D774C">
        <w:trPr>
          <w:trHeight w:val="235"/>
        </w:trPr>
        <w:tc>
          <w:tcPr>
            <w:tcW w:w="15565" w:type="dxa"/>
            <w:gridSpan w:val="22"/>
          </w:tcPr>
          <w:p w:rsidR="006D774C" w:rsidRPr="006D774C" w:rsidRDefault="006D774C" w:rsidP="00703FDE">
            <w:pPr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sz w:val="24"/>
                <w:szCs w:val="24"/>
              </w:rPr>
              <w:t>Цели: выявление и устранение причин коррупции, противодействие условиям, способствующим ее проявлениям,</w:t>
            </w:r>
          </w:p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sz w:val="24"/>
                <w:szCs w:val="24"/>
              </w:rPr>
              <w:t>формирование в обществе нетерпимого отношения к коррупции</w:t>
            </w:r>
          </w:p>
        </w:tc>
      </w:tr>
      <w:tr w:rsidR="006D774C" w:rsidRPr="006D774C" w:rsidTr="006D774C">
        <w:trPr>
          <w:trHeight w:val="235"/>
        </w:trPr>
        <w:tc>
          <w:tcPr>
            <w:tcW w:w="15565" w:type="dxa"/>
            <w:gridSpan w:val="22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sz w:val="24"/>
                <w:szCs w:val="24"/>
              </w:rPr>
              <w:t>Задача 1. Совершенствование инструментов и механизмов, в том числе правовых и организационных, противодействия коррупции</w:t>
            </w:r>
          </w:p>
        </w:tc>
      </w:tr>
      <w:tr w:rsidR="006D774C" w:rsidRPr="006D774C" w:rsidTr="006D774C">
        <w:trPr>
          <w:trHeight w:val="235"/>
        </w:trPr>
        <w:tc>
          <w:tcPr>
            <w:tcW w:w="1531" w:type="dxa"/>
          </w:tcPr>
          <w:p w:rsidR="006D774C" w:rsidRPr="006D774C" w:rsidRDefault="006D774C" w:rsidP="00703FDE">
            <w:pPr>
              <w:suppressAutoHyphens/>
              <w:ind w:left="-57" w:right="-57"/>
              <w:rPr>
                <w:rFonts w:ascii="Arial" w:eastAsia="SimSun" w:hAnsi="Arial" w:cs="Arial"/>
                <w:sz w:val="24"/>
                <w:szCs w:val="24"/>
                <w:lang w:eastAsia="en-US"/>
              </w:rPr>
            </w:pPr>
            <w:r w:rsidRPr="006D774C">
              <w:rPr>
                <w:rFonts w:ascii="Arial" w:eastAsia="SimSun" w:hAnsi="Arial" w:cs="Arial"/>
                <w:sz w:val="24"/>
                <w:szCs w:val="24"/>
                <w:lang w:eastAsia="en-US"/>
              </w:rPr>
              <w:t>1.1. Разработка нормативных правовых актов и внесение изменений в муниципальные нормативные правовые акты о противодействии коррупции, во исполнение федерального законодательства и на основе обобщения практики применения действующих антикоррупционных норм в Республике Татарстан</w:t>
            </w:r>
          </w:p>
        </w:tc>
        <w:tc>
          <w:tcPr>
            <w:tcW w:w="1134" w:type="dxa"/>
          </w:tcPr>
          <w:p w:rsidR="006D774C" w:rsidRPr="006D774C" w:rsidRDefault="006D774C" w:rsidP="00703FDE">
            <w:pPr>
              <w:ind w:left="-57"/>
              <w:jc w:val="center"/>
              <w:rPr>
                <w:rFonts w:ascii="Arial" w:eastAsia="SimSun" w:hAnsi="Arial" w:cs="Arial"/>
                <w:sz w:val="24"/>
                <w:szCs w:val="24"/>
                <w:lang w:eastAsia="en-US"/>
              </w:rPr>
            </w:pPr>
            <w:r w:rsidRPr="006D774C">
              <w:rPr>
                <w:rFonts w:ascii="Arial" w:eastAsia="SimSun" w:hAnsi="Arial" w:cs="Arial"/>
                <w:sz w:val="24"/>
                <w:szCs w:val="24"/>
                <w:lang w:eastAsia="en-US"/>
              </w:rPr>
              <w:t>Органы местного самоуправления Бавлинского муниципального района (далее – ОМС БМР)</w:t>
            </w:r>
          </w:p>
        </w:tc>
        <w:tc>
          <w:tcPr>
            <w:tcW w:w="1134" w:type="dxa"/>
          </w:tcPr>
          <w:p w:rsidR="006D774C" w:rsidRPr="006D774C" w:rsidRDefault="006D774C" w:rsidP="00703FDE">
            <w:pPr>
              <w:ind w:left="-57" w:right="-170"/>
              <w:jc w:val="center"/>
              <w:rPr>
                <w:rFonts w:ascii="Arial" w:eastAsia="SimSun" w:hAnsi="Arial" w:cs="Arial"/>
                <w:sz w:val="24"/>
                <w:szCs w:val="24"/>
                <w:lang w:eastAsia="en-US"/>
              </w:rPr>
            </w:pPr>
            <w:r w:rsidRPr="006D774C">
              <w:rPr>
                <w:rFonts w:ascii="Arial" w:eastAsia="SimSun" w:hAnsi="Arial" w:cs="Arial"/>
                <w:sz w:val="24"/>
                <w:szCs w:val="24"/>
                <w:lang w:eastAsia="en-US"/>
              </w:rPr>
              <w:t>постоянно</w:t>
            </w:r>
          </w:p>
          <w:p w:rsidR="006D774C" w:rsidRPr="006D774C" w:rsidRDefault="006D774C" w:rsidP="00703FDE">
            <w:pPr>
              <w:jc w:val="center"/>
              <w:rPr>
                <w:rFonts w:ascii="Arial" w:eastAsia="SimSu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D774C" w:rsidRPr="006D774C" w:rsidRDefault="006D774C" w:rsidP="00703FDE">
            <w:pPr>
              <w:jc w:val="center"/>
              <w:rPr>
                <w:rFonts w:ascii="Arial" w:eastAsia="SimSun" w:hAnsi="Arial" w:cs="Arial"/>
                <w:bCs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>Доля ОМС БМР, внедривших внутренний контроль и антикоррупционный механизм в кадровую политику, процентов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eastAsia="SimSun" w:hAnsi="Arial" w:cs="Arial"/>
                <w:bCs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eastAsia="SimSun" w:hAnsi="Arial" w:cs="Arial"/>
                <w:bCs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eastAsia="SimSun" w:hAnsi="Arial" w:cs="Arial"/>
                <w:bCs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eastAsia="SimSun" w:hAnsi="Arial" w:cs="Arial"/>
                <w:bCs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eastAsia="SimSun" w:hAnsi="Arial" w:cs="Arial"/>
                <w:sz w:val="24"/>
                <w:szCs w:val="24"/>
                <w:lang w:eastAsia="en-US"/>
              </w:rPr>
            </w:pPr>
            <w:r w:rsidRPr="006D774C">
              <w:rPr>
                <w:rFonts w:ascii="Arial" w:eastAsia="SimSun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ind w:left="-57"/>
              <w:jc w:val="center"/>
              <w:rPr>
                <w:rFonts w:ascii="Arial" w:eastAsia="SimSun" w:hAnsi="Arial" w:cs="Arial"/>
                <w:bCs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D774C" w:rsidRPr="006D774C" w:rsidTr="006D774C">
        <w:trPr>
          <w:trHeight w:val="235"/>
        </w:trPr>
        <w:tc>
          <w:tcPr>
            <w:tcW w:w="1531" w:type="dxa"/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 xml:space="preserve">1.2. </w:t>
            </w:r>
            <w:proofErr w:type="gramStart"/>
            <w:r w:rsidRPr="006D774C">
              <w:rPr>
                <w:rFonts w:ascii="Arial" w:hAnsi="Arial" w:cs="Arial"/>
                <w:sz w:val="24"/>
                <w:szCs w:val="24"/>
              </w:rPr>
              <w:t>Действенное функционирование подразделений органов государственной власти и ОМС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 (с освобождением от иных функций, не относящихся к антикоррупционной работе)) в соответствии с Указом Президента Российской Федерации от 21.09.2009 № 1065 «О проверке достоверности и полноты сведений, представляемых гражданами, претендующими на замещение должностей федеральной</w:t>
            </w:r>
            <w:proofErr w:type="gramEnd"/>
            <w:r w:rsidRPr="006D774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6D774C">
              <w:rPr>
                <w:rFonts w:ascii="Arial" w:hAnsi="Arial" w:cs="Arial"/>
                <w:sz w:val="24"/>
                <w:szCs w:val="24"/>
              </w:rPr>
              <w:t>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 и Указом Президента РТ от 01.11.2010 № УП-711              «О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Татарстан, и государственными гражданскими служащими Республики Татарстан, и соблюдения государственными гражданскими служащими Республики Татарстан требований к служебному поведению», соблюдение принципа стабильности кадров</w:t>
            </w:r>
            <w:proofErr w:type="gramEnd"/>
            <w:r w:rsidRPr="006D774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gramStart"/>
            <w:r w:rsidRPr="006D774C">
              <w:rPr>
                <w:rFonts w:ascii="Arial" w:hAnsi="Arial" w:cs="Arial"/>
                <w:sz w:val="24"/>
                <w:szCs w:val="24"/>
              </w:rPr>
              <w:t>осуществляющих</w:t>
            </w:r>
            <w:proofErr w:type="gramEnd"/>
            <w:r w:rsidRPr="006D774C">
              <w:rPr>
                <w:rFonts w:ascii="Arial" w:hAnsi="Arial" w:cs="Arial"/>
                <w:sz w:val="24"/>
                <w:szCs w:val="24"/>
              </w:rPr>
              <w:t xml:space="preserve"> вышеуказанные функции</w:t>
            </w:r>
          </w:p>
        </w:tc>
        <w:tc>
          <w:tcPr>
            <w:tcW w:w="1134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ОМС БМР</w:t>
            </w:r>
          </w:p>
        </w:tc>
        <w:tc>
          <w:tcPr>
            <w:tcW w:w="1134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Доля ОМС БМР, внедривших внутренний контроль и антикоррупционный механизм в кадровую политику, процентов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eastAsia="SimSun" w:hAnsi="Arial" w:cs="Arial"/>
                <w:bCs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eastAsia="SimSun" w:hAnsi="Arial" w:cs="Arial"/>
                <w:bCs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eastAsia="SimSun" w:hAnsi="Arial" w:cs="Arial"/>
                <w:bCs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eastAsia="SimSun" w:hAnsi="Arial" w:cs="Arial"/>
                <w:bCs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eastAsia="SimSun" w:hAnsi="Arial" w:cs="Arial"/>
                <w:sz w:val="24"/>
                <w:szCs w:val="24"/>
                <w:lang w:eastAsia="en-US"/>
              </w:rPr>
            </w:pPr>
            <w:r w:rsidRPr="006D774C">
              <w:rPr>
                <w:rFonts w:ascii="Arial" w:eastAsia="SimSun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ind w:left="-57"/>
              <w:jc w:val="center"/>
              <w:rPr>
                <w:rFonts w:ascii="Arial" w:eastAsia="SimSun" w:hAnsi="Arial" w:cs="Arial"/>
                <w:bCs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D774C" w:rsidRPr="006D774C" w:rsidTr="006D774C">
        <w:trPr>
          <w:trHeight w:val="235"/>
        </w:trPr>
        <w:tc>
          <w:tcPr>
            <w:tcW w:w="1531" w:type="dxa"/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 xml:space="preserve">1.2.1. Проведение с соблюдением требований законодательства о муниципальной службе, о противодействии коррупции проверки достоверности и полноты сведений о доходах, расходах, об имуществе и обязательствах имущественного характера служащих, своих супруги (супруга) и несовершеннолетних детей, представляемых: муниципальными служащими; лицами, замещающими муниципальные должности. Информирование органов </w:t>
            </w:r>
            <w:proofErr w:type="spellStart"/>
            <w:r w:rsidRPr="006D774C">
              <w:rPr>
                <w:rFonts w:ascii="Arial" w:hAnsi="Arial" w:cs="Arial"/>
                <w:sz w:val="24"/>
                <w:szCs w:val="24"/>
              </w:rPr>
              <w:t>Бавлинской</w:t>
            </w:r>
            <w:proofErr w:type="spellEnd"/>
            <w:r w:rsidRPr="006D774C">
              <w:rPr>
                <w:rFonts w:ascii="Arial" w:hAnsi="Arial" w:cs="Arial"/>
                <w:sz w:val="24"/>
                <w:szCs w:val="24"/>
              </w:rPr>
              <w:t xml:space="preserve"> городской прокуратуры о нарушениях, выявленных в ходе проверок</w:t>
            </w:r>
          </w:p>
        </w:tc>
        <w:tc>
          <w:tcPr>
            <w:tcW w:w="1134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 xml:space="preserve">Ответственные за профилактику коррупционных и иных правонарушений органов местного самоуправления Бавлинского муниципального района (далее - ответственные за профилактику коррупционных правонарушений), помощник Главы Бавлинского муниципального района по вопросам противодействия коррупции (далее - помощник Главы БМР), </w:t>
            </w:r>
            <w:proofErr w:type="spellStart"/>
            <w:r w:rsidRPr="006D774C">
              <w:rPr>
                <w:rFonts w:ascii="Arial" w:hAnsi="Arial" w:cs="Arial"/>
                <w:sz w:val="24"/>
                <w:szCs w:val="24"/>
              </w:rPr>
              <w:t>Бавлинская</w:t>
            </w:r>
            <w:proofErr w:type="spellEnd"/>
            <w:r w:rsidRPr="006D774C">
              <w:rPr>
                <w:rFonts w:ascii="Arial" w:hAnsi="Arial" w:cs="Arial"/>
                <w:sz w:val="24"/>
                <w:szCs w:val="24"/>
              </w:rPr>
              <w:t xml:space="preserve"> городская прокуратура (по согласованию)</w:t>
            </w:r>
          </w:p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апрель-май ежегодно</w:t>
            </w:r>
          </w:p>
        </w:tc>
        <w:tc>
          <w:tcPr>
            <w:tcW w:w="1559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Доля ОМС БМР, внедривших внутренний контроль и антикоррупционный механизм в кадровую политику, процентов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D774C" w:rsidRPr="006D774C" w:rsidTr="006D774C">
        <w:trPr>
          <w:trHeight w:val="235"/>
        </w:trPr>
        <w:tc>
          <w:tcPr>
            <w:tcW w:w="1531" w:type="dxa"/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 xml:space="preserve">1.2.2. </w:t>
            </w:r>
            <w:proofErr w:type="gramStart"/>
            <w:r w:rsidRPr="006D774C">
              <w:rPr>
                <w:rFonts w:ascii="Arial" w:hAnsi="Arial" w:cs="Arial"/>
                <w:sz w:val="24"/>
                <w:szCs w:val="24"/>
              </w:rPr>
              <w:t>Проведение проверок соблюдения муниципальными служащими требований к служебному поведению, предусмотренных законодательством о муниципальной службе, и муниципальными служащими ограничений и запретов, предусмотренных законодательством о муниципальной службе, в том числе на предмет участия в предпринимательской деятельности с использованием баз данных Федеральной налоговой службы «Единый государственный реестр юридических лиц» и «Единый государственный реестр индивидуальных предпринимателей» (не менее одного раза в год)</w:t>
            </w:r>
            <w:proofErr w:type="gramEnd"/>
          </w:p>
        </w:tc>
        <w:tc>
          <w:tcPr>
            <w:tcW w:w="1134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 xml:space="preserve">Ответственные за профилактику коррупционных правонарушений, начальник отдела по кадровому обеспечению Аппарата Совета Бавлинского муниципального района Республики Татарстан, (далее – начальник отдела кадров Совета БМР) помощник Главы БМР, </w:t>
            </w:r>
            <w:proofErr w:type="spellStart"/>
            <w:r w:rsidRPr="006D774C">
              <w:rPr>
                <w:rFonts w:ascii="Arial" w:hAnsi="Arial" w:cs="Arial"/>
                <w:sz w:val="24"/>
                <w:szCs w:val="24"/>
              </w:rPr>
              <w:t>Бавлинская</w:t>
            </w:r>
            <w:proofErr w:type="spellEnd"/>
            <w:r w:rsidRPr="006D774C">
              <w:rPr>
                <w:rFonts w:ascii="Arial" w:hAnsi="Arial" w:cs="Arial"/>
                <w:sz w:val="24"/>
                <w:szCs w:val="24"/>
              </w:rPr>
              <w:t xml:space="preserve"> городская прокуратура (по согласованию)</w:t>
            </w:r>
          </w:p>
        </w:tc>
        <w:tc>
          <w:tcPr>
            <w:tcW w:w="1134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Доля ОМС БМР, внедривших внутренний контроль и антикоррупционный механизм в кадровую политику, процентов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D774C" w:rsidRPr="006D774C" w:rsidTr="006D774C">
        <w:trPr>
          <w:trHeight w:val="235"/>
        </w:trPr>
        <w:tc>
          <w:tcPr>
            <w:tcW w:w="1531" w:type="dxa"/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1.2.3. Проведение проверок информации о наличии или возможности возникновения конфликта интересов у муниципального служащего, поступающей представителю нанимателя в установленном законодательством порядке</w:t>
            </w:r>
          </w:p>
        </w:tc>
        <w:tc>
          <w:tcPr>
            <w:tcW w:w="1134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 xml:space="preserve">Ответственные за профилактику коррупционных правонарушений, начальник отдела кадров Совета БМР, помощник Главы БМР, </w:t>
            </w:r>
            <w:proofErr w:type="spellStart"/>
            <w:r w:rsidRPr="006D774C">
              <w:rPr>
                <w:rFonts w:ascii="Arial" w:hAnsi="Arial" w:cs="Arial"/>
                <w:sz w:val="24"/>
                <w:szCs w:val="24"/>
              </w:rPr>
              <w:t>Бавлинская</w:t>
            </w:r>
            <w:proofErr w:type="spellEnd"/>
            <w:r w:rsidRPr="006D774C">
              <w:rPr>
                <w:rFonts w:ascii="Arial" w:hAnsi="Arial" w:cs="Arial"/>
                <w:sz w:val="24"/>
                <w:szCs w:val="24"/>
              </w:rPr>
              <w:t xml:space="preserve"> городская прокуратура (по согласованию)</w:t>
            </w:r>
          </w:p>
        </w:tc>
        <w:tc>
          <w:tcPr>
            <w:tcW w:w="1134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Доля ОМС БМР, внедривших внутренний контроль и антикоррупционный механизм в кадровую политику, процентов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D774C" w:rsidRPr="006D774C" w:rsidTr="006D774C">
        <w:trPr>
          <w:trHeight w:val="235"/>
        </w:trPr>
        <w:tc>
          <w:tcPr>
            <w:tcW w:w="1531" w:type="dxa"/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1.2.4. Проведение в порядке, определенном представителем нанимателя (работодателя), проверок сведений о фактах обращения в целях склонения муниципального служащего к совершению коррупционных правонарушений</w:t>
            </w:r>
          </w:p>
        </w:tc>
        <w:tc>
          <w:tcPr>
            <w:tcW w:w="1134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 xml:space="preserve">Ответственные за профилактику коррупционных правонарушений, начальник отдела кадров Совета БМР, помощник Главы БМР, </w:t>
            </w:r>
            <w:proofErr w:type="spellStart"/>
            <w:r w:rsidRPr="006D774C">
              <w:rPr>
                <w:rFonts w:ascii="Arial" w:hAnsi="Arial" w:cs="Arial"/>
                <w:sz w:val="24"/>
                <w:szCs w:val="24"/>
              </w:rPr>
              <w:t>Бавлинская</w:t>
            </w:r>
            <w:proofErr w:type="spellEnd"/>
            <w:r w:rsidRPr="006D774C">
              <w:rPr>
                <w:rFonts w:ascii="Arial" w:hAnsi="Arial" w:cs="Arial"/>
                <w:sz w:val="24"/>
                <w:szCs w:val="24"/>
              </w:rPr>
              <w:t xml:space="preserve"> городская прокуратура (по согласованию)</w:t>
            </w:r>
          </w:p>
        </w:tc>
        <w:tc>
          <w:tcPr>
            <w:tcW w:w="1134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по мере поступления сведений</w:t>
            </w:r>
          </w:p>
        </w:tc>
        <w:tc>
          <w:tcPr>
            <w:tcW w:w="1559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Доля ОМС БМР, внедрив</w:t>
            </w:r>
            <w:r w:rsidRPr="006D774C">
              <w:rPr>
                <w:rFonts w:ascii="Arial" w:hAnsi="Arial" w:cs="Arial"/>
                <w:sz w:val="24"/>
                <w:szCs w:val="24"/>
              </w:rPr>
              <w:softHyphen/>
              <w:t>ших внутренний контроль и антикоррупционный механизм в кадровую политику, процентов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D774C" w:rsidRPr="006D774C" w:rsidTr="006D774C">
        <w:trPr>
          <w:trHeight w:val="235"/>
        </w:trPr>
        <w:tc>
          <w:tcPr>
            <w:tcW w:w="1531" w:type="dxa"/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1.2.5. Систематическое проведение оценки коррупционных рисков, возникающих при реализации муниципальными служащими функций, и внесение уточнений в перечни должностей муниципальной службы, замещение которых связано с коррупционными рисками</w:t>
            </w:r>
          </w:p>
        </w:tc>
        <w:tc>
          <w:tcPr>
            <w:tcW w:w="1134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D774C">
              <w:rPr>
                <w:rFonts w:ascii="Arial" w:hAnsi="Arial" w:cs="Arial"/>
                <w:sz w:val="24"/>
                <w:szCs w:val="24"/>
              </w:rPr>
              <w:t>Ответственные</w:t>
            </w:r>
            <w:proofErr w:type="gramEnd"/>
            <w:r w:rsidRPr="006D774C">
              <w:rPr>
                <w:rFonts w:ascii="Arial" w:hAnsi="Arial" w:cs="Arial"/>
                <w:sz w:val="24"/>
                <w:szCs w:val="24"/>
              </w:rPr>
              <w:t xml:space="preserve"> за профилактику коррупционных правонарушений, начальник отдела кадров Совета БМР</w:t>
            </w:r>
          </w:p>
        </w:tc>
        <w:tc>
          <w:tcPr>
            <w:tcW w:w="1134" w:type="dxa"/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1559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Доля ОМС БМР, внедривших внутренний контроль и антикоррупционный механизм в кадровую политику, процентов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D774C" w:rsidRPr="006D774C" w:rsidTr="006D774C">
        <w:trPr>
          <w:trHeight w:val="235"/>
        </w:trPr>
        <w:tc>
          <w:tcPr>
            <w:tcW w:w="1531" w:type="dxa"/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 xml:space="preserve">1.2.6. </w:t>
            </w:r>
            <w:proofErr w:type="gramStart"/>
            <w:r w:rsidRPr="006D774C">
              <w:rPr>
                <w:rFonts w:ascii="Arial" w:hAnsi="Arial" w:cs="Arial"/>
                <w:sz w:val="24"/>
                <w:szCs w:val="24"/>
              </w:rPr>
              <w:t>Внедрение и использование в деятельность подразделений по профилактике коррупционных и иных правонарушений (должностных лиц, ответственных за профилактику коррупционных и иных право-нарушений) компьютерных программ, разработанных на базе специального программного обеспечения в целях осуществления: мониторинга и автоматизированного анализа сведений о доходах, расходах, об имуществе и обязательствах имущественного характера, представляемых лицами, претендующими на замещение должностей, включенных в соответствующие перечни, и лицами, замещающими указанные</w:t>
            </w:r>
            <w:proofErr w:type="gramEnd"/>
            <w:r w:rsidRPr="006D774C">
              <w:rPr>
                <w:rFonts w:ascii="Arial" w:hAnsi="Arial" w:cs="Arial"/>
                <w:sz w:val="24"/>
                <w:szCs w:val="24"/>
              </w:rPr>
              <w:t xml:space="preserve"> должности, с использованием баз данных о доходах, недвижимом имуществе (в том числе за рубежом), транспортных средствах, счетах, кредитах, ценных бумагах; сбора, систематизации и рассмотрения обращений граждан о даче согласия на замещение в организации должности на условиях гражданско-правового договора (гражданско-правовых договоров) или на выполнение в данной организации работы (оказание данной организации услуг) на условиях трудового договора,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</w:t>
            </w:r>
          </w:p>
        </w:tc>
        <w:tc>
          <w:tcPr>
            <w:tcW w:w="1134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D774C">
              <w:rPr>
                <w:rFonts w:ascii="Arial" w:hAnsi="Arial" w:cs="Arial"/>
                <w:sz w:val="24"/>
                <w:szCs w:val="24"/>
              </w:rPr>
              <w:t>Ответственные</w:t>
            </w:r>
            <w:proofErr w:type="gramEnd"/>
            <w:r w:rsidRPr="006D774C">
              <w:rPr>
                <w:rFonts w:ascii="Arial" w:hAnsi="Arial" w:cs="Arial"/>
                <w:sz w:val="24"/>
                <w:szCs w:val="24"/>
              </w:rPr>
              <w:t xml:space="preserve"> за профилактику коррупционных правонарушений, начальник отдела кадров Совета БМР</w:t>
            </w:r>
          </w:p>
        </w:tc>
        <w:tc>
          <w:tcPr>
            <w:tcW w:w="1134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с момента разработки специализированных компьютерных программ</w:t>
            </w:r>
          </w:p>
        </w:tc>
        <w:tc>
          <w:tcPr>
            <w:tcW w:w="1559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Доля ОМС БМР, внедривших внутренний контроль и антикоррупционный механизм в кадровую политику, процентов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D774C" w:rsidRPr="006D774C" w:rsidTr="006D774C">
        <w:trPr>
          <w:trHeight w:val="235"/>
        </w:trPr>
        <w:tc>
          <w:tcPr>
            <w:tcW w:w="1531" w:type="dxa"/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 xml:space="preserve">1.2.7. </w:t>
            </w:r>
            <w:proofErr w:type="gramStart"/>
            <w:r w:rsidRPr="006D774C">
              <w:rPr>
                <w:rFonts w:ascii="Arial" w:hAnsi="Arial" w:cs="Arial"/>
                <w:sz w:val="24"/>
                <w:szCs w:val="24"/>
              </w:rPr>
              <w:t>Осуществление кадровой работы в части касающейся ведения личных дел муниципальных служащих (лиц, замещающих муниципальные должности и должности муниципальной службы),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(супругов своих братьев и сестер и о братьях и сестрах своих супругов), в целях выявления</w:t>
            </w:r>
            <w:proofErr w:type="gramEnd"/>
            <w:r w:rsidRPr="006D774C">
              <w:rPr>
                <w:rFonts w:ascii="Arial" w:hAnsi="Arial" w:cs="Arial"/>
                <w:sz w:val="24"/>
                <w:szCs w:val="24"/>
              </w:rPr>
              <w:t xml:space="preserve"> возможного конфликта интересов</w:t>
            </w:r>
          </w:p>
        </w:tc>
        <w:tc>
          <w:tcPr>
            <w:tcW w:w="1134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D774C">
              <w:rPr>
                <w:rFonts w:ascii="Arial" w:hAnsi="Arial" w:cs="Arial"/>
                <w:sz w:val="24"/>
                <w:szCs w:val="24"/>
              </w:rPr>
              <w:t>Ответственные</w:t>
            </w:r>
            <w:proofErr w:type="gramEnd"/>
            <w:r w:rsidRPr="006D774C">
              <w:rPr>
                <w:rFonts w:ascii="Arial" w:hAnsi="Arial" w:cs="Arial"/>
                <w:sz w:val="24"/>
                <w:szCs w:val="24"/>
              </w:rPr>
              <w:t xml:space="preserve"> за профилактику коррупционных правонарушений, начальник отдела кадров Совета БМР</w:t>
            </w:r>
          </w:p>
        </w:tc>
        <w:tc>
          <w:tcPr>
            <w:tcW w:w="1134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2018-2023 гг. раз в полугодие</w:t>
            </w:r>
          </w:p>
        </w:tc>
        <w:tc>
          <w:tcPr>
            <w:tcW w:w="1559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Количество служащих, впервые поступивших на муниципальную службу и прошедших специализированное обучение, от общего числа впервые поступивших на муниципальную службу (не менее 90%)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D774C" w:rsidRPr="006D774C" w:rsidTr="006D774C">
        <w:trPr>
          <w:trHeight w:val="235"/>
        </w:trPr>
        <w:tc>
          <w:tcPr>
            <w:tcW w:w="1531" w:type="dxa"/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1.3. Обеспечение открытости деятельности комиссии по координации работы по противодействию коррупции в Бавлинском муниципальном районе, в том числе путем вовлечения в их деятельность представителей Общественного совета Бавлинского муниципального района и других институтов гражданского общества</w:t>
            </w:r>
          </w:p>
        </w:tc>
        <w:tc>
          <w:tcPr>
            <w:tcW w:w="1134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ОМС БМР</w:t>
            </w:r>
          </w:p>
        </w:tc>
        <w:tc>
          <w:tcPr>
            <w:tcW w:w="1134" w:type="dxa"/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Доля ОМС БМР, внедривших внутренний контроль и антикоррупционный механизм в кадровую политику, процентов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D774C" w:rsidRPr="006D774C" w:rsidTr="006D774C">
        <w:trPr>
          <w:trHeight w:val="235"/>
        </w:trPr>
        <w:tc>
          <w:tcPr>
            <w:tcW w:w="1531" w:type="dxa"/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1.4. Обеспечение действенного функционирования комиссий по соблюдению требований к служебному поведению муниципальных служащих и урегулированию конфликта интересов в соответствии с установленными требованиями федерального и республиканского законодательств</w:t>
            </w:r>
          </w:p>
        </w:tc>
        <w:tc>
          <w:tcPr>
            <w:tcW w:w="1134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D774C">
              <w:rPr>
                <w:rFonts w:ascii="Arial" w:hAnsi="Arial" w:cs="Arial"/>
                <w:sz w:val="24"/>
                <w:szCs w:val="24"/>
              </w:rPr>
              <w:t>Ответственные</w:t>
            </w:r>
            <w:proofErr w:type="gramEnd"/>
            <w:r w:rsidRPr="006D774C">
              <w:rPr>
                <w:rFonts w:ascii="Arial" w:hAnsi="Arial" w:cs="Arial"/>
                <w:sz w:val="24"/>
                <w:szCs w:val="24"/>
              </w:rPr>
              <w:t xml:space="preserve"> за профилактику коррупционных правонарушений, начальник отдела кадров Совета БМР</w:t>
            </w:r>
          </w:p>
        </w:tc>
        <w:tc>
          <w:tcPr>
            <w:tcW w:w="1134" w:type="dxa"/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Доля ОМС БМР, внедривших внутренний контроль и антикоррупционный механизм в кадровую политику, процентов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D774C" w:rsidRPr="006D774C" w:rsidTr="006D774C">
        <w:trPr>
          <w:trHeight w:val="235"/>
        </w:trPr>
        <w:tc>
          <w:tcPr>
            <w:tcW w:w="1531" w:type="dxa"/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1.5. Размещение в соответствии с законодательством на сайтах органов местного самоуправления Бавлинского муниципального района сведений о доходах, расходах, имуществе и обязательствах имущественного характера муниципальных служащих согласно правилам, установленным законодательством</w:t>
            </w:r>
          </w:p>
        </w:tc>
        <w:tc>
          <w:tcPr>
            <w:tcW w:w="1134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Помощник Главы БМР</w:t>
            </w:r>
          </w:p>
        </w:tc>
        <w:tc>
          <w:tcPr>
            <w:tcW w:w="1134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апрель</w:t>
            </w:r>
          </w:p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май ежегодно</w:t>
            </w:r>
          </w:p>
        </w:tc>
        <w:tc>
          <w:tcPr>
            <w:tcW w:w="1559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Доля ОМС БМР, внедривших внутренний контроль и антикоррупционный механизм в кадровую политику, процентов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D774C" w:rsidRPr="006D774C" w:rsidTr="006D774C">
        <w:trPr>
          <w:trHeight w:val="235"/>
        </w:trPr>
        <w:tc>
          <w:tcPr>
            <w:tcW w:w="1531" w:type="dxa"/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1.6. Организация анализа исполнения органами местного самоуправления законодательства о государственной гражданской службе, муниципальной службе, о противодействии коррупции</w:t>
            </w:r>
          </w:p>
        </w:tc>
        <w:tc>
          <w:tcPr>
            <w:tcW w:w="1134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Помощник Главы БМР, ответственные за профилактику коррупционных правонарушений, начальник отдела кадров Совета БМР</w:t>
            </w:r>
          </w:p>
        </w:tc>
        <w:tc>
          <w:tcPr>
            <w:tcW w:w="1134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2015-2023 гг. раз в полугодие</w:t>
            </w:r>
          </w:p>
        </w:tc>
        <w:tc>
          <w:tcPr>
            <w:tcW w:w="1559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Доля ОМС БМР, внедривших внутренний контроль и антикоррупционный механизм в кадровую политику, процентов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D774C" w:rsidRPr="006D774C" w:rsidTr="006D774C">
        <w:trPr>
          <w:trHeight w:val="235"/>
        </w:trPr>
        <w:tc>
          <w:tcPr>
            <w:tcW w:w="1531" w:type="dxa"/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1.7 Обеспечение утверждения и последующего исполнения годовых планов работ комиссии по координации работы по противодействию коррупции в Бавлинском муниципальном районе</w:t>
            </w:r>
          </w:p>
        </w:tc>
        <w:tc>
          <w:tcPr>
            <w:tcW w:w="1134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ОМС БМР</w:t>
            </w:r>
          </w:p>
        </w:tc>
        <w:tc>
          <w:tcPr>
            <w:tcW w:w="1134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2015-2023 гг.</w:t>
            </w:r>
          </w:p>
        </w:tc>
        <w:tc>
          <w:tcPr>
            <w:tcW w:w="1559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Количество проведенных заседаний соответствующих комиссий в год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D774C" w:rsidRPr="006D774C" w:rsidTr="006D774C">
        <w:trPr>
          <w:trHeight w:val="235"/>
        </w:trPr>
        <w:tc>
          <w:tcPr>
            <w:tcW w:w="15565" w:type="dxa"/>
            <w:gridSpan w:val="22"/>
          </w:tcPr>
          <w:p w:rsidR="006D774C" w:rsidRPr="006D774C" w:rsidRDefault="006D774C" w:rsidP="00703FDE">
            <w:pPr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sz w:val="24"/>
                <w:szCs w:val="24"/>
              </w:rPr>
              <w:t xml:space="preserve">Задача 2. Выявление и устранение </w:t>
            </w:r>
            <w:proofErr w:type="spellStart"/>
            <w:r w:rsidRPr="006D774C">
              <w:rPr>
                <w:rFonts w:ascii="Arial" w:eastAsia="SimSun" w:hAnsi="Arial" w:cs="Arial"/>
                <w:sz w:val="24"/>
                <w:szCs w:val="24"/>
              </w:rPr>
              <w:t>коррупциогенных</w:t>
            </w:r>
            <w:proofErr w:type="spellEnd"/>
            <w:r w:rsidRPr="006D774C">
              <w:rPr>
                <w:rFonts w:ascii="Arial" w:eastAsia="SimSun" w:hAnsi="Arial" w:cs="Arial"/>
                <w:sz w:val="24"/>
                <w:szCs w:val="24"/>
              </w:rPr>
              <w:t xml:space="preserve"> факторов в нормативных правовых актах и проектах нормативных</w:t>
            </w:r>
          </w:p>
          <w:p w:rsidR="006D774C" w:rsidRPr="006D774C" w:rsidRDefault="006D774C" w:rsidP="00703FDE">
            <w:pPr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sz w:val="24"/>
                <w:szCs w:val="24"/>
              </w:rPr>
              <w:t>правовых актов посредством проведения антикоррупци</w:t>
            </w:r>
            <w:r w:rsidRPr="006D774C">
              <w:rPr>
                <w:rFonts w:ascii="Arial" w:eastAsia="SimSun" w:hAnsi="Arial" w:cs="Arial"/>
                <w:sz w:val="24"/>
                <w:szCs w:val="24"/>
              </w:rPr>
              <w:softHyphen/>
              <w:t>онной экспертизы, обеспечение условий для проведения независимой</w:t>
            </w:r>
          </w:p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sz w:val="24"/>
                <w:szCs w:val="24"/>
              </w:rPr>
              <w:t>антикоррупционной экспертизы проектов нормативных правовых актов</w:t>
            </w:r>
          </w:p>
        </w:tc>
      </w:tr>
      <w:tr w:rsidR="006D774C" w:rsidRPr="006D774C" w:rsidTr="006D774C">
        <w:trPr>
          <w:trHeight w:val="23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suppressAutoHyphens/>
              <w:rPr>
                <w:rFonts w:ascii="Arial" w:eastAsia="SimSun" w:hAnsi="Arial" w:cs="Arial"/>
                <w:bCs/>
                <w:sz w:val="24"/>
                <w:szCs w:val="24"/>
              </w:rPr>
            </w:pPr>
            <w:r w:rsidRPr="006D774C">
              <w:rPr>
                <w:rFonts w:ascii="Arial" w:hAnsi="Arial" w:cs="Arial"/>
                <w:bCs/>
                <w:sz w:val="24"/>
                <w:szCs w:val="24"/>
              </w:rPr>
              <w:t>2.1. Принятие практических мер по организации эффективного проведения антикоррупционной экспертизы нормативных правовых актов и их проектов, ежегодного обобщения результатов ее 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jc w:val="center"/>
              <w:rPr>
                <w:rFonts w:ascii="Arial" w:eastAsia="SimSun" w:hAnsi="Arial" w:cs="Arial"/>
                <w:bCs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>ОМС БМР</w:t>
            </w:r>
          </w:p>
        </w:tc>
        <w:tc>
          <w:tcPr>
            <w:tcW w:w="1134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2015-2023 гг.</w:t>
            </w:r>
          </w:p>
        </w:tc>
        <w:tc>
          <w:tcPr>
            <w:tcW w:w="1559" w:type="dxa"/>
          </w:tcPr>
          <w:p w:rsidR="006D774C" w:rsidRPr="006D774C" w:rsidRDefault="006D774C" w:rsidP="00703FDE">
            <w:pPr>
              <w:jc w:val="center"/>
              <w:rPr>
                <w:rFonts w:ascii="Arial" w:eastAsia="SimSun" w:hAnsi="Arial" w:cs="Arial"/>
                <w:bCs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>Доля законодательных и иных нормативных правовых актов, подвергнутых антикоррупционной экспертизе на стадии разработки их</w:t>
            </w:r>
          </w:p>
          <w:p w:rsidR="006D774C" w:rsidRPr="006D774C" w:rsidRDefault="006D774C" w:rsidP="00703FDE">
            <w:pPr>
              <w:jc w:val="center"/>
              <w:rPr>
                <w:rFonts w:ascii="Arial" w:eastAsia="SimSun" w:hAnsi="Arial" w:cs="Arial"/>
                <w:bCs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>проектов,</w:t>
            </w:r>
          </w:p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sz w:val="24"/>
                <w:szCs w:val="24"/>
              </w:rPr>
              <w:t>процентов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D774C" w:rsidRPr="006D774C" w:rsidTr="006D774C">
        <w:trPr>
          <w:trHeight w:val="23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suppressAutoHyphens/>
              <w:rPr>
                <w:rFonts w:ascii="Arial" w:eastAsia="SimSun" w:hAnsi="Arial" w:cs="Arial"/>
                <w:bCs/>
                <w:sz w:val="24"/>
                <w:szCs w:val="24"/>
              </w:rPr>
            </w:pPr>
            <w:r w:rsidRPr="006D774C">
              <w:rPr>
                <w:rFonts w:ascii="Arial" w:hAnsi="Arial" w:cs="Arial"/>
                <w:bCs/>
                <w:sz w:val="24"/>
                <w:szCs w:val="24"/>
              </w:rPr>
              <w:t>2.2. Создание необходимых условий для проведения независимой антикоррупционной экспертизы проектов нормативных правовых актов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jc w:val="center"/>
              <w:rPr>
                <w:rFonts w:ascii="Arial" w:eastAsia="SimSun" w:hAnsi="Arial" w:cs="Arial"/>
                <w:bCs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>ОМС БМР</w:t>
            </w:r>
          </w:p>
        </w:tc>
        <w:tc>
          <w:tcPr>
            <w:tcW w:w="1134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2015-2023 гг.</w:t>
            </w:r>
          </w:p>
        </w:tc>
        <w:tc>
          <w:tcPr>
            <w:tcW w:w="1559" w:type="dxa"/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D774C" w:rsidRPr="006D774C" w:rsidTr="006D774C">
        <w:trPr>
          <w:trHeight w:val="235"/>
        </w:trPr>
        <w:tc>
          <w:tcPr>
            <w:tcW w:w="15565" w:type="dxa"/>
            <w:gridSpan w:val="22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sz w:val="24"/>
                <w:szCs w:val="24"/>
              </w:rPr>
              <w:t>Задача 3. Оценка состояния коррупции посредством проведения мониторинговых исследований</w:t>
            </w:r>
          </w:p>
        </w:tc>
      </w:tr>
      <w:tr w:rsidR="006D774C" w:rsidRPr="006D774C" w:rsidTr="006D774C">
        <w:trPr>
          <w:trHeight w:val="23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suppressAutoHyphens/>
              <w:rPr>
                <w:rFonts w:ascii="Arial" w:eastAsia="SimSun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3.1. Проведение мониторинга эффективности деятельности в органах местного самоуправления по реализации антикоррупционных мер на территории района, а также информационное взаимодействие по вопросам противодействия коррупции с иными государственными органами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sz w:val="24"/>
                <w:szCs w:val="24"/>
              </w:rPr>
              <w:t>ОМС БМР</w:t>
            </w:r>
          </w:p>
        </w:tc>
        <w:tc>
          <w:tcPr>
            <w:tcW w:w="1134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2015-2023 гг.</w:t>
            </w:r>
          </w:p>
        </w:tc>
        <w:tc>
          <w:tcPr>
            <w:tcW w:w="1559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D774C" w:rsidRPr="006D774C" w:rsidTr="006D774C">
        <w:trPr>
          <w:trHeight w:val="148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suppressAutoHyphens/>
              <w:rPr>
                <w:rFonts w:ascii="Arial" w:eastAsia="SimSun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3.2. Проведение отраслевых исследований коррупционных факторов и реализуемых антикоррупционных мер среди целевых групп. Использование полученных результатов для выработки превентивных мер в рамках противодействия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sz w:val="24"/>
                <w:szCs w:val="24"/>
              </w:rPr>
              <w:t>ОМС БМР</w:t>
            </w:r>
          </w:p>
        </w:tc>
        <w:tc>
          <w:tcPr>
            <w:tcW w:w="1134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2015-2023 гг.</w:t>
            </w:r>
          </w:p>
        </w:tc>
        <w:tc>
          <w:tcPr>
            <w:tcW w:w="1559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D774C" w:rsidRPr="006D774C" w:rsidTr="006D774C">
        <w:trPr>
          <w:trHeight w:val="384"/>
        </w:trPr>
        <w:tc>
          <w:tcPr>
            <w:tcW w:w="15565" w:type="dxa"/>
            <w:gridSpan w:val="22"/>
          </w:tcPr>
          <w:p w:rsidR="006D774C" w:rsidRPr="006D774C" w:rsidRDefault="006D774C" w:rsidP="00703FDE">
            <w:pPr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sz w:val="24"/>
                <w:szCs w:val="24"/>
              </w:rPr>
              <w:t xml:space="preserve">Задача 4. Активизация антикоррупционного обучения и антикоррупционной пропаганды, вовлечение </w:t>
            </w:r>
            <w:proofErr w:type="gramStart"/>
            <w:r w:rsidRPr="006D774C">
              <w:rPr>
                <w:rFonts w:ascii="Arial" w:eastAsia="SimSun" w:hAnsi="Arial" w:cs="Arial"/>
                <w:sz w:val="24"/>
                <w:szCs w:val="24"/>
              </w:rPr>
              <w:t>кадровых</w:t>
            </w:r>
            <w:proofErr w:type="gramEnd"/>
            <w:r w:rsidRPr="006D774C">
              <w:rPr>
                <w:rFonts w:ascii="Arial" w:eastAsia="SimSun" w:hAnsi="Arial" w:cs="Arial"/>
                <w:sz w:val="24"/>
                <w:szCs w:val="24"/>
              </w:rPr>
              <w:t>,</w:t>
            </w:r>
          </w:p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sz w:val="24"/>
                <w:szCs w:val="24"/>
              </w:rPr>
              <w:t>материальных, информационных и других ресурсов гражданского общества в противодействие коррупции</w:t>
            </w:r>
          </w:p>
        </w:tc>
      </w:tr>
      <w:tr w:rsidR="006D774C" w:rsidRPr="006D774C" w:rsidTr="006D774C">
        <w:trPr>
          <w:trHeight w:val="23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suppressAutoHyphens/>
              <w:rPr>
                <w:rFonts w:ascii="Arial" w:eastAsia="SimSun" w:hAnsi="Arial" w:cs="Arial"/>
                <w:bCs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>4.1. Ежегодное специализированное повышение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Начальник отдела кадров Совета БМР,</w:t>
            </w:r>
          </w:p>
          <w:p w:rsidR="006D774C" w:rsidRPr="006D774C" w:rsidRDefault="006D774C" w:rsidP="00703FD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ОМС БМР</w:t>
            </w:r>
          </w:p>
        </w:tc>
        <w:tc>
          <w:tcPr>
            <w:tcW w:w="1134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2018-2023 гг.</w:t>
            </w:r>
          </w:p>
        </w:tc>
        <w:tc>
          <w:tcPr>
            <w:tcW w:w="1559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Количество служащих, в должностные обязанности которых входит участие в противодействии коррупции, прошедших специализированное повышение квалификации (не менее 50%)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D774C" w:rsidRPr="006D774C" w:rsidTr="006D774C">
        <w:trPr>
          <w:trHeight w:val="23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4.2. Разработка, распространение и актуализация в ОМС методических информационных материалов по противодействию коррупции в подведомственных учреждениях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 xml:space="preserve">Помощник Главы БМР, </w:t>
            </w:r>
          </w:p>
          <w:p w:rsidR="006D774C" w:rsidRPr="006D774C" w:rsidRDefault="006D774C" w:rsidP="00703FD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Начальник отдела кадров Совета БМР</w:t>
            </w:r>
          </w:p>
        </w:tc>
        <w:tc>
          <w:tcPr>
            <w:tcW w:w="1134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2018-2023 гг.</w:t>
            </w:r>
          </w:p>
        </w:tc>
        <w:tc>
          <w:tcPr>
            <w:tcW w:w="1559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sz w:val="24"/>
                <w:szCs w:val="24"/>
              </w:rPr>
              <w:t xml:space="preserve">Обеспеченность методическими материалами по вопросам совершенствования деятельности </w:t>
            </w:r>
            <w:proofErr w:type="gramStart"/>
            <w:r w:rsidRPr="006D774C">
              <w:rPr>
                <w:rFonts w:ascii="Arial" w:eastAsia="SimSun" w:hAnsi="Arial" w:cs="Arial"/>
                <w:sz w:val="24"/>
                <w:szCs w:val="24"/>
              </w:rPr>
              <w:t>по</w:t>
            </w:r>
            <w:proofErr w:type="gramEnd"/>
            <w:r w:rsidRPr="006D774C">
              <w:rPr>
                <w:rFonts w:ascii="Arial" w:eastAsia="SimSun" w:hAnsi="Arial" w:cs="Arial"/>
                <w:sz w:val="24"/>
                <w:szCs w:val="24"/>
              </w:rPr>
              <w:t xml:space="preserve"> </w:t>
            </w:r>
            <w:proofErr w:type="gramStart"/>
            <w:r w:rsidRPr="006D774C">
              <w:rPr>
                <w:rFonts w:ascii="Arial" w:eastAsia="SimSun" w:hAnsi="Arial" w:cs="Arial"/>
                <w:sz w:val="24"/>
                <w:szCs w:val="24"/>
              </w:rPr>
              <w:t>противодействии</w:t>
            </w:r>
            <w:proofErr w:type="gramEnd"/>
            <w:r w:rsidRPr="006D774C">
              <w:rPr>
                <w:rFonts w:ascii="Arial" w:eastAsia="SimSun" w:hAnsi="Arial" w:cs="Arial"/>
                <w:sz w:val="24"/>
                <w:szCs w:val="24"/>
              </w:rPr>
              <w:t xml:space="preserve"> коррупции в ОМС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D774C" w:rsidRPr="006D774C" w:rsidTr="006D774C">
        <w:trPr>
          <w:trHeight w:val="23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4.3. Осуществление работы по формированию у муниципальных служащих и работников муниципальных организаций отрицательного отношения к коррупции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sz w:val="24"/>
                <w:szCs w:val="24"/>
              </w:rPr>
              <w:t>ОМС БМР, подведомственные Исполнительному комитету Бавлинского муниципального района муниципальные учреждения</w:t>
            </w:r>
          </w:p>
        </w:tc>
        <w:tc>
          <w:tcPr>
            <w:tcW w:w="1134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2015-2023 гг.</w:t>
            </w:r>
          </w:p>
        </w:tc>
        <w:tc>
          <w:tcPr>
            <w:tcW w:w="1559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sz w:val="24"/>
                <w:szCs w:val="24"/>
              </w:rPr>
              <w:t>Доля муниципальных служащих, муни</w:t>
            </w:r>
            <w:r w:rsidRPr="006D774C">
              <w:rPr>
                <w:rFonts w:ascii="Arial" w:eastAsia="SimSun" w:hAnsi="Arial" w:cs="Arial"/>
                <w:sz w:val="24"/>
                <w:szCs w:val="24"/>
              </w:rPr>
              <w:softHyphen/>
              <w:t>ципальных организаций, с которыми проведены антикоррупционные мероприятия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D774C" w:rsidRPr="006D774C" w:rsidTr="006D774C">
        <w:trPr>
          <w:trHeight w:val="23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4.4. Рассмотрение на заседаниях общественных советов органов местного самоуправления БМР, на сходах граждан отчетов о реализации программ противодействия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Общественный Совет БМР,</w:t>
            </w:r>
          </w:p>
          <w:p w:rsidR="006D774C" w:rsidRPr="006D774C" w:rsidRDefault="006D774C" w:rsidP="00703FD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ОМС БМР</w:t>
            </w:r>
          </w:p>
        </w:tc>
        <w:tc>
          <w:tcPr>
            <w:tcW w:w="1134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2018-2023 гг.</w:t>
            </w:r>
          </w:p>
        </w:tc>
        <w:tc>
          <w:tcPr>
            <w:tcW w:w="1559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Доля муниципальных служащих, муни</w:t>
            </w:r>
            <w:r w:rsidRPr="006D774C">
              <w:rPr>
                <w:rFonts w:ascii="Arial" w:hAnsi="Arial" w:cs="Arial"/>
                <w:sz w:val="24"/>
                <w:szCs w:val="24"/>
              </w:rPr>
              <w:softHyphen/>
              <w:t>ципальных организаций, с которыми проведены антикоррупционные мероприятия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D774C" w:rsidRPr="006D774C" w:rsidTr="006D774C">
        <w:trPr>
          <w:trHeight w:val="23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D774C">
              <w:rPr>
                <w:rFonts w:ascii="Arial" w:hAnsi="Arial" w:cs="Arial"/>
                <w:sz w:val="24"/>
                <w:szCs w:val="24"/>
              </w:rPr>
              <w:t>4.5.Осуществление комплекса организационных, разъяснительных и иных мер по соблюдению государственными (муниципальными) служащими ограничений, запретов, а также по исполнению обязанностей, установленных в целях противодействия коррупции, в том числе ограничений, касающихся дарения и получения подарков, с привлечением к данной работе общественных советов при ОМС в БМР, общественных объединений, участвующих в противодействии коррупции, и других институтов гражданского общества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Начальник       отдела кадров Совета БМР, Помощник Главы БМР</w:t>
            </w:r>
          </w:p>
        </w:tc>
        <w:tc>
          <w:tcPr>
            <w:tcW w:w="1134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2018-2023 гг.</w:t>
            </w:r>
          </w:p>
        </w:tc>
        <w:tc>
          <w:tcPr>
            <w:tcW w:w="1559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Доля муниципальных служащих, муни</w:t>
            </w:r>
            <w:r w:rsidRPr="006D774C">
              <w:rPr>
                <w:rFonts w:ascii="Arial" w:hAnsi="Arial" w:cs="Arial"/>
                <w:sz w:val="24"/>
                <w:szCs w:val="24"/>
              </w:rPr>
              <w:softHyphen/>
              <w:t>ципальных организаций, с которыми проведены антикоррупционные мероприятия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D774C" w:rsidRPr="006D774C" w:rsidTr="006D774C">
        <w:trPr>
          <w:trHeight w:val="23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 xml:space="preserve">4.6. </w:t>
            </w:r>
            <w:proofErr w:type="gramStart"/>
            <w:r w:rsidRPr="006D774C">
              <w:rPr>
                <w:rFonts w:ascii="Arial" w:hAnsi="Arial" w:cs="Arial"/>
                <w:sz w:val="24"/>
                <w:szCs w:val="24"/>
              </w:rPr>
              <w:t>С учетом положений между-народных актов в области противодействия коррупции о криминализации обещания дачи взятки или получения взятки и предложения дачи взятки или получения взятки и опыта иностранных государств разработать и осуществить комплекс организационных, разъяснительных и иных мер по недопущению государственными (муниципальными) служащими поведения, которое может восприниматься окружающими как обещание или предложение дачи взятки либо как согласие принять взятку или как</w:t>
            </w:r>
            <w:proofErr w:type="gramEnd"/>
            <w:r w:rsidRPr="006D774C">
              <w:rPr>
                <w:rFonts w:ascii="Arial" w:hAnsi="Arial" w:cs="Arial"/>
                <w:sz w:val="24"/>
                <w:szCs w:val="24"/>
              </w:rPr>
              <w:t xml:space="preserve"> просьба о даче взятки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 xml:space="preserve">Помощник Главы БМР, </w:t>
            </w:r>
          </w:p>
          <w:p w:rsidR="006D774C" w:rsidRPr="006D774C" w:rsidRDefault="006D774C" w:rsidP="00703FD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Начальник отдела кадров Совета БМР</w:t>
            </w:r>
          </w:p>
          <w:p w:rsidR="006D774C" w:rsidRPr="006D774C" w:rsidRDefault="006D774C" w:rsidP="00703FD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ОМС БМР</w:t>
            </w:r>
          </w:p>
        </w:tc>
        <w:tc>
          <w:tcPr>
            <w:tcW w:w="1134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2015-2023 гг.</w:t>
            </w:r>
          </w:p>
        </w:tc>
        <w:tc>
          <w:tcPr>
            <w:tcW w:w="1559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Доля муниципальных служащих, муни</w:t>
            </w:r>
            <w:r w:rsidRPr="006D774C">
              <w:rPr>
                <w:rFonts w:ascii="Arial" w:hAnsi="Arial" w:cs="Arial"/>
                <w:sz w:val="24"/>
                <w:szCs w:val="24"/>
              </w:rPr>
              <w:softHyphen/>
              <w:t>ципальных организаций, с которыми проведены антикоррупционные меро</w:t>
            </w:r>
            <w:r w:rsidRPr="006D774C">
              <w:rPr>
                <w:rFonts w:ascii="Arial" w:hAnsi="Arial" w:cs="Arial"/>
                <w:sz w:val="24"/>
                <w:szCs w:val="24"/>
              </w:rPr>
              <w:softHyphen/>
              <w:t>приятия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D774C" w:rsidRPr="006D774C" w:rsidTr="006D774C">
        <w:trPr>
          <w:trHeight w:val="23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4.7. Организация проведения цикла научно-дискуссионных, а также информационно-просветительских общественных акций, в том числе приуроченных к Международному дню борьбы с коррупцией, с участием студентов образовательных организаций среднего профессионального образования района, ученых и работающей молодежи, направленных на решение задач формирования нетерпимого отношения к коррупции, повышения уровня правосознания и правовой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ОМС БМР, отдел молодежи,</w:t>
            </w:r>
          </w:p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Филиал АО «</w:t>
            </w:r>
            <w:proofErr w:type="spellStart"/>
            <w:r w:rsidRPr="006D774C">
              <w:rPr>
                <w:rFonts w:ascii="Arial" w:hAnsi="Arial" w:cs="Arial"/>
                <w:sz w:val="24"/>
                <w:szCs w:val="24"/>
              </w:rPr>
              <w:t>Татмедиа</w:t>
            </w:r>
            <w:proofErr w:type="spellEnd"/>
            <w:r w:rsidRPr="006D774C">
              <w:rPr>
                <w:rFonts w:ascii="Arial" w:hAnsi="Arial" w:cs="Arial"/>
                <w:sz w:val="24"/>
                <w:szCs w:val="24"/>
              </w:rPr>
              <w:t>» «Бавлы-</w:t>
            </w:r>
            <w:proofErr w:type="spellStart"/>
            <w:r w:rsidRPr="006D774C">
              <w:rPr>
                <w:rFonts w:ascii="Arial" w:hAnsi="Arial" w:cs="Arial"/>
                <w:sz w:val="24"/>
                <w:szCs w:val="24"/>
              </w:rPr>
              <w:t>информ</w:t>
            </w:r>
            <w:proofErr w:type="spellEnd"/>
            <w:r w:rsidRPr="006D774C">
              <w:rPr>
                <w:rFonts w:ascii="Arial" w:hAnsi="Arial" w:cs="Arial"/>
                <w:sz w:val="24"/>
                <w:szCs w:val="24"/>
              </w:rPr>
              <w:t>» (по согласованию)</w:t>
            </w:r>
          </w:p>
        </w:tc>
        <w:tc>
          <w:tcPr>
            <w:tcW w:w="1134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2015-2023 гг.</w:t>
            </w:r>
          </w:p>
        </w:tc>
        <w:tc>
          <w:tcPr>
            <w:tcW w:w="1559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D774C">
              <w:rPr>
                <w:rFonts w:ascii="Arial" w:eastAsia="SimSun" w:hAnsi="Arial" w:cs="Arial"/>
                <w:sz w:val="24"/>
                <w:szCs w:val="24"/>
              </w:rPr>
              <w:t>Количество проведенных конференций, акций, встреч, дебатов, форумов, «круглых столов» и семинаров</w:t>
            </w:r>
            <w:proofErr w:type="gramEnd"/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D774C" w:rsidRPr="006D774C" w:rsidTr="006D774C">
        <w:trPr>
          <w:trHeight w:val="23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 xml:space="preserve">4.8. </w:t>
            </w:r>
            <w:proofErr w:type="gramStart"/>
            <w:r w:rsidRPr="006D774C">
              <w:rPr>
                <w:rFonts w:ascii="Arial" w:hAnsi="Arial" w:cs="Arial"/>
                <w:sz w:val="24"/>
                <w:szCs w:val="24"/>
              </w:rPr>
              <w:t>Организация разработки цикла учебно-методически антикоррупционных пособий и рабочих тетрадей, рассчитанных на различные возрастные группы детей (на двух государственных языках РТ), и внедрение их в практику работы образовательных организаций (срок выполнения: разработка учебных материалов - 2015 год, внедрение в образовательных организациях - 2015-2023 годы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ОМС БМР</w:t>
            </w:r>
          </w:p>
        </w:tc>
        <w:tc>
          <w:tcPr>
            <w:tcW w:w="1134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2015-2023 гг.</w:t>
            </w:r>
          </w:p>
        </w:tc>
        <w:tc>
          <w:tcPr>
            <w:tcW w:w="1559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Количество внедренных классных часов, проведенных в образовательных организациях в БМР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50 ч.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50 ч.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50 ч.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50 ч.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65 ч.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125 ч.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260 ч.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280 ч.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280 ч.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D774C" w:rsidRPr="006D774C" w:rsidTr="006D774C">
        <w:trPr>
          <w:trHeight w:val="23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suppressAutoHyphens/>
              <w:rPr>
                <w:rFonts w:ascii="Arial" w:eastAsia="SimSun" w:hAnsi="Arial" w:cs="Arial"/>
                <w:bCs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>4.9. Осуществление закупок на разработку, издание, последующее обновление и распространение в органах местного самоуправления методических материалов, направленных на совер</w:t>
            </w: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softHyphen/>
              <w:t>шенствование деятельности по противодействию коррупции, а также распространение в подведомственных учреждениях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jc w:val="center"/>
              <w:rPr>
                <w:rFonts w:ascii="Arial" w:eastAsia="SimSun" w:hAnsi="Arial" w:cs="Arial"/>
                <w:sz w:val="24"/>
                <w:szCs w:val="24"/>
                <w:lang w:eastAsia="en-US"/>
              </w:rPr>
            </w:pPr>
            <w:r w:rsidRPr="006D774C">
              <w:rPr>
                <w:rFonts w:ascii="Arial" w:eastAsia="SimSun" w:hAnsi="Arial" w:cs="Arial"/>
                <w:sz w:val="24"/>
                <w:szCs w:val="24"/>
                <w:lang w:eastAsia="en-US"/>
              </w:rPr>
              <w:t>Отдел</w:t>
            </w:r>
          </w:p>
          <w:p w:rsidR="006D774C" w:rsidRPr="006D774C" w:rsidRDefault="006D774C" w:rsidP="00703FDE">
            <w:pPr>
              <w:jc w:val="center"/>
              <w:rPr>
                <w:rFonts w:ascii="Arial" w:eastAsia="SimSun" w:hAnsi="Arial" w:cs="Arial"/>
                <w:sz w:val="24"/>
                <w:szCs w:val="24"/>
                <w:lang w:eastAsia="en-US"/>
              </w:rPr>
            </w:pPr>
            <w:r w:rsidRPr="006D774C">
              <w:rPr>
                <w:rFonts w:ascii="Arial" w:eastAsia="SimSun" w:hAnsi="Arial" w:cs="Arial"/>
                <w:sz w:val="24"/>
                <w:szCs w:val="24"/>
                <w:lang w:eastAsia="en-US"/>
              </w:rPr>
              <w:t xml:space="preserve"> молодежи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jc w:val="center"/>
              <w:rPr>
                <w:rFonts w:ascii="Arial" w:eastAsia="SimSun" w:hAnsi="Arial" w:cs="Arial"/>
                <w:sz w:val="24"/>
                <w:szCs w:val="24"/>
                <w:lang w:eastAsia="en-US"/>
              </w:rPr>
            </w:pPr>
            <w:r w:rsidRPr="006D774C">
              <w:rPr>
                <w:rFonts w:ascii="Arial" w:eastAsia="SimSun" w:hAnsi="Arial" w:cs="Arial"/>
                <w:sz w:val="24"/>
                <w:szCs w:val="24"/>
                <w:lang w:eastAsia="en-US"/>
              </w:rPr>
              <w:t>2015-2023 гг.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ind w:left="-57" w:right="-57"/>
              <w:jc w:val="center"/>
              <w:rPr>
                <w:rFonts w:ascii="Arial" w:eastAsia="SimSun" w:hAnsi="Arial" w:cs="Arial"/>
                <w:bCs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>Обеспеченность ме</w:t>
            </w: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softHyphen/>
              <w:t>тодическими мате</w:t>
            </w: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softHyphen/>
              <w:t>риалами по вопро</w:t>
            </w: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softHyphen/>
              <w:t>сам совершенство</w:t>
            </w: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softHyphen/>
              <w:t>вания деятельности по противодейст</w:t>
            </w: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softHyphen/>
              <w:t>вию коррупции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jc w:val="center"/>
              <w:rPr>
                <w:rFonts w:ascii="Arial" w:eastAsia="SimSun" w:hAnsi="Arial" w:cs="Arial"/>
                <w:sz w:val="24"/>
                <w:szCs w:val="24"/>
                <w:lang w:eastAsia="en-US"/>
              </w:rPr>
            </w:pPr>
            <w:r w:rsidRPr="006D774C">
              <w:rPr>
                <w:rFonts w:ascii="Arial" w:eastAsia="SimSun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jc w:val="center"/>
              <w:rPr>
                <w:rFonts w:ascii="Arial" w:eastAsia="SimSun" w:hAnsi="Arial" w:cs="Arial"/>
                <w:sz w:val="24"/>
                <w:szCs w:val="24"/>
                <w:lang w:eastAsia="en-US"/>
              </w:rPr>
            </w:pPr>
            <w:r w:rsidRPr="006D774C">
              <w:rPr>
                <w:rFonts w:ascii="Arial" w:eastAsia="SimSun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D774C" w:rsidRPr="006D774C" w:rsidTr="006D774C">
        <w:trPr>
          <w:trHeight w:val="23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suppressAutoHyphens/>
              <w:rPr>
                <w:rFonts w:ascii="Arial" w:eastAsia="SimSun" w:hAnsi="Arial" w:cs="Arial"/>
                <w:bCs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 xml:space="preserve">4.10. Проведение конкурса сочинений «Будущее моей страны - в моих руках!», творческих работ учащихся национальных школ на родном языке на тему «Скажем коррупции «Нет»!» и детских рисунков «Надо жить честно!»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jc w:val="center"/>
              <w:rPr>
                <w:rFonts w:ascii="Arial" w:eastAsia="SimSun" w:hAnsi="Arial" w:cs="Arial"/>
                <w:bCs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 xml:space="preserve">Отдел образования </w:t>
            </w:r>
          </w:p>
        </w:tc>
        <w:tc>
          <w:tcPr>
            <w:tcW w:w="1134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2015-2023 гг.</w:t>
            </w:r>
          </w:p>
        </w:tc>
        <w:tc>
          <w:tcPr>
            <w:tcW w:w="1559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Ежегодно в преддверии Единого дня борьбы с коррупцией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  <w:tc>
          <w:tcPr>
            <w:tcW w:w="568" w:type="dxa"/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6D774C" w:rsidRPr="006D774C" w:rsidTr="006D774C">
        <w:trPr>
          <w:trHeight w:val="23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suppressAutoHyphens/>
              <w:rPr>
                <w:rFonts w:ascii="Arial" w:eastAsia="SimSun" w:hAnsi="Arial" w:cs="Arial"/>
                <w:bCs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>4.11. Изготовление социальных баннеров «Бавлы - территория без коррупции»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jc w:val="center"/>
              <w:rPr>
                <w:rFonts w:ascii="Arial" w:eastAsia="SimSun" w:hAnsi="Arial" w:cs="Arial"/>
                <w:bCs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>отдел культуры,</w:t>
            </w:r>
            <w:r w:rsidRPr="006D774C">
              <w:rPr>
                <w:rFonts w:ascii="Arial" w:eastAsia="SimSun" w:hAnsi="Arial" w:cs="Arial"/>
                <w:sz w:val="24"/>
                <w:szCs w:val="24"/>
              </w:rPr>
              <w:t xml:space="preserve"> </w:t>
            </w: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>Помощник Главы БМР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jc w:val="center"/>
              <w:outlineLvl w:val="0"/>
              <w:rPr>
                <w:rFonts w:ascii="Arial" w:eastAsia="SimSun" w:hAnsi="Arial" w:cs="Arial"/>
                <w:sz w:val="24"/>
                <w:szCs w:val="24"/>
                <w:lang w:eastAsia="en-US"/>
              </w:rPr>
            </w:pPr>
            <w:r w:rsidRPr="006D774C">
              <w:rPr>
                <w:rFonts w:ascii="Arial" w:eastAsia="SimSun" w:hAnsi="Arial" w:cs="Arial"/>
                <w:sz w:val="24"/>
                <w:szCs w:val="24"/>
                <w:lang w:eastAsia="en-US"/>
              </w:rPr>
              <w:t xml:space="preserve">2016-2023 гг.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sz w:val="24"/>
                <w:szCs w:val="24"/>
              </w:rPr>
              <w:t>Количество</w:t>
            </w:r>
          </w:p>
          <w:p w:rsidR="006D774C" w:rsidRPr="006D774C" w:rsidRDefault="006D774C" w:rsidP="00703FDE">
            <w:pPr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sz w:val="24"/>
                <w:szCs w:val="24"/>
              </w:rPr>
              <w:t>Установленных социальных баннеров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jc w:val="center"/>
              <w:rPr>
                <w:rFonts w:ascii="Arial" w:eastAsia="SimSun" w:hAnsi="Arial" w:cs="Arial"/>
                <w:sz w:val="24"/>
                <w:szCs w:val="24"/>
                <w:lang w:eastAsia="en-US"/>
              </w:rPr>
            </w:pPr>
            <w:r w:rsidRPr="006D774C">
              <w:rPr>
                <w:rFonts w:ascii="Arial" w:eastAsia="SimSun" w:hAnsi="Arial"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568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6D774C" w:rsidRPr="006D774C" w:rsidTr="006D774C">
        <w:trPr>
          <w:trHeight w:val="235"/>
        </w:trPr>
        <w:tc>
          <w:tcPr>
            <w:tcW w:w="1556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Задача 5. Обеспечение открытости, доступности для населения деятельности муниципальных органов,</w:t>
            </w:r>
          </w:p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укрепление их связи с гражданским обществом, стимулирование антикоррупционной активности общественности</w:t>
            </w:r>
          </w:p>
        </w:tc>
      </w:tr>
      <w:tr w:rsidR="006D774C" w:rsidRPr="006D774C" w:rsidTr="006D774C">
        <w:trPr>
          <w:trHeight w:val="23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suppressAutoHyphens/>
              <w:rPr>
                <w:rFonts w:ascii="Arial" w:eastAsia="SimSun" w:hAnsi="Arial" w:cs="Arial"/>
                <w:bCs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 xml:space="preserve">5.1. Обеспечение </w:t>
            </w:r>
            <w:proofErr w:type="gramStart"/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>соблюдения положений админи</w:t>
            </w: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softHyphen/>
              <w:t>стративных регламентов предоставления муниципальных услуг</w:t>
            </w:r>
            <w:proofErr w:type="gramEnd"/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 xml:space="preserve"> органами местного самоуправления Бавлинского муниципального района при предоставлении муниципальных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jc w:val="center"/>
              <w:rPr>
                <w:rFonts w:ascii="Arial" w:eastAsia="SimSun" w:hAnsi="Arial" w:cs="Arial"/>
                <w:bCs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>ОМС БМР, Бавлинский филиал ГБУ МФЦ в РТ</w:t>
            </w:r>
          </w:p>
        </w:tc>
        <w:tc>
          <w:tcPr>
            <w:tcW w:w="1134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2015-2023 гг.</w:t>
            </w:r>
          </w:p>
        </w:tc>
        <w:tc>
          <w:tcPr>
            <w:tcW w:w="1559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D774C" w:rsidRPr="006D774C" w:rsidTr="006D774C">
        <w:trPr>
          <w:trHeight w:val="23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suppressAutoHyphens/>
              <w:rPr>
                <w:rFonts w:ascii="Arial" w:eastAsia="SimSun" w:hAnsi="Arial" w:cs="Arial"/>
                <w:bCs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>5.2. Проведение мониторинга: качества предоставления государственных и муниципальных услуг при использовании административных регламентов, в том числе путем опросов конечных потребителей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jc w:val="center"/>
              <w:rPr>
                <w:rFonts w:ascii="Arial" w:eastAsia="SimSun" w:hAnsi="Arial" w:cs="Arial"/>
                <w:bCs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>ОМС БМР, Бавлинский филиал ГБУ МФЦ в РТ, заместитель руководителя Исполнительного комитета Бавлинского муниципального района по экономическому развитию</w:t>
            </w:r>
          </w:p>
        </w:tc>
        <w:tc>
          <w:tcPr>
            <w:tcW w:w="1134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2015-2023 гг.</w:t>
            </w:r>
          </w:p>
        </w:tc>
        <w:tc>
          <w:tcPr>
            <w:tcW w:w="1559" w:type="dxa"/>
          </w:tcPr>
          <w:p w:rsidR="006D774C" w:rsidRPr="006D774C" w:rsidRDefault="006D774C" w:rsidP="00703FDE">
            <w:pPr>
              <w:jc w:val="center"/>
              <w:rPr>
                <w:rFonts w:ascii="Arial" w:eastAsia="SimSun" w:hAnsi="Arial" w:cs="Arial"/>
                <w:bCs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>Уровень удовлетворённости граждан качеством предоставления муниципальных услуг,</w:t>
            </w:r>
          </w:p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>процентов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D774C" w:rsidRPr="006D774C" w:rsidTr="006D774C">
        <w:trPr>
          <w:trHeight w:val="23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suppressAutoHyphens/>
              <w:rPr>
                <w:rFonts w:ascii="Arial" w:eastAsia="SimSun" w:hAnsi="Arial" w:cs="Arial"/>
                <w:sz w:val="24"/>
                <w:szCs w:val="24"/>
                <w:lang w:eastAsia="en-US"/>
              </w:rPr>
            </w:pPr>
            <w:r w:rsidRPr="006D774C">
              <w:rPr>
                <w:rFonts w:ascii="Arial" w:eastAsia="SimSun" w:hAnsi="Arial" w:cs="Arial"/>
                <w:sz w:val="24"/>
                <w:szCs w:val="24"/>
                <w:lang w:eastAsia="en-US"/>
              </w:rPr>
              <w:t>5.3. Совершенствование системы предоставления муниципальных услуг, в том числе на базе многофункциональных центров предоставления муниципальных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jc w:val="center"/>
              <w:rPr>
                <w:rFonts w:ascii="Arial" w:eastAsia="SimSun" w:hAnsi="Arial" w:cs="Arial"/>
                <w:bCs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>ОМС БМР</w:t>
            </w:r>
          </w:p>
        </w:tc>
        <w:tc>
          <w:tcPr>
            <w:tcW w:w="1134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2015-2023 гг.</w:t>
            </w:r>
          </w:p>
        </w:tc>
        <w:tc>
          <w:tcPr>
            <w:tcW w:w="1559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>Доля граждан, имеющих доступ к получению муниципальных услуг по принципу «одного окна» по месту пребывания, в том числе в МФЦ представления муниципальных услуг, процентов. Среднее число обращений представителей бизнес сообщества в органы ОМС для получения одной муниципальной услуги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D774C" w:rsidRPr="006D774C" w:rsidTr="006D774C">
        <w:trPr>
          <w:trHeight w:val="23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suppressAutoHyphens/>
              <w:rPr>
                <w:rFonts w:ascii="Arial" w:eastAsia="SimSun" w:hAnsi="Arial" w:cs="Arial"/>
                <w:bCs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>5.4. Организация наполнения раздела «Противодействие коррупции» официального сайта Бавлинского муниципального района в соответствии с законодатель</w:t>
            </w: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softHyphen/>
              <w:t>ством и требованиями, установленными постанов</w:t>
            </w: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softHyphen/>
              <w:t xml:space="preserve">лением Кабинета Министров РТ от 04.04.2013 № 225 «Об утверждении Единых требований к размещению и наполнению </w:t>
            </w:r>
            <w:proofErr w:type="gramStart"/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>разделов официальных сайтов исполнительных органов государственной власти Рес</w:t>
            </w: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softHyphen/>
              <w:t>публики</w:t>
            </w:r>
            <w:proofErr w:type="gramEnd"/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 xml:space="preserve"> Татарстан в ин</w:t>
            </w: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softHyphen/>
              <w:t>формационно-телекомму</w:t>
            </w: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softHyphen/>
              <w:t>никационной сети «Интернет» по вопросам противо</w:t>
            </w: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softHyphen/>
              <w:t>действия коррупции»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jc w:val="center"/>
              <w:rPr>
                <w:rFonts w:ascii="Arial" w:eastAsia="SimSun" w:hAnsi="Arial" w:cs="Arial"/>
                <w:sz w:val="24"/>
                <w:szCs w:val="24"/>
                <w:lang w:eastAsia="en-US"/>
              </w:rPr>
            </w:pPr>
            <w:r w:rsidRPr="006D774C">
              <w:rPr>
                <w:rFonts w:ascii="Arial" w:eastAsia="SimSun" w:hAnsi="Arial" w:cs="Arial"/>
                <w:sz w:val="24"/>
                <w:szCs w:val="24"/>
                <w:lang w:eastAsia="en-US"/>
              </w:rPr>
              <w:t>ОМС БМР,</w:t>
            </w:r>
            <w:r w:rsidRPr="006D774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6D774C">
              <w:rPr>
                <w:rFonts w:ascii="Arial" w:eastAsia="SimSun" w:hAnsi="Arial" w:cs="Arial"/>
                <w:sz w:val="24"/>
                <w:szCs w:val="24"/>
                <w:lang w:eastAsia="en-US"/>
              </w:rPr>
              <w:t>помощник Главы БМР</w:t>
            </w:r>
          </w:p>
        </w:tc>
        <w:tc>
          <w:tcPr>
            <w:tcW w:w="1134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2015-2023 гг.</w:t>
            </w:r>
          </w:p>
        </w:tc>
        <w:tc>
          <w:tcPr>
            <w:tcW w:w="1559" w:type="dxa"/>
          </w:tcPr>
          <w:p w:rsidR="006D774C" w:rsidRPr="006D774C" w:rsidRDefault="006D774C" w:rsidP="00703FDE">
            <w:pPr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sz w:val="24"/>
                <w:szCs w:val="24"/>
              </w:rPr>
              <w:t>Доля ОМС, обеспечивающих наполнение информацией своих официальных сай</w:t>
            </w:r>
            <w:r w:rsidRPr="006D774C">
              <w:rPr>
                <w:rFonts w:ascii="Arial" w:eastAsia="SimSun" w:hAnsi="Arial" w:cs="Arial"/>
                <w:sz w:val="24"/>
                <w:szCs w:val="24"/>
              </w:rPr>
              <w:softHyphen/>
              <w:t xml:space="preserve">тов в соответствии с законодательством и требованиями, установленными постановлением </w:t>
            </w:r>
            <w:proofErr w:type="gramStart"/>
            <w:r w:rsidRPr="006D774C">
              <w:rPr>
                <w:rFonts w:ascii="Arial" w:eastAsia="SimSun" w:hAnsi="Arial" w:cs="Arial"/>
                <w:sz w:val="24"/>
                <w:szCs w:val="24"/>
              </w:rPr>
              <w:t>КМ</w:t>
            </w:r>
            <w:proofErr w:type="gramEnd"/>
            <w:r w:rsidRPr="006D774C">
              <w:rPr>
                <w:rFonts w:ascii="Arial" w:eastAsia="SimSun" w:hAnsi="Arial" w:cs="Arial"/>
                <w:sz w:val="24"/>
                <w:szCs w:val="24"/>
              </w:rPr>
              <w:t xml:space="preserve"> РТ от 04.04.2013</w:t>
            </w:r>
          </w:p>
          <w:p w:rsidR="006D774C" w:rsidRPr="006D774C" w:rsidRDefault="006D774C" w:rsidP="00703FDE">
            <w:pPr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sz w:val="24"/>
                <w:szCs w:val="24"/>
              </w:rPr>
              <w:t>№ 225,</w:t>
            </w:r>
          </w:p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sz w:val="24"/>
                <w:szCs w:val="24"/>
              </w:rPr>
              <w:t>процентов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D774C" w:rsidRPr="006D774C" w:rsidTr="006D774C">
        <w:trPr>
          <w:trHeight w:val="23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suppressAutoHyphens/>
              <w:rPr>
                <w:rFonts w:ascii="Arial" w:eastAsia="SimSun" w:hAnsi="Arial" w:cs="Arial"/>
                <w:bCs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 xml:space="preserve">5.5. Обеспечение функционирования в органах местного самоуправления Бавлинского муниципального района «телефонов доверия», «горячих линий», </w:t>
            </w:r>
            <w:proofErr w:type="gramStart"/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>интернет-приемных</w:t>
            </w:r>
            <w:proofErr w:type="gramEnd"/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>, других инфор</w:t>
            </w: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softHyphen/>
              <w:t>мационных каналов, позво</w:t>
            </w: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softHyphen/>
              <w:t>ляющих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jc w:val="center"/>
              <w:rPr>
                <w:rFonts w:ascii="Arial" w:eastAsia="SimSun" w:hAnsi="Arial" w:cs="Arial"/>
                <w:bCs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>Помощник Главы БМР, ОМС БМР</w:t>
            </w:r>
          </w:p>
        </w:tc>
        <w:tc>
          <w:tcPr>
            <w:tcW w:w="1134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D774C" w:rsidRPr="006D774C" w:rsidTr="006D774C">
        <w:trPr>
          <w:trHeight w:val="23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suppressAutoHyphens/>
              <w:rPr>
                <w:rFonts w:ascii="Arial" w:eastAsia="SimSun" w:hAnsi="Arial" w:cs="Arial"/>
                <w:bCs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>5.6. Осуществление публикаций в СМИ информации и размещение на интернет-сайтах ежегодных отчетов о состоянии коррупции и реализации мер антикоррупционной политики в Бавлинском МР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jc w:val="center"/>
              <w:rPr>
                <w:rFonts w:ascii="Arial" w:eastAsia="SimSun" w:hAnsi="Arial" w:cs="Arial"/>
                <w:bCs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>Руководитель филиала АО «</w:t>
            </w:r>
            <w:proofErr w:type="spellStart"/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>Татмедиа</w:t>
            </w:r>
            <w:proofErr w:type="spellEnd"/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>» «Бавлы-</w:t>
            </w:r>
            <w:proofErr w:type="spellStart"/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>информ</w:t>
            </w:r>
            <w:proofErr w:type="spellEnd"/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>» (по согласованию)</w:t>
            </w:r>
          </w:p>
        </w:tc>
        <w:tc>
          <w:tcPr>
            <w:tcW w:w="1134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2015-2023 гг.</w:t>
            </w:r>
          </w:p>
        </w:tc>
        <w:tc>
          <w:tcPr>
            <w:tcW w:w="1559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D774C" w:rsidRPr="006D774C" w:rsidTr="006D774C">
        <w:trPr>
          <w:trHeight w:val="366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suppressAutoHyphens/>
              <w:rPr>
                <w:rFonts w:ascii="Arial" w:eastAsia="SimSun" w:hAnsi="Arial" w:cs="Arial"/>
                <w:bCs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>5.7. Организация работы по проведению мониторинга информации о корруп</w:t>
            </w: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softHyphen/>
              <w:t>ционных проявлениях в деятельности должностных лиц, размещенной в СМИ и содержащейся в поступающих обращениях граждан и юридических лиц, с ежеквартальным обобщением и рассмотрением его результатов на заседаниях антикоррупционной комиссии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jc w:val="center"/>
              <w:rPr>
                <w:rFonts w:ascii="Arial" w:eastAsia="SimSun" w:hAnsi="Arial" w:cs="Arial"/>
                <w:bCs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>Помощник Главы БМР, ОМС БМР</w:t>
            </w:r>
          </w:p>
        </w:tc>
        <w:tc>
          <w:tcPr>
            <w:tcW w:w="1134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2015-2023 гг.</w:t>
            </w:r>
          </w:p>
        </w:tc>
        <w:tc>
          <w:tcPr>
            <w:tcW w:w="1559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D774C" w:rsidRPr="006D774C" w:rsidTr="006D774C">
        <w:trPr>
          <w:trHeight w:val="23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suppressAutoHyphens/>
              <w:rPr>
                <w:rFonts w:ascii="Arial" w:eastAsia="SimSun" w:hAnsi="Arial" w:cs="Arial"/>
                <w:bCs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>5.8. Доведение до СМИ информации о мерах, принимаемых органами местного самоуправления в Бавлинском муниципальном районе по противодействию коррупции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jc w:val="center"/>
              <w:rPr>
                <w:rFonts w:ascii="Arial" w:eastAsia="SimSun" w:hAnsi="Arial" w:cs="Arial"/>
                <w:bCs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>Помощник Главы БМР</w:t>
            </w:r>
          </w:p>
        </w:tc>
        <w:tc>
          <w:tcPr>
            <w:tcW w:w="1134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2015-2023 гг.</w:t>
            </w:r>
          </w:p>
        </w:tc>
        <w:tc>
          <w:tcPr>
            <w:tcW w:w="1559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D774C" w:rsidRPr="006D774C" w:rsidTr="006D774C">
        <w:trPr>
          <w:trHeight w:val="23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suppressAutoHyphens/>
              <w:rPr>
                <w:rFonts w:ascii="Arial" w:eastAsia="SimSun" w:hAnsi="Arial" w:cs="Arial"/>
                <w:bCs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>5.9. Оформление и под</w:t>
            </w: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softHyphen/>
              <w:t>держание в актуальном состоянии специальных ин</w:t>
            </w: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softHyphen/>
              <w:t>формационных стендов и иных форм представления информации антикоррупционного содержания в ОМС и муниципальных учреждениях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sz w:val="24"/>
                <w:szCs w:val="24"/>
              </w:rPr>
              <w:t>Помощник Главы БМР, ОМС БМР</w:t>
            </w:r>
          </w:p>
        </w:tc>
        <w:tc>
          <w:tcPr>
            <w:tcW w:w="1134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2015-2023 гг.</w:t>
            </w:r>
          </w:p>
        </w:tc>
        <w:tc>
          <w:tcPr>
            <w:tcW w:w="1559" w:type="dxa"/>
          </w:tcPr>
          <w:p w:rsidR="006D774C" w:rsidRPr="006D774C" w:rsidRDefault="006D774C" w:rsidP="00703FDE">
            <w:pPr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sz w:val="24"/>
                <w:szCs w:val="24"/>
              </w:rPr>
              <w:t xml:space="preserve">Количество оформленных стендов </w:t>
            </w:r>
            <w:proofErr w:type="gramStart"/>
            <w:r w:rsidRPr="006D774C">
              <w:rPr>
                <w:rFonts w:ascii="Arial" w:eastAsia="SimSun" w:hAnsi="Arial" w:cs="Arial"/>
                <w:sz w:val="24"/>
                <w:szCs w:val="24"/>
              </w:rPr>
              <w:t>в</w:t>
            </w:r>
            <w:proofErr w:type="gramEnd"/>
          </w:p>
          <w:p w:rsidR="006D774C" w:rsidRPr="006D774C" w:rsidRDefault="006D774C" w:rsidP="00703FDE">
            <w:pPr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sz w:val="24"/>
                <w:szCs w:val="24"/>
              </w:rPr>
              <w:t xml:space="preserve">ОМС и муниципальных </w:t>
            </w:r>
            <w:proofErr w:type="gramStart"/>
            <w:r w:rsidRPr="006D774C">
              <w:rPr>
                <w:rFonts w:ascii="Arial" w:eastAsia="SimSun" w:hAnsi="Arial" w:cs="Arial"/>
                <w:sz w:val="24"/>
                <w:szCs w:val="24"/>
              </w:rPr>
              <w:t>учреждениях</w:t>
            </w:r>
            <w:proofErr w:type="gramEnd"/>
            <w:r w:rsidRPr="006D774C">
              <w:rPr>
                <w:rFonts w:ascii="Arial" w:eastAsia="SimSun" w:hAnsi="Arial" w:cs="Arial"/>
                <w:sz w:val="24"/>
                <w:szCs w:val="24"/>
              </w:rPr>
              <w:t xml:space="preserve"> размером</w:t>
            </w:r>
          </w:p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sz w:val="24"/>
                <w:szCs w:val="24"/>
              </w:rPr>
              <w:t>1,0 х 1,5 (м)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D774C" w:rsidRPr="006D774C" w:rsidTr="006D774C">
        <w:trPr>
          <w:trHeight w:val="23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tabs>
                <w:tab w:val="left" w:pos="1134"/>
              </w:tabs>
              <w:contextualSpacing/>
              <w:rPr>
                <w:rFonts w:ascii="Arial" w:hAnsi="Arial" w:cs="Arial"/>
                <w:spacing w:val="-5"/>
                <w:sz w:val="24"/>
                <w:szCs w:val="24"/>
                <w:lang w:eastAsia="en-US"/>
              </w:rPr>
            </w:pPr>
            <w:r w:rsidRPr="006D774C">
              <w:rPr>
                <w:rFonts w:ascii="Arial" w:hAnsi="Arial" w:cs="Arial"/>
                <w:sz w:val="24"/>
                <w:szCs w:val="24"/>
                <w:lang w:eastAsia="en-US"/>
              </w:rPr>
              <w:t>5.10. Проведение общественных обсуждений (с привлечением экспертного сообщества, членов общественных советов, действующих в муниципальном районе) отчетов о реализации муниципальной программы противодействия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 xml:space="preserve">Помощник Главы БМР, </w:t>
            </w:r>
            <w:r w:rsidRPr="006D774C">
              <w:rPr>
                <w:rFonts w:ascii="Arial" w:hAnsi="Arial" w:cs="Arial"/>
                <w:spacing w:val="-1"/>
                <w:sz w:val="24"/>
                <w:szCs w:val="24"/>
              </w:rPr>
              <w:t>Общественный</w:t>
            </w:r>
            <w:r w:rsidRPr="006D774C">
              <w:rPr>
                <w:rFonts w:ascii="Arial" w:hAnsi="Arial" w:cs="Arial"/>
                <w:sz w:val="24"/>
                <w:szCs w:val="24"/>
              </w:rPr>
              <w:t xml:space="preserve"> Совет Бавлинского МР</w:t>
            </w:r>
          </w:p>
        </w:tc>
        <w:tc>
          <w:tcPr>
            <w:tcW w:w="1134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2018-2023 гг.</w:t>
            </w:r>
          </w:p>
        </w:tc>
        <w:tc>
          <w:tcPr>
            <w:tcW w:w="1559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D774C" w:rsidRPr="006D774C" w:rsidTr="006D774C">
        <w:trPr>
          <w:trHeight w:val="23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suppressAutoHyphens/>
              <w:rPr>
                <w:rFonts w:ascii="Arial" w:eastAsia="SimSun" w:hAnsi="Arial" w:cs="Arial"/>
                <w:bCs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>5.11. Проведение мониторинга уведомлений о коррупционных проявлениях, поступающих в государственную информационную систему Республики Татарстан «Народный контроль»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jc w:val="center"/>
              <w:rPr>
                <w:rFonts w:ascii="Arial" w:eastAsia="SimSun" w:hAnsi="Arial" w:cs="Arial"/>
                <w:sz w:val="24"/>
                <w:szCs w:val="24"/>
                <w:lang w:eastAsia="en-US"/>
              </w:rPr>
            </w:pPr>
            <w:r w:rsidRPr="006D774C">
              <w:rPr>
                <w:rFonts w:ascii="Arial" w:eastAsia="SimSun" w:hAnsi="Arial" w:cs="Arial"/>
                <w:sz w:val="24"/>
                <w:szCs w:val="24"/>
                <w:lang w:eastAsia="en-US"/>
              </w:rPr>
              <w:t>ОМС БМР, заместитель начальника общего отдела Аппарата Совета БМР</w:t>
            </w:r>
          </w:p>
        </w:tc>
        <w:tc>
          <w:tcPr>
            <w:tcW w:w="1134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2015-2023 гг.</w:t>
            </w:r>
          </w:p>
        </w:tc>
        <w:tc>
          <w:tcPr>
            <w:tcW w:w="1559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D774C" w:rsidRPr="006D774C" w:rsidTr="006D774C">
        <w:trPr>
          <w:trHeight w:val="23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tabs>
                <w:tab w:val="left" w:pos="1134"/>
              </w:tabs>
              <w:contextualSpacing/>
              <w:rPr>
                <w:rFonts w:ascii="Arial" w:hAnsi="Arial" w:cs="Arial"/>
                <w:spacing w:val="-5"/>
                <w:sz w:val="24"/>
                <w:szCs w:val="24"/>
                <w:lang w:eastAsia="en-US"/>
              </w:rPr>
            </w:pPr>
            <w:r w:rsidRPr="006D774C">
              <w:rPr>
                <w:rFonts w:ascii="Arial" w:hAnsi="Arial" w:cs="Arial"/>
                <w:spacing w:val="-5"/>
                <w:sz w:val="24"/>
                <w:szCs w:val="24"/>
                <w:lang w:eastAsia="en-US"/>
              </w:rPr>
              <w:t xml:space="preserve">5.12. </w:t>
            </w:r>
            <w:r w:rsidRPr="006D774C">
              <w:rPr>
                <w:rFonts w:ascii="Arial" w:hAnsi="Arial" w:cs="Arial"/>
                <w:sz w:val="24"/>
                <w:szCs w:val="24"/>
                <w:lang w:eastAsia="en-US"/>
              </w:rPr>
              <w:t>Повышение эффективности деятельности по информированию общественности о результатах антикоррупционной работы в муниципальном районе, в том числе проводимой с участием помощников главы района по вопросам противодействия коррупции, должностных лиц кадровой службы, ответственных за работу по профилактике коррупционных и иных правонарушений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ОМС БМР</w:t>
            </w:r>
          </w:p>
        </w:tc>
        <w:tc>
          <w:tcPr>
            <w:tcW w:w="1134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2018 2023 гг. ежеквартально</w:t>
            </w:r>
          </w:p>
        </w:tc>
        <w:tc>
          <w:tcPr>
            <w:tcW w:w="1559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D774C" w:rsidRPr="006D774C" w:rsidTr="006D774C">
        <w:trPr>
          <w:trHeight w:val="235"/>
        </w:trPr>
        <w:tc>
          <w:tcPr>
            <w:tcW w:w="1556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74C" w:rsidRPr="006D774C" w:rsidRDefault="006D774C" w:rsidP="00703FDE">
            <w:pPr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sz w:val="24"/>
                <w:szCs w:val="24"/>
              </w:rPr>
              <w:t xml:space="preserve">Задача 6. Обеспечение открытости, добросовестной конкуренции и объективности </w:t>
            </w:r>
            <w:proofErr w:type="gramStart"/>
            <w:r w:rsidRPr="006D774C">
              <w:rPr>
                <w:rFonts w:ascii="Arial" w:eastAsia="SimSun" w:hAnsi="Arial" w:cs="Arial"/>
                <w:sz w:val="24"/>
                <w:szCs w:val="24"/>
              </w:rPr>
              <w:t>при</w:t>
            </w:r>
            <w:proofErr w:type="gramEnd"/>
            <w:r w:rsidRPr="006D774C">
              <w:rPr>
                <w:rFonts w:ascii="Arial" w:eastAsia="SimSun" w:hAnsi="Arial" w:cs="Arial"/>
                <w:sz w:val="24"/>
                <w:szCs w:val="24"/>
              </w:rPr>
              <w:t xml:space="preserve"> </w:t>
            </w:r>
          </w:p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D774C">
              <w:rPr>
                <w:rFonts w:ascii="Arial" w:eastAsia="SimSun" w:hAnsi="Arial" w:cs="Arial"/>
                <w:sz w:val="24"/>
                <w:szCs w:val="24"/>
              </w:rPr>
              <w:t>осуществлении</w:t>
            </w:r>
            <w:proofErr w:type="gramEnd"/>
            <w:r w:rsidRPr="006D774C">
              <w:rPr>
                <w:rFonts w:ascii="Arial" w:eastAsia="SimSun" w:hAnsi="Arial" w:cs="Arial"/>
                <w:sz w:val="24"/>
                <w:szCs w:val="24"/>
              </w:rPr>
              <w:t xml:space="preserve"> закупок товаров, работ, услуг для обеспечения муниципальных нужд</w:t>
            </w:r>
          </w:p>
        </w:tc>
      </w:tr>
      <w:tr w:rsidR="006D774C" w:rsidRPr="006D774C" w:rsidTr="006D774C">
        <w:trPr>
          <w:trHeight w:val="23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suppressAutoHyphens/>
              <w:rPr>
                <w:rFonts w:ascii="Arial" w:eastAsia="SimSun" w:hAnsi="Arial" w:cs="Arial"/>
                <w:bCs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>6.1. Реализация мер, спо</w:t>
            </w: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softHyphen/>
              <w:t>собствующих снижению уровня коррупции при осуществлении закупок товаров (работ, услуг) для муниципальных нужд, в том числе проведение меропри</w:t>
            </w: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softHyphen/>
              <w:t>ятий по обеспечению от</w:t>
            </w: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softHyphen/>
              <w:t>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ind w:left="-57"/>
              <w:jc w:val="center"/>
              <w:rPr>
                <w:rFonts w:ascii="Arial" w:eastAsia="SimSun" w:hAnsi="Arial" w:cs="Arial"/>
                <w:bCs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>Заместитель руководителя Исполнительного комитета Бавлинского муниципального района по экономическому развитию</w:t>
            </w:r>
          </w:p>
        </w:tc>
        <w:tc>
          <w:tcPr>
            <w:tcW w:w="1134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2015-2023 гг.</w:t>
            </w:r>
          </w:p>
        </w:tc>
        <w:tc>
          <w:tcPr>
            <w:tcW w:w="1559" w:type="dxa"/>
          </w:tcPr>
          <w:p w:rsidR="006D774C" w:rsidRPr="006D774C" w:rsidRDefault="006D774C" w:rsidP="00703FDE">
            <w:pPr>
              <w:jc w:val="center"/>
              <w:rPr>
                <w:rFonts w:ascii="Arial" w:eastAsia="SimSun" w:hAnsi="Arial" w:cs="Arial"/>
                <w:bCs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 xml:space="preserve">Доля ОМС БМР, обеспечивших прозрачность деятельности по осуществлению закупок товаров, работ, </w:t>
            </w:r>
          </w:p>
          <w:p w:rsidR="006D774C" w:rsidRPr="006D774C" w:rsidRDefault="006D774C" w:rsidP="00703FDE">
            <w:pPr>
              <w:jc w:val="center"/>
              <w:rPr>
                <w:rFonts w:ascii="Arial" w:eastAsia="SimSun" w:hAnsi="Arial" w:cs="Arial"/>
                <w:bCs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 xml:space="preserve">слуг для обеспечения муниципальных нужд, </w:t>
            </w:r>
          </w:p>
          <w:p w:rsidR="006D774C" w:rsidRPr="006D774C" w:rsidRDefault="006D774C" w:rsidP="00703FDE">
            <w:pPr>
              <w:rPr>
                <w:rFonts w:ascii="Arial" w:eastAsia="SimSun" w:hAnsi="Arial" w:cs="Arial"/>
                <w:bCs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>процентов</w:t>
            </w:r>
          </w:p>
          <w:p w:rsidR="006D774C" w:rsidRPr="006D774C" w:rsidRDefault="006D774C" w:rsidP="00703FDE">
            <w:pPr>
              <w:rPr>
                <w:rFonts w:ascii="Arial" w:eastAsia="SimSun" w:hAnsi="Arial" w:cs="Arial"/>
                <w:bCs/>
                <w:sz w:val="24"/>
                <w:szCs w:val="24"/>
              </w:rPr>
            </w:pPr>
          </w:p>
          <w:p w:rsidR="006D774C" w:rsidRPr="006D774C" w:rsidRDefault="006D774C" w:rsidP="00703FDE">
            <w:pPr>
              <w:rPr>
                <w:rFonts w:ascii="Arial" w:eastAsia="SimSun" w:hAnsi="Arial" w:cs="Arial"/>
                <w:bCs/>
                <w:sz w:val="24"/>
                <w:szCs w:val="24"/>
              </w:rPr>
            </w:pPr>
          </w:p>
          <w:p w:rsidR="006D774C" w:rsidRPr="006D774C" w:rsidRDefault="006D774C" w:rsidP="00703FDE">
            <w:pPr>
              <w:rPr>
                <w:rFonts w:ascii="Arial" w:eastAsia="SimSun" w:hAnsi="Arial" w:cs="Arial"/>
                <w:bCs/>
                <w:sz w:val="24"/>
                <w:szCs w:val="24"/>
              </w:rPr>
            </w:pPr>
          </w:p>
          <w:p w:rsidR="006D774C" w:rsidRPr="006D774C" w:rsidRDefault="006D774C" w:rsidP="00703FDE">
            <w:pPr>
              <w:rPr>
                <w:rFonts w:ascii="Arial" w:eastAsia="SimSun" w:hAnsi="Arial" w:cs="Arial"/>
                <w:bCs/>
                <w:sz w:val="24"/>
                <w:szCs w:val="24"/>
              </w:rPr>
            </w:pPr>
          </w:p>
          <w:p w:rsidR="006D774C" w:rsidRPr="006D774C" w:rsidRDefault="006D774C" w:rsidP="00703FDE">
            <w:pPr>
              <w:rPr>
                <w:rFonts w:ascii="Arial" w:eastAsia="SimSun" w:hAnsi="Arial" w:cs="Arial"/>
                <w:bCs/>
                <w:sz w:val="24"/>
                <w:szCs w:val="24"/>
              </w:rPr>
            </w:pPr>
          </w:p>
          <w:p w:rsidR="006D774C" w:rsidRPr="006D774C" w:rsidRDefault="006D774C" w:rsidP="00703FDE">
            <w:pPr>
              <w:rPr>
                <w:rFonts w:ascii="Arial" w:eastAsia="SimSun" w:hAnsi="Arial" w:cs="Arial"/>
                <w:bCs/>
                <w:sz w:val="24"/>
                <w:szCs w:val="24"/>
              </w:rPr>
            </w:pPr>
          </w:p>
          <w:p w:rsidR="006D774C" w:rsidRPr="006D774C" w:rsidRDefault="006D774C" w:rsidP="00703FDE">
            <w:pPr>
              <w:rPr>
                <w:rFonts w:ascii="Arial" w:eastAsia="SimSun" w:hAnsi="Arial" w:cs="Arial"/>
                <w:bCs/>
                <w:sz w:val="24"/>
                <w:szCs w:val="24"/>
              </w:rPr>
            </w:pPr>
          </w:p>
          <w:p w:rsidR="006D774C" w:rsidRPr="006D774C" w:rsidRDefault="006D774C" w:rsidP="00703FDE">
            <w:pPr>
              <w:rPr>
                <w:rFonts w:ascii="Arial" w:eastAsia="SimSun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D774C" w:rsidRPr="006D774C" w:rsidTr="006D774C">
        <w:trPr>
          <w:trHeight w:val="235"/>
        </w:trPr>
        <w:tc>
          <w:tcPr>
            <w:tcW w:w="1556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sz w:val="24"/>
                <w:szCs w:val="24"/>
              </w:rPr>
              <w:t>Задача 7. Последовательное снижение административного давления на предпринимательство (</w:t>
            </w:r>
            <w:proofErr w:type="gramStart"/>
            <w:r w:rsidRPr="006D774C">
              <w:rPr>
                <w:rFonts w:ascii="Arial" w:eastAsia="SimSun" w:hAnsi="Arial" w:cs="Arial"/>
                <w:sz w:val="24"/>
                <w:szCs w:val="24"/>
              </w:rPr>
              <w:t>бизнес-структуры</w:t>
            </w:r>
            <w:proofErr w:type="gramEnd"/>
            <w:r w:rsidRPr="006D774C">
              <w:rPr>
                <w:rFonts w:ascii="Arial" w:eastAsia="SimSun" w:hAnsi="Arial" w:cs="Arial"/>
                <w:sz w:val="24"/>
                <w:szCs w:val="24"/>
              </w:rPr>
              <w:t>)</w:t>
            </w:r>
          </w:p>
        </w:tc>
      </w:tr>
      <w:tr w:rsidR="006D774C" w:rsidRPr="006D774C" w:rsidTr="006D774C">
        <w:trPr>
          <w:trHeight w:val="1923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suppressAutoHyphens/>
              <w:rPr>
                <w:rFonts w:ascii="Arial" w:eastAsia="SimSun" w:hAnsi="Arial" w:cs="Arial"/>
                <w:bCs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 xml:space="preserve">7.1. Проведение совещаний с предпринимателями с рассмотрением вопросов об имеющихся административных барьерах и негативном воздействии на </w:t>
            </w:r>
            <w:proofErr w:type="gramStart"/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>бизнес-структуры</w:t>
            </w:r>
            <w:proofErr w:type="gramEnd"/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 xml:space="preserve"> органов местного самоуправления, правоохранительных и кон</w:t>
            </w: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softHyphen/>
              <w:t>тролирующих органов, а также проведение (при необходимости) опроса среди предпринимателей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jc w:val="center"/>
              <w:rPr>
                <w:rFonts w:ascii="Arial" w:eastAsia="SimSun" w:hAnsi="Arial" w:cs="Arial"/>
                <w:bCs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>Заместитель руководителя Исполнительного комитета Бавлинского муниципального района по экономическому развитию</w:t>
            </w:r>
          </w:p>
          <w:p w:rsidR="006D774C" w:rsidRPr="006D774C" w:rsidRDefault="006D774C" w:rsidP="00703FDE">
            <w:pPr>
              <w:jc w:val="center"/>
              <w:rPr>
                <w:rFonts w:ascii="Arial" w:eastAsia="SimSun" w:hAnsi="Arial" w:cs="Arial"/>
                <w:bCs/>
                <w:sz w:val="24"/>
                <w:szCs w:val="24"/>
              </w:rPr>
            </w:pPr>
          </w:p>
          <w:p w:rsidR="006D774C" w:rsidRPr="006D774C" w:rsidRDefault="006D774C" w:rsidP="00703FDE">
            <w:pPr>
              <w:jc w:val="center"/>
              <w:rPr>
                <w:rFonts w:ascii="Arial" w:eastAsia="SimSun" w:hAnsi="Arial" w:cs="Arial"/>
                <w:bCs/>
                <w:sz w:val="24"/>
                <w:szCs w:val="24"/>
              </w:rPr>
            </w:pPr>
          </w:p>
          <w:p w:rsidR="006D774C" w:rsidRPr="006D774C" w:rsidRDefault="006D774C" w:rsidP="00703FDE">
            <w:pPr>
              <w:jc w:val="center"/>
              <w:rPr>
                <w:rFonts w:ascii="Arial" w:eastAsia="SimSun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2015-2023 гг.</w:t>
            </w:r>
          </w:p>
        </w:tc>
        <w:tc>
          <w:tcPr>
            <w:tcW w:w="1559" w:type="dxa"/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количество заседаний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D774C" w:rsidRPr="006D774C" w:rsidTr="006D774C">
        <w:trPr>
          <w:trHeight w:val="235"/>
        </w:trPr>
        <w:tc>
          <w:tcPr>
            <w:tcW w:w="1556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sz w:val="24"/>
                <w:szCs w:val="24"/>
              </w:rPr>
              <w:t>Задача 8. Повышение эффективности взаимодействия с правоохранительными органами</w:t>
            </w:r>
          </w:p>
        </w:tc>
      </w:tr>
      <w:tr w:rsidR="006D774C" w:rsidRPr="006D774C" w:rsidTr="006D774C">
        <w:trPr>
          <w:trHeight w:val="23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8.1. Осуществление проверки соблюдения законодательства при реализации приоритетных национальных проектов и республиканских государственных программ на предмет выявления коррупционных правонарушений на территории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D774C">
              <w:rPr>
                <w:rFonts w:ascii="Arial" w:hAnsi="Arial" w:cs="Arial"/>
                <w:sz w:val="24"/>
                <w:szCs w:val="24"/>
              </w:rPr>
              <w:t>Бавлинская</w:t>
            </w:r>
            <w:proofErr w:type="spellEnd"/>
            <w:r w:rsidRPr="006D774C">
              <w:rPr>
                <w:rFonts w:ascii="Arial" w:hAnsi="Arial" w:cs="Arial"/>
                <w:sz w:val="24"/>
                <w:szCs w:val="24"/>
              </w:rPr>
              <w:t xml:space="preserve"> городская прокуратура (по согласованию), Отдел МВД России по Бавлинскому району (по согласованию)</w:t>
            </w:r>
          </w:p>
        </w:tc>
        <w:tc>
          <w:tcPr>
            <w:tcW w:w="1134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2015-2023 гг.</w:t>
            </w:r>
          </w:p>
        </w:tc>
        <w:tc>
          <w:tcPr>
            <w:tcW w:w="1559" w:type="dxa"/>
          </w:tcPr>
          <w:p w:rsidR="006D774C" w:rsidRPr="006D774C" w:rsidRDefault="006D774C" w:rsidP="00703FDE">
            <w:pPr>
              <w:shd w:val="clear" w:color="auto" w:fill="FFFFFF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sz w:val="24"/>
                <w:szCs w:val="24"/>
              </w:rPr>
              <w:t>Полнота</w:t>
            </w:r>
          </w:p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sz w:val="24"/>
                <w:szCs w:val="24"/>
              </w:rPr>
              <w:t>реализации контрольных прове</w:t>
            </w:r>
            <w:r w:rsidRPr="006D774C">
              <w:rPr>
                <w:rFonts w:ascii="Arial" w:eastAsia="SimSun" w:hAnsi="Arial" w:cs="Arial"/>
                <w:sz w:val="24"/>
                <w:szCs w:val="24"/>
              </w:rPr>
              <w:softHyphen/>
              <w:t>рок, предусмотренных настоящей программой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D774C" w:rsidRPr="006D774C" w:rsidTr="006D774C">
        <w:trPr>
          <w:trHeight w:val="23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8.2. Проведение в органах местного самоуправления Бавлинского муниципального района проверок соблюдения муниципальными служащими порядка прохождения муниципальной службы, предусмотренных законодательством запретов и ограничений, придание широкой огласке результатов проверок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D774C">
              <w:rPr>
                <w:rFonts w:ascii="Arial" w:hAnsi="Arial" w:cs="Arial"/>
                <w:sz w:val="24"/>
                <w:szCs w:val="24"/>
              </w:rPr>
              <w:t>Бавлинская</w:t>
            </w:r>
            <w:proofErr w:type="spellEnd"/>
            <w:r w:rsidRPr="006D774C">
              <w:rPr>
                <w:rFonts w:ascii="Arial" w:hAnsi="Arial" w:cs="Arial"/>
                <w:sz w:val="24"/>
                <w:szCs w:val="24"/>
              </w:rPr>
              <w:t xml:space="preserve"> городская прокуратура (по согласованию), Отдел МВД России по Бавлинскому району (по согласованию)</w:t>
            </w:r>
          </w:p>
        </w:tc>
        <w:tc>
          <w:tcPr>
            <w:tcW w:w="1134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2015-2023 гг.</w:t>
            </w:r>
          </w:p>
        </w:tc>
        <w:tc>
          <w:tcPr>
            <w:tcW w:w="1559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Полнота реализации контрольных проверок, предусмотренных настоящей программой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D774C" w:rsidRPr="006D774C" w:rsidTr="006D774C">
        <w:trPr>
          <w:trHeight w:val="23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8.3. Выявление и раскрытие коррупционных фактов, совершаемых субъектами предпринимательской деятельности в сфере землепользования, ЖКХ, распоряжения бюджетными средствами, государственным и муниципальным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D774C">
              <w:rPr>
                <w:rFonts w:ascii="Arial" w:hAnsi="Arial" w:cs="Arial"/>
                <w:sz w:val="24"/>
                <w:szCs w:val="24"/>
              </w:rPr>
              <w:t>Бавлинская</w:t>
            </w:r>
            <w:proofErr w:type="spellEnd"/>
            <w:r w:rsidRPr="006D774C">
              <w:rPr>
                <w:rFonts w:ascii="Arial" w:hAnsi="Arial" w:cs="Arial"/>
                <w:sz w:val="24"/>
                <w:szCs w:val="24"/>
              </w:rPr>
              <w:t xml:space="preserve"> городская прокуратура (по согласованию), Отдел МВД России по Бавлинскому району (по согласованию)</w:t>
            </w:r>
          </w:p>
        </w:tc>
        <w:tc>
          <w:tcPr>
            <w:tcW w:w="1134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2015-2023 гг.</w:t>
            </w:r>
          </w:p>
        </w:tc>
        <w:tc>
          <w:tcPr>
            <w:tcW w:w="1559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Полнота реализации контрольных проверок, предусмотренных настоящей программой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D774C" w:rsidRPr="006D774C" w:rsidTr="006D774C">
        <w:trPr>
          <w:trHeight w:val="23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8.4. Осуществление комплекса оперативно-розыскных мероприятий по выявлению и раскрытию коррупционных фактов, совершаемых субъектами предпринимательской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D774C">
              <w:rPr>
                <w:rFonts w:ascii="Arial" w:hAnsi="Arial" w:cs="Arial"/>
                <w:sz w:val="24"/>
                <w:szCs w:val="24"/>
              </w:rPr>
              <w:t>Бавлинская</w:t>
            </w:r>
            <w:proofErr w:type="spellEnd"/>
            <w:r w:rsidRPr="006D774C">
              <w:rPr>
                <w:rFonts w:ascii="Arial" w:hAnsi="Arial" w:cs="Arial"/>
                <w:sz w:val="24"/>
                <w:szCs w:val="24"/>
              </w:rPr>
              <w:t xml:space="preserve"> городская прокуратура</w:t>
            </w:r>
          </w:p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(по согласованию), Отдел МВД России по Бавлинскому району (по согласованию)</w:t>
            </w:r>
          </w:p>
        </w:tc>
        <w:tc>
          <w:tcPr>
            <w:tcW w:w="1134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2015-2023 гг.</w:t>
            </w:r>
          </w:p>
        </w:tc>
        <w:tc>
          <w:tcPr>
            <w:tcW w:w="1559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Полнота реализации контрольных проверок, предусмотренных настоящей программой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D774C" w:rsidRPr="006D774C" w:rsidTr="006D774C">
        <w:trPr>
          <w:trHeight w:val="23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8.5. Информирование жителей Бавлинского района через СМИ об имеющихся фактах разоблачения коррупционеров, отстранения должностных лиц от занимаемых ими должностей, привлечения виновных к ответственности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ОМС БМР</w:t>
            </w:r>
          </w:p>
        </w:tc>
        <w:tc>
          <w:tcPr>
            <w:tcW w:w="1134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2015-2023 гг.</w:t>
            </w:r>
          </w:p>
        </w:tc>
        <w:tc>
          <w:tcPr>
            <w:tcW w:w="1559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Полнота реализации контрольных проверок, предусмотренных настоящей программой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D774C" w:rsidRPr="006D774C" w:rsidTr="006D774C">
        <w:trPr>
          <w:trHeight w:val="235"/>
        </w:trPr>
        <w:tc>
          <w:tcPr>
            <w:tcW w:w="1556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sz w:val="24"/>
                <w:szCs w:val="24"/>
              </w:rPr>
              <w:t>Задача 9. Усиление мер по минимизации бытовой коррупции</w:t>
            </w:r>
          </w:p>
        </w:tc>
      </w:tr>
      <w:tr w:rsidR="006D774C" w:rsidRPr="006D774C" w:rsidTr="006D774C">
        <w:trPr>
          <w:trHeight w:val="23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suppressAutoHyphens/>
              <w:rPr>
                <w:rFonts w:ascii="Arial" w:eastAsia="SimSun" w:hAnsi="Arial" w:cs="Arial"/>
                <w:bCs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>9.1. Обеспечение соблюдения требований законодательства в сфере муниципальной службы с целью устранения коррупционных рисков, возникающих при поступлении граждан на должность муниципальной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jc w:val="center"/>
              <w:rPr>
                <w:rFonts w:ascii="Arial" w:eastAsia="SimSun" w:hAnsi="Arial" w:cs="Arial"/>
                <w:bCs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>ОМС БМР, начальник</w:t>
            </w:r>
          </w:p>
          <w:p w:rsidR="006D774C" w:rsidRPr="006D774C" w:rsidRDefault="006D774C" w:rsidP="00703FDE">
            <w:pPr>
              <w:jc w:val="center"/>
              <w:rPr>
                <w:rFonts w:ascii="Arial" w:eastAsia="SimSun" w:hAnsi="Arial" w:cs="Arial"/>
                <w:bCs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 xml:space="preserve"> отдела кадров Совета БМР</w:t>
            </w:r>
          </w:p>
        </w:tc>
        <w:tc>
          <w:tcPr>
            <w:tcW w:w="1134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2015-2023 гг.</w:t>
            </w:r>
          </w:p>
        </w:tc>
        <w:tc>
          <w:tcPr>
            <w:tcW w:w="1559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24,0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23,5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23,0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22,5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22,0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21,2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20,2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20,2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20,2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D774C" w:rsidRPr="006D774C" w:rsidTr="006D774C">
        <w:trPr>
          <w:trHeight w:val="23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suppressAutoHyphens/>
              <w:rPr>
                <w:rFonts w:ascii="Arial" w:eastAsia="SimSun" w:hAnsi="Arial" w:cs="Arial"/>
                <w:bCs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 xml:space="preserve">9.2. Обеспечение </w:t>
            </w:r>
            <w:proofErr w:type="gramStart"/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>соблюдения очередности поступления детей дошкольного возраста</w:t>
            </w:r>
            <w:proofErr w:type="gramEnd"/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 xml:space="preserve"> в детские сады в соответствии с электронной очередью. Исключение возможности необоснованного перемещения по очереди. Ежемесячное проведение мониторинга процесса комплектования дошкольных образовательных орга</w:t>
            </w: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softHyphen/>
              <w:t>низаций Бавлинского муниципального района в автоматизированной информационной системе «Электронный детский сад»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jc w:val="center"/>
              <w:rPr>
                <w:rFonts w:ascii="Arial" w:eastAsia="SimSun" w:hAnsi="Arial" w:cs="Arial"/>
                <w:bCs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>Отдел образования, ОМС БМР</w:t>
            </w:r>
          </w:p>
        </w:tc>
        <w:tc>
          <w:tcPr>
            <w:tcW w:w="1134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2015-2023 гг.</w:t>
            </w:r>
          </w:p>
        </w:tc>
        <w:tc>
          <w:tcPr>
            <w:tcW w:w="1559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D774C" w:rsidRPr="006D774C" w:rsidTr="006D774C">
        <w:trPr>
          <w:trHeight w:val="23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suppressAutoHyphens/>
              <w:rPr>
                <w:rFonts w:ascii="Arial" w:eastAsia="SimSun" w:hAnsi="Arial" w:cs="Arial"/>
                <w:bCs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>9.3. Ведение мониторинга обращений граждан о про</w:t>
            </w: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softHyphen/>
              <w:t>явлениях коррупции в сфере образования и здраво</w:t>
            </w: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softHyphen/>
              <w:t>охранения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jc w:val="center"/>
              <w:rPr>
                <w:rFonts w:ascii="Arial" w:eastAsia="SimSun" w:hAnsi="Arial" w:cs="Arial"/>
                <w:bCs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 xml:space="preserve">ОМС БМР, </w:t>
            </w:r>
          </w:p>
          <w:p w:rsidR="006D774C" w:rsidRPr="006D774C" w:rsidRDefault="006D774C" w:rsidP="00703FDE">
            <w:pPr>
              <w:jc w:val="center"/>
              <w:rPr>
                <w:rFonts w:ascii="Arial" w:eastAsia="SimSun" w:hAnsi="Arial" w:cs="Arial"/>
                <w:bCs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>отдел образования, ГАУЗ «</w:t>
            </w:r>
            <w:proofErr w:type="spellStart"/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>Бавлинская</w:t>
            </w:r>
            <w:proofErr w:type="spellEnd"/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 xml:space="preserve"> центральная районная больница» (далее - </w:t>
            </w:r>
            <w:proofErr w:type="spellStart"/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>Бавлинская</w:t>
            </w:r>
            <w:proofErr w:type="spellEnd"/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 xml:space="preserve"> ЦРБ) (по согласованию)</w:t>
            </w:r>
          </w:p>
        </w:tc>
        <w:tc>
          <w:tcPr>
            <w:tcW w:w="1134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2015-2023 гг.</w:t>
            </w:r>
          </w:p>
        </w:tc>
        <w:tc>
          <w:tcPr>
            <w:tcW w:w="1559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D774C" w:rsidRPr="006D774C" w:rsidTr="006D774C">
        <w:trPr>
          <w:trHeight w:val="23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suppressAutoHyphens/>
              <w:rPr>
                <w:rFonts w:ascii="Arial" w:eastAsia="SimSun" w:hAnsi="Arial" w:cs="Arial"/>
                <w:bCs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>9.4. Обеспечение дейст</w:t>
            </w: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softHyphen/>
              <w:t>венного функционирования комиссии по противо</w:t>
            </w: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softHyphen/>
              <w:t>действию коррупции Военного комиссариата (</w:t>
            </w:r>
            <w:proofErr w:type="spellStart"/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>г</w:t>
            </w:r>
            <w:proofErr w:type="gramStart"/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>.Б</w:t>
            </w:r>
            <w:proofErr w:type="gramEnd"/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>авлы</w:t>
            </w:r>
            <w:proofErr w:type="spellEnd"/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 xml:space="preserve">, Бавлинского и </w:t>
            </w:r>
            <w:proofErr w:type="spellStart"/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>Ютазинского</w:t>
            </w:r>
            <w:proofErr w:type="spellEnd"/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 xml:space="preserve"> районов Республики Татарстан, муниципальный), в том числе путем вовлечения в ее деятельность представителей общественности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jc w:val="center"/>
              <w:rPr>
                <w:rFonts w:ascii="Arial" w:eastAsia="SimSun" w:hAnsi="Arial" w:cs="Arial"/>
                <w:bCs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>ОМС БМР, Военный комиссари</w:t>
            </w: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softHyphen/>
              <w:t>ат (</w:t>
            </w:r>
            <w:proofErr w:type="spellStart"/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>г</w:t>
            </w:r>
            <w:proofErr w:type="gramStart"/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>.Б</w:t>
            </w:r>
            <w:proofErr w:type="gramEnd"/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>авлы</w:t>
            </w:r>
            <w:proofErr w:type="spellEnd"/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 xml:space="preserve">, Бавлинского и </w:t>
            </w:r>
            <w:proofErr w:type="spellStart"/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>Ютазинского</w:t>
            </w:r>
            <w:proofErr w:type="spellEnd"/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 xml:space="preserve"> районов Республики Татарстан, муниципальный) (по согласованию)</w:t>
            </w:r>
          </w:p>
        </w:tc>
        <w:tc>
          <w:tcPr>
            <w:tcW w:w="1134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2015-2023 гг.</w:t>
            </w:r>
          </w:p>
        </w:tc>
        <w:tc>
          <w:tcPr>
            <w:tcW w:w="1559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D774C" w:rsidRPr="006D774C" w:rsidTr="006D774C">
        <w:trPr>
          <w:trHeight w:val="23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suppressAutoHyphens/>
              <w:rPr>
                <w:rFonts w:ascii="Arial" w:eastAsia="SimSun" w:hAnsi="Arial" w:cs="Arial"/>
                <w:bCs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 xml:space="preserve">9.5. Осуществление </w:t>
            </w:r>
            <w:proofErr w:type="gramStart"/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>контроля за</w:t>
            </w:r>
            <w:proofErr w:type="gramEnd"/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 xml:space="preserve">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ОМС БМР</w:t>
            </w:r>
          </w:p>
        </w:tc>
        <w:tc>
          <w:tcPr>
            <w:tcW w:w="1134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2015-2023 гг.</w:t>
            </w:r>
          </w:p>
        </w:tc>
        <w:tc>
          <w:tcPr>
            <w:tcW w:w="1559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D774C" w:rsidRPr="006D774C" w:rsidTr="006D774C">
        <w:trPr>
          <w:trHeight w:val="23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suppressAutoHyphens/>
              <w:rPr>
                <w:rFonts w:ascii="Arial" w:eastAsia="SimSun" w:hAnsi="Arial" w:cs="Arial"/>
                <w:bCs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>9.6. Обеспечение выполнения требований законодательства о предотвращении и урегулировании конфликта интересов на государственной гражданской и муниципальной службе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ОМС БМР</w:t>
            </w:r>
          </w:p>
        </w:tc>
        <w:tc>
          <w:tcPr>
            <w:tcW w:w="1134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2017-2023 гг.</w:t>
            </w:r>
          </w:p>
        </w:tc>
        <w:tc>
          <w:tcPr>
            <w:tcW w:w="1559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D774C" w:rsidRPr="006D774C" w:rsidTr="006D774C">
        <w:trPr>
          <w:trHeight w:val="23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suppressAutoHyphens/>
              <w:rPr>
                <w:rFonts w:ascii="Arial" w:eastAsia="SimSun" w:hAnsi="Arial" w:cs="Arial"/>
                <w:bCs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 xml:space="preserve">9.7. Осуществление </w:t>
            </w:r>
            <w:proofErr w:type="gramStart"/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>контроля за</w:t>
            </w:r>
            <w:proofErr w:type="gramEnd"/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 xml:space="preserve"> соблюдением лицами, замещающими должности государственной гражданской службы Республики Татарстан 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ОМС БМР</w:t>
            </w:r>
          </w:p>
        </w:tc>
        <w:tc>
          <w:tcPr>
            <w:tcW w:w="1134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2018-2023 гг.</w:t>
            </w:r>
          </w:p>
        </w:tc>
        <w:tc>
          <w:tcPr>
            <w:tcW w:w="1559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D774C" w:rsidRPr="006D774C" w:rsidTr="006D774C">
        <w:trPr>
          <w:trHeight w:val="23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suppressAutoHyphens/>
              <w:rPr>
                <w:rFonts w:ascii="Arial" w:eastAsia="SimSun" w:hAnsi="Arial" w:cs="Arial"/>
                <w:bCs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>9.8. Проведение социологи</w:t>
            </w: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softHyphen/>
              <w:t>ческих опросов в организа</w:t>
            </w: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softHyphen/>
              <w:t>циях здравоохранения, образования по вопросам коррупционных проявлений в сфере оказания медицинских, образовательных услуг. Размещение на сайте Бавлинского муниципального района результатов опросов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jc w:val="center"/>
              <w:rPr>
                <w:rFonts w:ascii="Arial" w:eastAsia="SimSun" w:hAnsi="Arial" w:cs="Arial"/>
                <w:bCs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>Помощник Главы БМР, отдел образования,</w:t>
            </w:r>
          </w:p>
          <w:p w:rsidR="006D774C" w:rsidRPr="006D774C" w:rsidRDefault="006D774C" w:rsidP="00703FDE">
            <w:pPr>
              <w:jc w:val="center"/>
              <w:rPr>
                <w:rFonts w:ascii="Arial" w:eastAsia="SimSun" w:hAnsi="Arial" w:cs="Arial"/>
                <w:bCs/>
                <w:sz w:val="24"/>
                <w:szCs w:val="24"/>
              </w:rPr>
            </w:pPr>
            <w:proofErr w:type="spellStart"/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>Бавлинская</w:t>
            </w:r>
            <w:proofErr w:type="spellEnd"/>
            <w:r w:rsidRPr="006D774C">
              <w:rPr>
                <w:rFonts w:ascii="Arial" w:eastAsia="SimSun" w:hAnsi="Arial" w:cs="Arial"/>
                <w:bCs/>
                <w:sz w:val="24"/>
                <w:szCs w:val="24"/>
              </w:rPr>
              <w:t xml:space="preserve"> ЦРБ (по согласованию)</w:t>
            </w:r>
          </w:p>
        </w:tc>
        <w:tc>
          <w:tcPr>
            <w:tcW w:w="1134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2015-2023 гг.</w:t>
            </w:r>
          </w:p>
        </w:tc>
        <w:tc>
          <w:tcPr>
            <w:tcW w:w="1559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D774C" w:rsidRPr="006D774C" w:rsidTr="006D774C">
        <w:trPr>
          <w:trHeight w:val="235"/>
        </w:trPr>
        <w:tc>
          <w:tcPr>
            <w:tcW w:w="1556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sz w:val="24"/>
                <w:szCs w:val="24"/>
              </w:rPr>
              <w:t>Задача 10. Стимулирование антикоррупционного поведения муниципальных служащих</w:t>
            </w:r>
          </w:p>
        </w:tc>
      </w:tr>
      <w:tr w:rsidR="006D774C" w:rsidRPr="006D774C" w:rsidTr="006D774C">
        <w:trPr>
          <w:trHeight w:val="23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suppressAutoHyphens/>
              <w:contextualSpacing/>
              <w:rPr>
                <w:rFonts w:ascii="Arial" w:eastAsia="SimSun" w:hAnsi="Arial" w:cs="Arial"/>
                <w:sz w:val="24"/>
                <w:szCs w:val="24"/>
                <w:lang w:eastAsia="en-US"/>
              </w:rPr>
            </w:pPr>
            <w:r w:rsidRPr="006D774C">
              <w:rPr>
                <w:rFonts w:ascii="Arial" w:hAnsi="Arial" w:cs="Arial"/>
                <w:sz w:val="24"/>
                <w:szCs w:val="24"/>
                <w:lang w:eastAsia="en-US"/>
              </w:rPr>
              <w:t>10.1. Реализация комплекса мер, направленных на привлечение муниципальных служащих и лиц, замещающих муниципальные должности в Бавлинском муниципальном районе к противодействию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ОМС БМР</w:t>
            </w:r>
          </w:p>
        </w:tc>
        <w:tc>
          <w:tcPr>
            <w:tcW w:w="1134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2015-2023 гг.</w:t>
            </w:r>
          </w:p>
        </w:tc>
        <w:tc>
          <w:tcPr>
            <w:tcW w:w="1559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6D774C" w:rsidRPr="006D774C" w:rsidRDefault="006D774C" w:rsidP="00703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D774C" w:rsidRPr="006D774C" w:rsidTr="006D774C">
        <w:trPr>
          <w:trHeight w:val="235"/>
        </w:trPr>
        <w:tc>
          <w:tcPr>
            <w:tcW w:w="1556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74C" w:rsidRPr="006D774C" w:rsidRDefault="006D774C" w:rsidP="00703FDE">
            <w:pPr>
              <w:rPr>
                <w:rFonts w:ascii="Arial" w:hAnsi="Arial" w:cs="Arial"/>
                <w:sz w:val="24"/>
                <w:szCs w:val="24"/>
              </w:rPr>
            </w:pPr>
            <w:r w:rsidRPr="006D774C">
              <w:rPr>
                <w:rFonts w:ascii="Arial" w:eastAsia="SimSun" w:hAnsi="Arial" w:cs="Arial"/>
                <w:sz w:val="24"/>
                <w:szCs w:val="24"/>
              </w:rPr>
              <w:t>Всего за счет местного бюджета: 261 тыс. рублей</w:t>
            </w:r>
          </w:p>
        </w:tc>
      </w:tr>
    </w:tbl>
    <w:p w:rsidR="006D774C" w:rsidRPr="006D774C" w:rsidRDefault="006D774C" w:rsidP="006D774C">
      <w:pPr>
        <w:rPr>
          <w:rFonts w:ascii="Arial" w:hAnsi="Arial" w:cs="Arial"/>
          <w:sz w:val="24"/>
          <w:szCs w:val="24"/>
        </w:rPr>
      </w:pPr>
    </w:p>
    <w:p w:rsidR="002D3298" w:rsidRPr="006D774C" w:rsidRDefault="002D3298" w:rsidP="009A78DE">
      <w:pPr>
        <w:pStyle w:val="51"/>
        <w:tabs>
          <w:tab w:val="left" w:pos="6379"/>
          <w:tab w:val="left" w:pos="680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2D3298" w:rsidRPr="006D774C" w:rsidSect="006D774C">
      <w:headerReference w:type="default" r:id="rId11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DC1" w:rsidRDefault="00C44DC1">
      <w:r>
        <w:separator/>
      </w:r>
    </w:p>
  </w:endnote>
  <w:endnote w:type="continuationSeparator" w:id="0">
    <w:p w:rsidR="00C44DC1" w:rsidRDefault="00C4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DC1" w:rsidRDefault="00C44DC1">
      <w:r>
        <w:separator/>
      </w:r>
    </w:p>
  </w:footnote>
  <w:footnote w:type="continuationSeparator" w:id="0">
    <w:p w:rsidR="00C44DC1" w:rsidRDefault="00C44D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230416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  <w:p w:rsidR="00550BE7" w:rsidRDefault="00550BE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9A8" w:rsidRDefault="005215B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30416">
      <w:rPr>
        <w:noProof/>
      </w:rPr>
      <w:t>86</w:t>
    </w:r>
    <w:r>
      <w:fldChar w:fldCharType="end"/>
    </w:r>
  </w:p>
  <w:p w:rsidR="003A59A8" w:rsidRDefault="00C44DC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7A34"/>
    <w:rsid w:val="000300A5"/>
    <w:rsid w:val="00033831"/>
    <w:rsid w:val="000349AC"/>
    <w:rsid w:val="00042D97"/>
    <w:rsid w:val="00045493"/>
    <w:rsid w:val="000517B0"/>
    <w:rsid w:val="000517C3"/>
    <w:rsid w:val="000545AE"/>
    <w:rsid w:val="000806C2"/>
    <w:rsid w:val="000848A0"/>
    <w:rsid w:val="0008639B"/>
    <w:rsid w:val="00086BA0"/>
    <w:rsid w:val="00095717"/>
    <w:rsid w:val="000A20CA"/>
    <w:rsid w:val="000A24EA"/>
    <w:rsid w:val="000C5A3A"/>
    <w:rsid w:val="000D13FF"/>
    <w:rsid w:val="000D25FD"/>
    <w:rsid w:val="000E07EB"/>
    <w:rsid w:val="000E1BA2"/>
    <w:rsid w:val="001135CE"/>
    <w:rsid w:val="00120D27"/>
    <w:rsid w:val="00121ABC"/>
    <w:rsid w:val="0012469A"/>
    <w:rsid w:val="001272E3"/>
    <w:rsid w:val="00135F72"/>
    <w:rsid w:val="0014271E"/>
    <w:rsid w:val="00151DEE"/>
    <w:rsid w:val="00175C62"/>
    <w:rsid w:val="0018391C"/>
    <w:rsid w:val="0018611D"/>
    <w:rsid w:val="0018709B"/>
    <w:rsid w:val="00193F38"/>
    <w:rsid w:val="001951BC"/>
    <w:rsid w:val="001B487F"/>
    <w:rsid w:val="001B6314"/>
    <w:rsid w:val="001C02D8"/>
    <w:rsid w:val="001C3BA3"/>
    <w:rsid w:val="001C3E61"/>
    <w:rsid w:val="00215556"/>
    <w:rsid w:val="00216E35"/>
    <w:rsid w:val="002266F8"/>
    <w:rsid w:val="00230416"/>
    <w:rsid w:val="00233287"/>
    <w:rsid w:val="00236018"/>
    <w:rsid w:val="002477F4"/>
    <w:rsid w:val="002518C2"/>
    <w:rsid w:val="002549C4"/>
    <w:rsid w:val="00262AA6"/>
    <w:rsid w:val="002668B7"/>
    <w:rsid w:val="00267196"/>
    <w:rsid w:val="00267348"/>
    <w:rsid w:val="00272E91"/>
    <w:rsid w:val="00274079"/>
    <w:rsid w:val="00277687"/>
    <w:rsid w:val="00277CC6"/>
    <w:rsid w:val="00282056"/>
    <w:rsid w:val="002908E9"/>
    <w:rsid w:val="00294AE8"/>
    <w:rsid w:val="002978A7"/>
    <w:rsid w:val="002B0AAE"/>
    <w:rsid w:val="002D1EDE"/>
    <w:rsid w:val="002D2B53"/>
    <w:rsid w:val="002D3298"/>
    <w:rsid w:val="002D3E02"/>
    <w:rsid w:val="002D582F"/>
    <w:rsid w:val="002D78FE"/>
    <w:rsid w:val="002E424F"/>
    <w:rsid w:val="002F3B3D"/>
    <w:rsid w:val="002F788E"/>
    <w:rsid w:val="003217CE"/>
    <w:rsid w:val="00324E51"/>
    <w:rsid w:val="00327328"/>
    <w:rsid w:val="0033402F"/>
    <w:rsid w:val="00336BFB"/>
    <w:rsid w:val="0034186D"/>
    <w:rsid w:val="00346576"/>
    <w:rsid w:val="00347EBC"/>
    <w:rsid w:val="0036070C"/>
    <w:rsid w:val="00373C66"/>
    <w:rsid w:val="003749CE"/>
    <w:rsid w:val="00380F09"/>
    <w:rsid w:val="00383039"/>
    <w:rsid w:val="00396950"/>
    <w:rsid w:val="003C074D"/>
    <w:rsid w:val="003C2B54"/>
    <w:rsid w:val="003C4552"/>
    <w:rsid w:val="003C4FD1"/>
    <w:rsid w:val="003C5341"/>
    <w:rsid w:val="003C7C08"/>
    <w:rsid w:val="003D16BA"/>
    <w:rsid w:val="003D7A99"/>
    <w:rsid w:val="003E4616"/>
    <w:rsid w:val="0040329F"/>
    <w:rsid w:val="004073DB"/>
    <w:rsid w:val="0041357D"/>
    <w:rsid w:val="004135EF"/>
    <w:rsid w:val="00420979"/>
    <w:rsid w:val="00422474"/>
    <w:rsid w:val="00426231"/>
    <w:rsid w:val="00426710"/>
    <w:rsid w:val="0042736A"/>
    <w:rsid w:val="00452CDF"/>
    <w:rsid w:val="00465AEB"/>
    <w:rsid w:val="00466890"/>
    <w:rsid w:val="0047198B"/>
    <w:rsid w:val="00476392"/>
    <w:rsid w:val="004806EB"/>
    <w:rsid w:val="004A595B"/>
    <w:rsid w:val="004A5AA2"/>
    <w:rsid w:val="004B0579"/>
    <w:rsid w:val="004B0BF2"/>
    <w:rsid w:val="004C4C02"/>
    <w:rsid w:val="004D4692"/>
    <w:rsid w:val="004D796F"/>
    <w:rsid w:val="004E11EE"/>
    <w:rsid w:val="004F55BA"/>
    <w:rsid w:val="00500F6D"/>
    <w:rsid w:val="00505948"/>
    <w:rsid w:val="00507B0A"/>
    <w:rsid w:val="00515FD3"/>
    <w:rsid w:val="00516BE5"/>
    <w:rsid w:val="005215B2"/>
    <w:rsid w:val="00522D78"/>
    <w:rsid w:val="00522F99"/>
    <w:rsid w:val="005243DD"/>
    <w:rsid w:val="00525023"/>
    <w:rsid w:val="00537FFC"/>
    <w:rsid w:val="00546E80"/>
    <w:rsid w:val="00550BE7"/>
    <w:rsid w:val="00560AED"/>
    <w:rsid w:val="00565A47"/>
    <w:rsid w:val="005814EF"/>
    <w:rsid w:val="00582E87"/>
    <w:rsid w:val="0058569B"/>
    <w:rsid w:val="005A36C7"/>
    <w:rsid w:val="005B22CA"/>
    <w:rsid w:val="005B40DC"/>
    <w:rsid w:val="005C31C7"/>
    <w:rsid w:val="005C5554"/>
    <w:rsid w:val="005C58A1"/>
    <w:rsid w:val="005C6355"/>
    <w:rsid w:val="005D089D"/>
    <w:rsid w:val="005D3FFD"/>
    <w:rsid w:val="005F120A"/>
    <w:rsid w:val="005F792B"/>
    <w:rsid w:val="00607F00"/>
    <w:rsid w:val="006118A0"/>
    <w:rsid w:val="00614464"/>
    <w:rsid w:val="00615376"/>
    <w:rsid w:val="00620D11"/>
    <w:rsid w:val="006224D0"/>
    <w:rsid w:val="006331A9"/>
    <w:rsid w:val="006416A9"/>
    <w:rsid w:val="00641967"/>
    <w:rsid w:val="00650CA9"/>
    <w:rsid w:val="006522D2"/>
    <w:rsid w:val="00657184"/>
    <w:rsid w:val="00660065"/>
    <w:rsid w:val="00674439"/>
    <w:rsid w:val="00691D03"/>
    <w:rsid w:val="00692DF5"/>
    <w:rsid w:val="006A7653"/>
    <w:rsid w:val="006B0A8B"/>
    <w:rsid w:val="006B50C2"/>
    <w:rsid w:val="006C6862"/>
    <w:rsid w:val="006C6927"/>
    <w:rsid w:val="006D774C"/>
    <w:rsid w:val="006E18E1"/>
    <w:rsid w:val="006E4ABD"/>
    <w:rsid w:val="006E6597"/>
    <w:rsid w:val="006E7DDD"/>
    <w:rsid w:val="006F1C3F"/>
    <w:rsid w:val="006F28CC"/>
    <w:rsid w:val="006F4041"/>
    <w:rsid w:val="006F7AB9"/>
    <w:rsid w:val="00706F23"/>
    <w:rsid w:val="00712F2E"/>
    <w:rsid w:val="00712FAD"/>
    <w:rsid w:val="00713B06"/>
    <w:rsid w:val="00713F77"/>
    <w:rsid w:val="00720FE5"/>
    <w:rsid w:val="00723250"/>
    <w:rsid w:val="0074117E"/>
    <w:rsid w:val="00765C5F"/>
    <w:rsid w:val="00770DFA"/>
    <w:rsid w:val="007730B4"/>
    <w:rsid w:val="00775A9E"/>
    <w:rsid w:val="00776C9B"/>
    <w:rsid w:val="0078590C"/>
    <w:rsid w:val="00786409"/>
    <w:rsid w:val="007A4FE9"/>
    <w:rsid w:val="007C3D5E"/>
    <w:rsid w:val="007E18DA"/>
    <w:rsid w:val="007E6AB0"/>
    <w:rsid w:val="007F1086"/>
    <w:rsid w:val="008025A1"/>
    <w:rsid w:val="0080629E"/>
    <w:rsid w:val="0081634E"/>
    <w:rsid w:val="008164E1"/>
    <w:rsid w:val="00816731"/>
    <w:rsid w:val="00825CB0"/>
    <w:rsid w:val="00827F63"/>
    <w:rsid w:val="00830476"/>
    <w:rsid w:val="00831E71"/>
    <w:rsid w:val="0083605A"/>
    <w:rsid w:val="0083695B"/>
    <w:rsid w:val="00840CB7"/>
    <w:rsid w:val="00846314"/>
    <w:rsid w:val="00851CF6"/>
    <w:rsid w:val="00852026"/>
    <w:rsid w:val="00862C13"/>
    <w:rsid w:val="00882CAF"/>
    <w:rsid w:val="008847C7"/>
    <w:rsid w:val="00896A30"/>
    <w:rsid w:val="008B5BEF"/>
    <w:rsid w:val="008C1B1D"/>
    <w:rsid w:val="008C3AD0"/>
    <w:rsid w:val="008C3E77"/>
    <w:rsid w:val="008D06E2"/>
    <w:rsid w:val="008D0BD3"/>
    <w:rsid w:val="008D4F54"/>
    <w:rsid w:val="008F049E"/>
    <w:rsid w:val="008F482A"/>
    <w:rsid w:val="008F77EC"/>
    <w:rsid w:val="0090467F"/>
    <w:rsid w:val="00905798"/>
    <w:rsid w:val="00906197"/>
    <w:rsid w:val="00912EF4"/>
    <w:rsid w:val="00920B3B"/>
    <w:rsid w:val="00930121"/>
    <w:rsid w:val="00931CBB"/>
    <w:rsid w:val="00936F2C"/>
    <w:rsid w:val="00966208"/>
    <w:rsid w:val="00976B7F"/>
    <w:rsid w:val="009866AE"/>
    <w:rsid w:val="009977C7"/>
    <w:rsid w:val="009A2E76"/>
    <w:rsid w:val="009A589C"/>
    <w:rsid w:val="009A78DE"/>
    <w:rsid w:val="009B19C1"/>
    <w:rsid w:val="009B1FC0"/>
    <w:rsid w:val="009B5D14"/>
    <w:rsid w:val="009C4F66"/>
    <w:rsid w:val="009C57AC"/>
    <w:rsid w:val="009F33E3"/>
    <w:rsid w:val="009F58EB"/>
    <w:rsid w:val="00A2405B"/>
    <w:rsid w:val="00A26D13"/>
    <w:rsid w:val="00A43279"/>
    <w:rsid w:val="00A44EB0"/>
    <w:rsid w:val="00A4650E"/>
    <w:rsid w:val="00A4697C"/>
    <w:rsid w:val="00A5280B"/>
    <w:rsid w:val="00A53B48"/>
    <w:rsid w:val="00A54148"/>
    <w:rsid w:val="00A6007A"/>
    <w:rsid w:val="00A610C9"/>
    <w:rsid w:val="00A618F2"/>
    <w:rsid w:val="00A75E1B"/>
    <w:rsid w:val="00A75F3C"/>
    <w:rsid w:val="00A77064"/>
    <w:rsid w:val="00A779CE"/>
    <w:rsid w:val="00A77B66"/>
    <w:rsid w:val="00A817BC"/>
    <w:rsid w:val="00A90FA6"/>
    <w:rsid w:val="00A926AB"/>
    <w:rsid w:val="00AB140E"/>
    <w:rsid w:val="00AB3EC4"/>
    <w:rsid w:val="00AB5D0A"/>
    <w:rsid w:val="00AB7AC0"/>
    <w:rsid w:val="00AC6D1B"/>
    <w:rsid w:val="00AE14A5"/>
    <w:rsid w:val="00AF440F"/>
    <w:rsid w:val="00B02104"/>
    <w:rsid w:val="00B0644C"/>
    <w:rsid w:val="00B16BF6"/>
    <w:rsid w:val="00B175D5"/>
    <w:rsid w:val="00B2317B"/>
    <w:rsid w:val="00B2723A"/>
    <w:rsid w:val="00B32507"/>
    <w:rsid w:val="00B32D0D"/>
    <w:rsid w:val="00B34EBA"/>
    <w:rsid w:val="00B425B9"/>
    <w:rsid w:val="00B634E5"/>
    <w:rsid w:val="00B6453D"/>
    <w:rsid w:val="00B73F34"/>
    <w:rsid w:val="00B7716E"/>
    <w:rsid w:val="00B80028"/>
    <w:rsid w:val="00B92236"/>
    <w:rsid w:val="00B965CC"/>
    <w:rsid w:val="00BA0D9C"/>
    <w:rsid w:val="00BB1D4F"/>
    <w:rsid w:val="00BB2428"/>
    <w:rsid w:val="00BD06DC"/>
    <w:rsid w:val="00BE2D7E"/>
    <w:rsid w:val="00BF2842"/>
    <w:rsid w:val="00BF6A4E"/>
    <w:rsid w:val="00BF77FE"/>
    <w:rsid w:val="00C03CB2"/>
    <w:rsid w:val="00C14AB4"/>
    <w:rsid w:val="00C15F10"/>
    <w:rsid w:val="00C3009C"/>
    <w:rsid w:val="00C331ED"/>
    <w:rsid w:val="00C414CB"/>
    <w:rsid w:val="00C42BC9"/>
    <w:rsid w:val="00C43A81"/>
    <w:rsid w:val="00C44DC1"/>
    <w:rsid w:val="00C4722D"/>
    <w:rsid w:val="00C528AB"/>
    <w:rsid w:val="00C809E1"/>
    <w:rsid w:val="00CA63D9"/>
    <w:rsid w:val="00CC1EDE"/>
    <w:rsid w:val="00CC34AF"/>
    <w:rsid w:val="00CC6008"/>
    <w:rsid w:val="00CC7E0E"/>
    <w:rsid w:val="00CD281C"/>
    <w:rsid w:val="00CD3C07"/>
    <w:rsid w:val="00CE6A52"/>
    <w:rsid w:val="00D04E47"/>
    <w:rsid w:val="00D20B86"/>
    <w:rsid w:val="00D309BD"/>
    <w:rsid w:val="00D33599"/>
    <w:rsid w:val="00D440D2"/>
    <w:rsid w:val="00D625F0"/>
    <w:rsid w:val="00D62EDC"/>
    <w:rsid w:val="00D76352"/>
    <w:rsid w:val="00D811E8"/>
    <w:rsid w:val="00D85DDB"/>
    <w:rsid w:val="00DA0867"/>
    <w:rsid w:val="00DB0B44"/>
    <w:rsid w:val="00DB3494"/>
    <w:rsid w:val="00DC5921"/>
    <w:rsid w:val="00DD268F"/>
    <w:rsid w:val="00DD29E0"/>
    <w:rsid w:val="00DD6739"/>
    <w:rsid w:val="00DE0373"/>
    <w:rsid w:val="00DE2050"/>
    <w:rsid w:val="00DE3945"/>
    <w:rsid w:val="00E00DF6"/>
    <w:rsid w:val="00E02E93"/>
    <w:rsid w:val="00E04B82"/>
    <w:rsid w:val="00E125F2"/>
    <w:rsid w:val="00E26B35"/>
    <w:rsid w:val="00E3366B"/>
    <w:rsid w:val="00E339D4"/>
    <w:rsid w:val="00E36048"/>
    <w:rsid w:val="00E37668"/>
    <w:rsid w:val="00E4391D"/>
    <w:rsid w:val="00E56418"/>
    <w:rsid w:val="00E56659"/>
    <w:rsid w:val="00E652A5"/>
    <w:rsid w:val="00E939F7"/>
    <w:rsid w:val="00ED60AF"/>
    <w:rsid w:val="00EE19AE"/>
    <w:rsid w:val="00EE5932"/>
    <w:rsid w:val="00EF4314"/>
    <w:rsid w:val="00F03720"/>
    <w:rsid w:val="00F201CA"/>
    <w:rsid w:val="00F21793"/>
    <w:rsid w:val="00F31AEC"/>
    <w:rsid w:val="00F32E6F"/>
    <w:rsid w:val="00F42EF5"/>
    <w:rsid w:val="00F57600"/>
    <w:rsid w:val="00F57B30"/>
    <w:rsid w:val="00F675EA"/>
    <w:rsid w:val="00F803EF"/>
    <w:rsid w:val="00F8197E"/>
    <w:rsid w:val="00FA24AE"/>
    <w:rsid w:val="00FB21DC"/>
    <w:rsid w:val="00FC5B64"/>
    <w:rsid w:val="00FD19AF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uiPriority w:val="99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uiPriority w:val="99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link w:val="aa"/>
    <w:uiPriority w:val="99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b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c">
    <w:name w:val="Balloon Text"/>
    <w:basedOn w:val="a"/>
    <w:link w:val="ad"/>
    <w:uiPriority w:val="99"/>
    <w:rsid w:val="00A528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A5280B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rsid w:val="00120D27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120D27"/>
  </w:style>
  <w:style w:type="character" w:styleId="af0">
    <w:name w:val="footnote reference"/>
    <w:rsid w:val="00120D27"/>
    <w:rPr>
      <w:vertAlign w:val="superscript"/>
    </w:rPr>
  </w:style>
  <w:style w:type="table" w:styleId="af1">
    <w:name w:val="Table Grid"/>
    <w:basedOn w:val="a1"/>
    <w:uiPriority w:val="39"/>
    <w:rsid w:val="00A90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ой текст (5)"/>
    <w:link w:val="51"/>
    <w:locked/>
    <w:rsid w:val="002D3298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2D3298"/>
    <w:pPr>
      <w:shd w:val="clear" w:color="auto" w:fill="FFFFFF"/>
      <w:spacing w:after="720" w:line="326" w:lineRule="exact"/>
      <w:jc w:val="both"/>
    </w:pPr>
  </w:style>
  <w:style w:type="character" w:customStyle="1" w:styleId="13">
    <w:name w:val="Основной текст (13)"/>
    <w:link w:val="131"/>
    <w:locked/>
    <w:rsid w:val="002D3298"/>
    <w:rPr>
      <w:shd w:val="clear" w:color="auto" w:fill="FFFFFF"/>
    </w:rPr>
  </w:style>
  <w:style w:type="paragraph" w:customStyle="1" w:styleId="131">
    <w:name w:val="Основной текст (13)1"/>
    <w:basedOn w:val="a"/>
    <w:link w:val="13"/>
    <w:rsid w:val="002D3298"/>
    <w:pPr>
      <w:shd w:val="clear" w:color="auto" w:fill="FFFFFF"/>
      <w:spacing w:before="480" w:after="480" w:line="277" w:lineRule="exact"/>
      <w:jc w:val="center"/>
    </w:pPr>
    <w:rPr>
      <w:sz w:val="20"/>
      <w:szCs w:val="20"/>
    </w:rPr>
  </w:style>
  <w:style w:type="character" w:customStyle="1" w:styleId="3">
    <w:name w:val="Основной текст (3)"/>
    <w:link w:val="31"/>
    <w:locked/>
    <w:rsid w:val="002D3298"/>
    <w:rPr>
      <w:sz w:val="28"/>
      <w:szCs w:val="2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2D3298"/>
    <w:pPr>
      <w:shd w:val="clear" w:color="auto" w:fill="FFFFFF"/>
      <w:spacing w:line="240" w:lineRule="atLeast"/>
    </w:pPr>
  </w:style>
  <w:style w:type="character" w:customStyle="1" w:styleId="11">
    <w:name w:val="Основной текст (11)"/>
    <w:link w:val="111"/>
    <w:uiPriority w:val="99"/>
    <w:locked/>
    <w:rsid w:val="002D3298"/>
    <w:rPr>
      <w:shd w:val="clear" w:color="auto" w:fill="FFFFFF"/>
    </w:rPr>
  </w:style>
  <w:style w:type="paragraph" w:customStyle="1" w:styleId="111">
    <w:name w:val="Основной текст (11)1"/>
    <w:basedOn w:val="a"/>
    <w:link w:val="11"/>
    <w:uiPriority w:val="99"/>
    <w:rsid w:val="002D3298"/>
    <w:pPr>
      <w:shd w:val="clear" w:color="auto" w:fill="FFFFFF"/>
      <w:spacing w:after="60" w:line="240" w:lineRule="atLeast"/>
    </w:pPr>
    <w:rPr>
      <w:sz w:val="20"/>
      <w:szCs w:val="20"/>
    </w:rPr>
  </w:style>
  <w:style w:type="paragraph" w:customStyle="1" w:styleId="12">
    <w:name w:val="Абзац списка1"/>
    <w:basedOn w:val="a"/>
    <w:rsid w:val="002D329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20">
    <w:name w:val="Заголовок №1 (2)"/>
    <w:link w:val="121"/>
    <w:locked/>
    <w:rsid w:val="002D3298"/>
    <w:rPr>
      <w:sz w:val="26"/>
      <w:szCs w:val="26"/>
      <w:shd w:val="clear" w:color="auto" w:fill="FFFFFF"/>
    </w:rPr>
  </w:style>
  <w:style w:type="paragraph" w:customStyle="1" w:styleId="121">
    <w:name w:val="Заголовок №1 (2)1"/>
    <w:basedOn w:val="a"/>
    <w:link w:val="120"/>
    <w:rsid w:val="002D3298"/>
    <w:pPr>
      <w:shd w:val="clear" w:color="auto" w:fill="FFFFFF"/>
      <w:spacing w:line="240" w:lineRule="atLeast"/>
      <w:outlineLvl w:val="0"/>
    </w:pPr>
    <w:rPr>
      <w:sz w:val="26"/>
      <w:szCs w:val="26"/>
    </w:rPr>
  </w:style>
  <w:style w:type="character" w:styleId="af2">
    <w:name w:val="annotation reference"/>
    <w:uiPriority w:val="99"/>
    <w:unhideWhenUsed/>
    <w:rsid w:val="006D774C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6D774C"/>
    <w:pPr>
      <w:jc w:val="both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6D774C"/>
  </w:style>
  <w:style w:type="paragraph" w:styleId="af5">
    <w:name w:val="annotation subject"/>
    <w:basedOn w:val="af3"/>
    <w:next w:val="af3"/>
    <w:link w:val="af6"/>
    <w:uiPriority w:val="99"/>
    <w:unhideWhenUsed/>
    <w:rsid w:val="006D774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rsid w:val="006D774C"/>
    <w:rPr>
      <w:b/>
      <w:bCs/>
    </w:rPr>
  </w:style>
  <w:style w:type="character" w:customStyle="1" w:styleId="aa">
    <w:name w:val="Нижний колонтитул Знак"/>
    <w:link w:val="a9"/>
    <w:uiPriority w:val="99"/>
    <w:rsid w:val="006D774C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uiPriority w:val="99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uiPriority w:val="99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link w:val="aa"/>
    <w:uiPriority w:val="99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b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c">
    <w:name w:val="Balloon Text"/>
    <w:basedOn w:val="a"/>
    <w:link w:val="ad"/>
    <w:uiPriority w:val="99"/>
    <w:rsid w:val="00A528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A5280B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rsid w:val="00120D27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120D27"/>
  </w:style>
  <w:style w:type="character" w:styleId="af0">
    <w:name w:val="footnote reference"/>
    <w:rsid w:val="00120D27"/>
    <w:rPr>
      <w:vertAlign w:val="superscript"/>
    </w:rPr>
  </w:style>
  <w:style w:type="table" w:styleId="af1">
    <w:name w:val="Table Grid"/>
    <w:basedOn w:val="a1"/>
    <w:uiPriority w:val="39"/>
    <w:rsid w:val="00A90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ой текст (5)"/>
    <w:link w:val="51"/>
    <w:locked/>
    <w:rsid w:val="002D3298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2D3298"/>
    <w:pPr>
      <w:shd w:val="clear" w:color="auto" w:fill="FFFFFF"/>
      <w:spacing w:after="720" w:line="326" w:lineRule="exact"/>
      <w:jc w:val="both"/>
    </w:pPr>
  </w:style>
  <w:style w:type="character" w:customStyle="1" w:styleId="13">
    <w:name w:val="Основной текст (13)"/>
    <w:link w:val="131"/>
    <w:locked/>
    <w:rsid w:val="002D3298"/>
    <w:rPr>
      <w:shd w:val="clear" w:color="auto" w:fill="FFFFFF"/>
    </w:rPr>
  </w:style>
  <w:style w:type="paragraph" w:customStyle="1" w:styleId="131">
    <w:name w:val="Основной текст (13)1"/>
    <w:basedOn w:val="a"/>
    <w:link w:val="13"/>
    <w:rsid w:val="002D3298"/>
    <w:pPr>
      <w:shd w:val="clear" w:color="auto" w:fill="FFFFFF"/>
      <w:spacing w:before="480" w:after="480" w:line="277" w:lineRule="exact"/>
      <w:jc w:val="center"/>
    </w:pPr>
    <w:rPr>
      <w:sz w:val="20"/>
      <w:szCs w:val="20"/>
    </w:rPr>
  </w:style>
  <w:style w:type="character" w:customStyle="1" w:styleId="3">
    <w:name w:val="Основной текст (3)"/>
    <w:link w:val="31"/>
    <w:locked/>
    <w:rsid w:val="002D3298"/>
    <w:rPr>
      <w:sz w:val="28"/>
      <w:szCs w:val="2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2D3298"/>
    <w:pPr>
      <w:shd w:val="clear" w:color="auto" w:fill="FFFFFF"/>
      <w:spacing w:line="240" w:lineRule="atLeast"/>
    </w:pPr>
  </w:style>
  <w:style w:type="character" w:customStyle="1" w:styleId="11">
    <w:name w:val="Основной текст (11)"/>
    <w:link w:val="111"/>
    <w:uiPriority w:val="99"/>
    <w:locked/>
    <w:rsid w:val="002D3298"/>
    <w:rPr>
      <w:shd w:val="clear" w:color="auto" w:fill="FFFFFF"/>
    </w:rPr>
  </w:style>
  <w:style w:type="paragraph" w:customStyle="1" w:styleId="111">
    <w:name w:val="Основной текст (11)1"/>
    <w:basedOn w:val="a"/>
    <w:link w:val="11"/>
    <w:uiPriority w:val="99"/>
    <w:rsid w:val="002D3298"/>
    <w:pPr>
      <w:shd w:val="clear" w:color="auto" w:fill="FFFFFF"/>
      <w:spacing w:after="60" w:line="240" w:lineRule="atLeast"/>
    </w:pPr>
    <w:rPr>
      <w:sz w:val="20"/>
      <w:szCs w:val="20"/>
    </w:rPr>
  </w:style>
  <w:style w:type="paragraph" w:customStyle="1" w:styleId="12">
    <w:name w:val="Абзац списка1"/>
    <w:basedOn w:val="a"/>
    <w:rsid w:val="002D329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20">
    <w:name w:val="Заголовок №1 (2)"/>
    <w:link w:val="121"/>
    <w:locked/>
    <w:rsid w:val="002D3298"/>
    <w:rPr>
      <w:sz w:val="26"/>
      <w:szCs w:val="26"/>
      <w:shd w:val="clear" w:color="auto" w:fill="FFFFFF"/>
    </w:rPr>
  </w:style>
  <w:style w:type="paragraph" w:customStyle="1" w:styleId="121">
    <w:name w:val="Заголовок №1 (2)1"/>
    <w:basedOn w:val="a"/>
    <w:link w:val="120"/>
    <w:rsid w:val="002D3298"/>
    <w:pPr>
      <w:shd w:val="clear" w:color="auto" w:fill="FFFFFF"/>
      <w:spacing w:line="240" w:lineRule="atLeast"/>
      <w:outlineLvl w:val="0"/>
    </w:pPr>
    <w:rPr>
      <w:sz w:val="26"/>
      <w:szCs w:val="26"/>
    </w:rPr>
  </w:style>
  <w:style w:type="character" w:styleId="af2">
    <w:name w:val="annotation reference"/>
    <w:uiPriority w:val="99"/>
    <w:unhideWhenUsed/>
    <w:rsid w:val="006D774C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6D774C"/>
    <w:pPr>
      <w:jc w:val="both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6D774C"/>
  </w:style>
  <w:style w:type="paragraph" w:styleId="af5">
    <w:name w:val="annotation subject"/>
    <w:basedOn w:val="af3"/>
    <w:next w:val="af3"/>
    <w:link w:val="af6"/>
    <w:uiPriority w:val="99"/>
    <w:unhideWhenUsed/>
    <w:rsid w:val="006D774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rsid w:val="006D774C"/>
    <w:rPr>
      <w:b/>
      <w:bCs/>
    </w:rPr>
  </w:style>
  <w:style w:type="character" w:customStyle="1" w:styleId="aa">
    <w:name w:val="Нижний колонтитул Знак"/>
    <w:link w:val="a9"/>
    <w:uiPriority w:val="99"/>
    <w:rsid w:val="006D774C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F16BD-D260-4173-A09F-5F9C9A681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86</Pages>
  <Words>4992</Words>
  <Characters>28461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33387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2020-07-03T07:44:00Z</cp:lastPrinted>
  <dcterms:created xsi:type="dcterms:W3CDTF">2020-08-12T06:45:00Z</dcterms:created>
  <dcterms:modified xsi:type="dcterms:W3CDTF">2020-08-12T06:45:00Z</dcterms:modified>
</cp:coreProperties>
</file>